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C2" w:rsidRPr="00BC3A45" w:rsidRDefault="00396AC2" w:rsidP="00396AC2">
      <w:pPr>
        <w:pStyle w:val="a3"/>
        <w:tabs>
          <w:tab w:val="left" w:pos="426"/>
          <w:tab w:val="left" w:pos="2977"/>
        </w:tabs>
        <w:jc w:val="center"/>
        <w:rPr>
          <w:rFonts w:ascii="Times New Roman" w:hAnsi="Times New Roman"/>
          <w:b/>
          <w:bCs/>
          <w:spacing w:val="28"/>
          <w:sz w:val="26"/>
          <w:szCs w:val="26"/>
        </w:rPr>
      </w:pPr>
      <w:r w:rsidRPr="00BC3A45">
        <w:rPr>
          <w:rFonts w:ascii="Times New Roman" w:hAnsi="Times New Roman"/>
          <w:noProof/>
          <w:sz w:val="26"/>
          <w:szCs w:val="26"/>
        </w:rPr>
        <w:drawing>
          <wp:inline distT="0" distB="0" distL="0" distR="0">
            <wp:extent cx="590550" cy="685800"/>
            <wp:effectExtent l="1905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srcRect/>
                    <a:stretch>
                      <a:fillRect/>
                    </a:stretch>
                  </pic:blipFill>
                  <pic:spPr bwMode="auto">
                    <a:xfrm>
                      <a:off x="0" y="0"/>
                      <a:ext cx="593201" cy="683812"/>
                    </a:xfrm>
                    <a:prstGeom prst="rect">
                      <a:avLst/>
                    </a:prstGeom>
                    <a:noFill/>
                    <a:ln w="9525">
                      <a:noFill/>
                      <a:miter lim="800000"/>
                      <a:headEnd/>
                      <a:tailEnd/>
                    </a:ln>
                  </pic:spPr>
                </pic:pic>
              </a:graphicData>
            </a:graphic>
          </wp:inline>
        </w:drawing>
      </w:r>
    </w:p>
    <w:p w:rsidR="00396AC2" w:rsidRPr="00BC3A45" w:rsidRDefault="00396AC2" w:rsidP="00396AC2">
      <w:pPr>
        <w:pStyle w:val="a3"/>
        <w:tabs>
          <w:tab w:val="left" w:pos="426"/>
          <w:tab w:val="left" w:pos="2977"/>
        </w:tabs>
        <w:ind w:left="142" w:right="-568" w:hanging="568"/>
        <w:jc w:val="center"/>
        <w:rPr>
          <w:rFonts w:ascii="Times New Roman" w:hAnsi="Times New Roman"/>
          <w:b/>
          <w:bCs/>
          <w:spacing w:val="28"/>
          <w:sz w:val="26"/>
          <w:szCs w:val="26"/>
        </w:rPr>
      </w:pPr>
      <w:r w:rsidRPr="00BC3A45">
        <w:rPr>
          <w:rFonts w:ascii="Times New Roman" w:hAnsi="Times New Roman"/>
          <w:b/>
          <w:bCs/>
          <w:spacing w:val="28"/>
          <w:sz w:val="26"/>
          <w:szCs w:val="26"/>
        </w:rPr>
        <w:t>АДМИНИСТРАЦИЯ РОССОШАНСКОГО</w:t>
      </w:r>
    </w:p>
    <w:p w:rsidR="00396AC2" w:rsidRPr="00BC3A45" w:rsidRDefault="00396AC2" w:rsidP="00396AC2">
      <w:pPr>
        <w:pStyle w:val="a3"/>
        <w:tabs>
          <w:tab w:val="left" w:pos="426"/>
          <w:tab w:val="left" w:pos="2977"/>
        </w:tabs>
        <w:ind w:left="142" w:right="-568" w:hanging="568"/>
        <w:jc w:val="center"/>
        <w:rPr>
          <w:rFonts w:ascii="Times New Roman" w:hAnsi="Times New Roman"/>
          <w:b/>
          <w:bCs/>
          <w:spacing w:val="28"/>
          <w:sz w:val="26"/>
          <w:szCs w:val="26"/>
        </w:rPr>
      </w:pPr>
      <w:r w:rsidRPr="00BC3A45">
        <w:rPr>
          <w:rFonts w:ascii="Times New Roman" w:hAnsi="Times New Roman"/>
          <w:b/>
          <w:bCs/>
          <w:spacing w:val="28"/>
          <w:sz w:val="26"/>
          <w:szCs w:val="26"/>
        </w:rPr>
        <w:t xml:space="preserve"> МУНИЦИПАЛЬНОГО РАЙОНА ВОРОНЕЖСКОЙ ОБЛАСТИ</w:t>
      </w:r>
    </w:p>
    <w:p w:rsidR="00396AC2" w:rsidRPr="00BC3A45" w:rsidRDefault="00396AC2" w:rsidP="00396AC2">
      <w:pPr>
        <w:pStyle w:val="a3"/>
        <w:tabs>
          <w:tab w:val="left" w:pos="426"/>
          <w:tab w:val="left" w:pos="2977"/>
        </w:tabs>
        <w:jc w:val="center"/>
        <w:rPr>
          <w:rFonts w:ascii="Times New Roman" w:hAnsi="Times New Roman"/>
          <w:b/>
          <w:bCs/>
          <w:spacing w:val="28"/>
          <w:sz w:val="26"/>
          <w:szCs w:val="26"/>
        </w:rPr>
      </w:pPr>
    </w:p>
    <w:p w:rsidR="00396AC2" w:rsidRPr="00BC3A45" w:rsidRDefault="00396AC2" w:rsidP="00396AC2">
      <w:pPr>
        <w:pStyle w:val="a3"/>
        <w:tabs>
          <w:tab w:val="left" w:pos="426"/>
          <w:tab w:val="left" w:pos="2977"/>
        </w:tabs>
        <w:ind w:firstLine="709"/>
        <w:jc w:val="center"/>
        <w:rPr>
          <w:rFonts w:ascii="Times New Roman" w:hAnsi="Times New Roman"/>
          <w:b/>
          <w:sz w:val="32"/>
          <w:szCs w:val="32"/>
        </w:rPr>
      </w:pPr>
      <w:r w:rsidRPr="00BC3A45">
        <w:rPr>
          <w:rFonts w:ascii="Times New Roman" w:hAnsi="Times New Roman"/>
          <w:b/>
          <w:sz w:val="32"/>
          <w:szCs w:val="32"/>
        </w:rPr>
        <w:t>ПОСТАНОВЛЕНИЕ</w:t>
      </w:r>
    </w:p>
    <w:p w:rsidR="005063A6" w:rsidRPr="00BC3A45" w:rsidRDefault="005063A6" w:rsidP="00396AC2">
      <w:pPr>
        <w:pStyle w:val="a3"/>
        <w:tabs>
          <w:tab w:val="left" w:pos="426"/>
          <w:tab w:val="left" w:pos="2977"/>
        </w:tabs>
        <w:ind w:firstLine="709"/>
        <w:jc w:val="center"/>
        <w:rPr>
          <w:rFonts w:ascii="Times New Roman" w:hAnsi="Times New Roman"/>
          <w:b/>
        </w:rPr>
      </w:pPr>
    </w:p>
    <w:p w:rsidR="00565C19" w:rsidRPr="00BC3A45" w:rsidRDefault="009A34D5" w:rsidP="00AD282A">
      <w:pPr>
        <w:spacing w:after="0" w:line="240" w:lineRule="auto"/>
        <w:ind w:right="6180"/>
        <w:rPr>
          <w:rFonts w:ascii="Times New Roman" w:hAnsi="Times New Roman"/>
          <w:sz w:val="26"/>
          <w:szCs w:val="26"/>
        </w:rPr>
      </w:pPr>
      <w:r>
        <w:rPr>
          <w:rFonts w:ascii="Times New Roman" w:hAnsi="Times New Roman"/>
          <w:sz w:val="26"/>
          <w:szCs w:val="26"/>
        </w:rPr>
        <w:t xml:space="preserve">         18.07.2024</w:t>
      </w:r>
      <w:r w:rsidR="00565C19">
        <w:rPr>
          <w:rFonts w:ascii="Times New Roman" w:hAnsi="Times New Roman"/>
          <w:sz w:val="26"/>
          <w:szCs w:val="26"/>
        </w:rPr>
        <w:t xml:space="preserve">      </w:t>
      </w:r>
      <w:r w:rsidR="00565C19" w:rsidRPr="00BC3A45">
        <w:rPr>
          <w:rFonts w:ascii="Times New Roman" w:hAnsi="Times New Roman"/>
          <w:sz w:val="26"/>
          <w:szCs w:val="26"/>
        </w:rPr>
        <w:t xml:space="preserve">№ </w:t>
      </w:r>
      <w:r>
        <w:rPr>
          <w:rFonts w:ascii="Times New Roman" w:hAnsi="Times New Roman"/>
          <w:sz w:val="26"/>
          <w:szCs w:val="26"/>
        </w:rPr>
        <w:t>663</w:t>
      </w:r>
    </w:p>
    <w:p w:rsidR="00565C19" w:rsidRPr="00BC3A45" w:rsidRDefault="00540033" w:rsidP="00AD282A">
      <w:pPr>
        <w:spacing w:before="120" w:after="0"/>
        <w:ind w:right="6503"/>
        <w:jc w:val="center"/>
        <w:rPr>
          <w:rFonts w:ascii="Times New Roman" w:hAnsi="Times New Roman"/>
          <w:sz w:val="20"/>
          <w:szCs w:val="20"/>
        </w:rPr>
      </w:pPr>
      <w:r>
        <w:rPr>
          <w:rFonts w:ascii="Times New Roman" w:hAnsi="Times New Roman"/>
          <w:noProof/>
          <w:sz w:val="20"/>
          <w:szCs w:val="20"/>
        </w:rPr>
        <w:pict>
          <v:group id="Group 2" o:spid="_x0000_s1032" style="position:absolute;left:0;text-align:left;margin-left:0;margin-top:2pt;width:189pt;height:0;z-index:251660288" coordorigin="1418,375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">
            <v:line id="Line 3" o:spid="_x0000_s1033" style="position:absolute;visibility:visible" from="1418,3758" to="357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34" style="position:absolute;visibility:visible" from="3758,3758" to="519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w:r>
      <w:r w:rsidR="00565C19" w:rsidRPr="00BC3A45">
        <w:rPr>
          <w:rFonts w:ascii="Times New Roman" w:hAnsi="Times New Roman"/>
          <w:sz w:val="20"/>
          <w:szCs w:val="20"/>
        </w:rPr>
        <w:t xml:space="preserve">                г. Россошь</w:t>
      </w:r>
    </w:p>
    <w:p w:rsidR="00565C19" w:rsidRPr="00BC3A45" w:rsidRDefault="00565C19" w:rsidP="00AD282A">
      <w:pPr>
        <w:autoSpaceDE w:val="0"/>
        <w:autoSpaceDN w:val="0"/>
        <w:adjustRightInd w:val="0"/>
        <w:spacing w:after="0" w:line="240" w:lineRule="auto"/>
        <w:ind w:right="5103"/>
        <w:rPr>
          <w:rFonts w:ascii="Times New Roman" w:hAnsi="Times New Roman"/>
          <w:b/>
          <w:bCs/>
          <w:sz w:val="26"/>
          <w:szCs w:val="26"/>
        </w:rPr>
      </w:pPr>
    </w:p>
    <w:p w:rsidR="00396AC2" w:rsidRPr="00BC3A45" w:rsidRDefault="00565C19" w:rsidP="00565C19">
      <w:pPr>
        <w:tabs>
          <w:tab w:val="left" w:pos="4820"/>
        </w:tabs>
        <w:autoSpaceDE w:val="0"/>
        <w:autoSpaceDN w:val="0"/>
        <w:adjustRightInd w:val="0"/>
        <w:spacing w:after="0" w:line="240" w:lineRule="auto"/>
        <w:ind w:right="5101"/>
        <w:jc w:val="both"/>
        <w:rPr>
          <w:rFonts w:ascii="Times New Roman" w:hAnsi="Times New Roman" w:cs="Times New Roman"/>
          <w:b/>
          <w:bCs/>
          <w:sz w:val="26"/>
          <w:szCs w:val="26"/>
        </w:rPr>
      </w:pPr>
      <w:r w:rsidRPr="000F6C27">
        <w:rPr>
          <w:rFonts w:ascii="Times New Roman" w:hAnsi="Times New Roman"/>
          <w:b/>
          <w:bCs/>
          <w:sz w:val="28"/>
          <w:szCs w:val="28"/>
        </w:rPr>
        <w:t>О внесении изменений в постановление администрации Россошанского муниципального района от 24.04.2024 № 421 «Об</w:t>
      </w:r>
      <w:r>
        <w:rPr>
          <w:rFonts w:ascii="Times New Roman" w:hAnsi="Times New Roman"/>
          <w:b/>
          <w:bCs/>
          <w:sz w:val="28"/>
          <w:szCs w:val="28"/>
        </w:rPr>
        <w:t> </w:t>
      </w:r>
      <w:r w:rsidRPr="000F6C27">
        <w:rPr>
          <w:rFonts w:ascii="Times New Roman" w:hAnsi="Times New Roman"/>
          <w:b/>
          <w:bCs/>
          <w:sz w:val="28"/>
          <w:szCs w:val="28"/>
        </w:rPr>
        <w:t>утверждении положения о</w:t>
      </w:r>
      <w:r>
        <w:rPr>
          <w:rFonts w:ascii="Times New Roman" w:hAnsi="Times New Roman"/>
          <w:b/>
          <w:bCs/>
          <w:sz w:val="28"/>
          <w:szCs w:val="28"/>
        </w:rPr>
        <w:t xml:space="preserve"> </w:t>
      </w:r>
      <w:r w:rsidRPr="000F6C27">
        <w:rPr>
          <w:rFonts w:ascii="Times New Roman" w:hAnsi="Times New Roman"/>
          <w:b/>
          <w:bCs/>
          <w:sz w:val="28"/>
          <w:szCs w:val="28"/>
        </w:rPr>
        <w:t>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396AC2" w:rsidRPr="00BC3A45" w:rsidRDefault="00396AC2" w:rsidP="00396AC2">
      <w:pPr>
        <w:autoSpaceDE w:val="0"/>
        <w:autoSpaceDN w:val="0"/>
        <w:adjustRightInd w:val="0"/>
        <w:spacing w:after="0" w:line="240" w:lineRule="auto"/>
        <w:jc w:val="both"/>
        <w:rPr>
          <w:rFonts w:ascii="Times New Roman" w:hAnsi="Times New Roman" w:cs="Times New Roman"/>
          <w:sz w:val="26"/>
          <w:szCs w:val="26"/>
        </w:rPr>
      </w:pPr>
    </w:p>
    <w:p w:rsidR="005063A6" w:rsidRPr="00BC3A45" w:rsidRDefault="005063A6" w:rsidP="00396AC2">
      <w:pPr>
        <w:autoSpaceDE w:val="0"/>
        <w:autoSpaceDN w:val="0"/>
        <w:adjustRightInd w:val="0"/>
        <w:spacing w:after="0" w:line="240" w:lineRule="auto"/>
        <w:jc w:val="both"/>
        <w:rPr>
          <w:rFonts w:ascii="Times New Roman" w:hAnsi="Times New Roman" w:cs="Times New Roman"/>
          <w:sz w:val="26"/>
          <w:szCs w:val="26"/>
        </w:rPr>
      </w:pPr>
    </w:p>
    <w:p w:rsidR="00565C19" w:rsidRPr="000F6C27" w:rsidRDefault="00565C19" w:rsidP="00565C19">
      <w:pPr>
        <w:widowControl w:val="0"/>
        <w:spacing w:after="0" w:line="360" w:lineRule="auto"/>
        <w:ind w:firstLine="709"/>
        <w:jc w:val="both"/>
        <w:rPr>
          <w:rFonts w:ascii="Times New Roman" w:hAnsi="Times New Roman"/>
          <w:b/>
          <w:spacing w:val="40"/>
          <w:sz w:val="28"/>
          <w:szCs w:val="28"/>
        </w:rPr>
      </w:pPr>
      <w:r w:rsidRPr="000F6C27">
        <w:rPr>
          <w:rFonts w:ascii="Times New Roman" w:hAnsi="Times New Roman"/>
          <w:sz w:val="28"/>
          <w:szCs w:val="28"/>
        </w:rPr>
        <w:t xml:space="preserve">Руководствуясь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рассмотрев экспертное заключение правового управления Правительства Воронежской области от </w:t>
      </w:r>
      <w:r>
        <w:rPr>
          <w:rFonts w:ascii="Times New Roman" w:hAnsi="Times New Roman"/>
          <w:sz w:val="28"/>
          <w:szCs w:val="28"/>
        </w:rPr>
        <w:t>28.06.2024</w:t>
      </w:r>
      <w:r w:rsidRPr="000F6C27">
        <w:rPr>
          <w:rFonts w:ascii="Times New Roman" w:hAnsi="Times New Roman"/>
          <w:sz w:val="28"/>
          <w:szCs w:val="28"/>
        </w:rPr>
        <w:t xml:space="preserve"> №</w:t>
      </w:r>
      <w:r>
        <w:rPr>
          <w:rFonts w:ascii="Times New Roman" w:hAnsi="Times New Roman"/>
          <w:sz w:val="28"/>
          <w:szCs w:val="28"/>
        </w:rPr>
        <w:t xml:space="preserve"> 19-62/20-505-П</w:t>
      </w:r>
      <w:r w:rsidRPr="000F6C27">
        <w:rPr>
          <w:rFonts w:ascii="Times New Roman" w:hAnsi="Times New Roman"/>
          <w:sz w:val="28"/>
          <w:szCs w:val="28"/>
        </w:rPr>
        <w:t xml:space="preserve"> администрация Россошанского муниципального района </w:t>
      </w:r>
      <w:r w:rsidRPr="000F6C27">
        <w:rPr>
          <w:rFonts w:ascii="Times New Roman" w:hAnsi="Times New Roman"/>
          <w:b/>
          <w:spacing w:val="40"/>
          <w:sz w:val="28"/>
          <w:szCs w:val="28"/>
        </w:rPr>
        <w:t>постановляет:</w:t>
      </w:r>
    </w:p>
    <w:p w:rsidR="00565C19" w:rsidRPr="000F6C27" w:rsidRDefault="00565C19" w:rsidP="00565C19">
      <w:pPr>
        <w:pStyle w:val="a6"/>
        <w:numPr>
          <w:ilvl w:val="0"/>
          <w:numId w:val="4"/>
        </w:numPr>
        <w:tabs>
          <w:tab w:val="left" w:pos="1418"/>
        </w:tabs>
        <w:autoSpaceDN w:val="0"/>
        <w:spacing w:after="0" w:line="360" w:lineRule="auto"/>
        <w:ind w:left="0" w:firstLine="709"/>
        <w:jc w:val="both"/>
        <w:rPr>
          <w:rFonts w:ascii="Times New Roman" w:hAnsi="Times New Roman"/>
          <w:sz w:val="28"/>
          <w:szCs w:val="28"/>
        </w:rPr>
      </w:pPr>
      <w:r w:rsidRPr="000F6C27">
        <w:rPr>
          <w:rFonts w:ascii="Times New Roman" w:hAnsi="Times New Roman"/>
          <w:sz w:val="28"/>
          <w:szCs w:val="28"/>
        </w:rPr>
        <w:t xml:space="preserve">Внести изменения в постановление администрации Россошанского муниципального района от 24.04.2024 №421 «Об утверждении положения о предоставлении грантов в форме субсидий из бюджета Россошанского </w:t>
      </w:r>
      <w:r w:rsidRPr="000F6C27">
        <w:rPr>
          <w:rFonts w:ascii="Times New Roman" w:hAnsi="Times New Roman"/>
          <w:sz w:val="28"/>
          <w:szCs w:val="28"/>
        </w:rPr>
        <w:lastRenderedPageBreak/>
        <w:t>муниципального района социально ориентированным некоммерческим организациям на реализацию программ (проектов) на конкурсной основе» изложив приложение к постановлению в новой редакции согласно приложению.</w:t>
      </w:r>
    </w:p>
    <w:p w:rsidR="00565C19" w:rsidRPr="000F6C27" w:rsidRDefault="00565C19" w:rsidP="00565C19">
      <w:pPr>
        <w:spacing w:after="0" w:line="360" w:lineRule="auto"/>
        <w:ind w:firstLine="709"/>
        <w:jc w:val="both"/>
        <w:rPr>
          <w:rFonts w:ascii="Times New Roman" w:hAnsi="Times New Roman"/>
          <w:sz w:val="28"/>
          <w:szCs w:val="28"/>
        </w:rPr>
      </w:pPr>
      <w:r w:rsidRPr="000F6C27">
        <w:rPr>
          <w:rFonts w:ascii="Times New Roman" w:hAnsi="Times New Roman"/>
          <w:sz w:val="28"/>
          <w:szCs w:val="28"/>
        </w:rPr>
        <w:t xml:space="preserve">2. Опубликовать настоящее постановление в </w:t>
      </w:r>
      <w:r>
        <w:rPr>
          <w:rFonts w:ascii="Times New Roman" w:hAnsi="Times New Roman"/>
          <w:sz w:val="28"/>
          <w:szCs w:val="28"/>
        </w:rPr>
        <w:t>газете «Россошанский курьер»</w:t>
      </w:r>
      <w:r w:rsidRPr="000F6C27">
        <w:rPr>
          <w:rFonts w:ascii="Times New Roman" w:hAnsi="Times New Roman"/>
          <w:sz w:val="28"/>
          <w:szCs w:val="28"/>
        </w:rPr>
        <w:t xml:space="preserve"> и разместить на официальном сайте</w:t>
      </w:r>
      <w:r>
        <w:rPr>
          <w:rFonts w:ascii="Times New Roman" w:hAnsi="Times New Roman"/>
          <w:sz w:val="28"/>
          <w:szCs w:val="28"/>
        </w:rPr>
        <w:t xml:space="preserve"> администрации Россошанского муниципального района</w:t>
      </w:r>
      <w:r w:rsidRPr="000F6C27">
        <w:rPr>
          <w:rFonts w:ascii="Times New Roman" w:hAnsi="Times New Roman"/>
          <w:sz w:val="28"/>
          <w:szCs w:val="28"/>
        </w:rPr>
        <w:t xml:space="preserve"> в сети Интернет.</w:t>
      </w:r>
    </w:p>
    <w:p w:rsidR="00396AC2" w:rsidRPr="00BC3A45" w:rsidRDefault="00565C19" w:rsidP="00565C19">
      <w:pPr>
        <w:spacing w:after="0" w:line="360" w:lineRule="auto"/>
        <w:ind w:firstLine="709"/>
        <w:jc w:val="both"/>
        <w:rPr>
          <w:rFonts w:ascii="Times New Roman" w:hAnsi="Times New Roman" w:cs="Times New Roman"/>
          <w:sz w:val="26"/>
          <w:szCs w:val="26"/>
        </w:rPr>
      </w:pPr>
      <w:r w:rsidRPr="000F6C27">
        <w:rPr>
          <w:rFonts w:ascii="Times New Roman" w:hAnsi="Times New Roman"/>
          <w:sz w:val="28"/>
          <w:szCs w:val="28"/>
        </w:rPr>
        <w:t>3. Контроль за исполнением настоящего постановления возложить на заместителя главы администрации Киселя М.С.</w:t>
      </w:r>
    </w:p>
    <w:p w:rsidR="00F13A71" w:rsidRPr="00BC3A45" w:rsidRDefault="00F13A71" w:rsidP="0043750C">
      <w:pPr>
        <w:spacing w:after="0" w:line="240" w:lineRule="auto"/>
        <w:ind w:firstLine="709"/>
        <w:jc w:val="both"/>
        <w:rPr>
          <w:rFonts w:ascii="Times New Roman" w:hAnsi="Times New Roman" w:cs="Times New Roman"/>
          <w:sz w:val="26"/>
          <w:szCs w:val="26"/>
        </w:rPr>
      </w:pPr>
    </w:p>
    <w:p w:rsidR="00F13A71" w:rsidRPr="00BC3A45" w:rsidRDefault="00F13A71" w:rsidP="0043750C">
      <w:pPr>
        <w:spacing w:after="0" w:line="240" w:lineRule="auto"/>
        <w:ind w:firstLine="709"/>
        <w:jc w:val="both"/>
        <w:rPr>
          <w:rFonts w:ascii="Times New Roman" w:hAnsi="Times New Roman" w:cs="Times New Roman"/>
          <w:sz w:val="26"/>
          <w:szCs w:val="26"/>
        </w:rPr>
      </w:pPr>
    </w:p>
    <w:p w:rsidR="00F13A71" w:rsidRPr="00BC3A45" w:rsidRDefault="00F13A71" w:rsidP="0043750C">
      <w:pPr>
        <w:spacing w:after="0" w:line="240" w:lineRule="auto"/>
        <w:ind w:firstLine="709"/>
        <w:jc w:val="both"/>
        <w:rPr>
          <w:rFonts w:ascii="Times New Roman" w:hAnsi="Times New Roman" w:cs="Times New Roman"/>
          <w:sz w:val="26"/>
          <w:szCs w:val="26"/>
        </w:rPr>
      </w:pPr>
    </w:p>
    <w:p w:rsidR="00983838" w:rsidRPr="00BC3A45" w:rsidRDefault="00983838" w:rsidP="0043750C">
      <w:pPr>
        <w:pStyle w:val="ConsPlusNormal"/>
        <w:widowControl/>
        <w:tabs>
          <w:tab w:val="left" w:pos="6495"/>
          <w:tab w:val="left" w:pos="6663"/>
          <w:tab w:val="right" w:pos="9355"/>
          <w:tab w:val="right" w:pos="9637"/>
        </w:tabs>
        <w:spacing w:line="312" w:lineRule="auto"/>
        <w:ind w:firstLine="0"/>
        <w:jc w:val="both"/>
        <w:rPr>
          <w:rFonts w:ascii="Times New Roman" w:hAnsi="Times New Roman" w:cs="Times New Roman"/>
          <w:sz w:val="26"/>
          <w:szCs w:val="26"/>
        </w:rPr>
      </w:pPr>
      <w:r w:rsidRPr="00BC3A45">
        <w:rPr>
          <w:rFonts w:ascii="Times New Roman" w:hAnsi="Times New Roman" w:cs="Times New Roman"/>
          <w:sz w:val="26"/>
          <w:szCs w:val="26"/>
        </w:rPr>
        <w:t>Исполняющий обязанности</w:t>
      </w:r>
    </w:p>
    <w:p w:rsidR="00396AC2" w:rsidRPr="00BC3A45" w:rsidRDefault="00983838" w:rsidP="00013683">
      <w:pPr>
        <w:pStyle w:val="ConsPlusNormal"/>
        <w:widowControl/>
        <w:tabs>
          <w:tab w:val="left" w:pos="6495"/>
          <w:tab w:val="left" w:pos="6663"/>
          <w:tab w:val="right" w:pos="9355"/>
          <w:tab w:val="right" w:pos="9637"/>
        </w:tabs>
        <w:spacing w:line="312" w:lineRule="auto"/>
        <w:ind w:firstLine="0"/>
        <w:jc w:val="both"/>
        <w:rPr>
          <w:rFonts w:ascii="Times New Roman" w:hAnsi="Times New Roman" w:cs="Times New Roman"/>
          <w:sz w:val="26"/>
          <w:szCs w:val="26"/>
        </w:rPr>
      </w:pPr>
      <w:r w:rsidRPr="00BC3A45">
        <w:rPr>
          <w:rFonts w:ascii="Times New Roman" w:hAnsi="Times New Roman" w:cs="Times New Roman"/>
          <w:sz w:val="26"/>
          <w:szCs w:val="26"/>
        </w:rPr>
        <w:t>г</w:t>
      </w:r>
      <w:r w:rsidR="00396AC2" w:rsidRPr="00BC3A45">
        <w:rPr>
          <w:rFonts w:ascii="Times New Roman" w:hAnsi="Times New Roman" w:cs="Times New Roman"/>
          <w:sz w:val="26"/>
          <w:szCs w:val="26"/>
        </w:rPr>
        <w:t>лав</w:t>
      </w:r>
      <w:r w:rsidRPr="00BC3A45">
        <w:rPr>
          <w:rFonts w:ascii="Times New Roman" w:hAnsi="Times New Roman" w:cs="Times New Roman"/>
          <w:sz w:val="26"/>
          <w:szCs w:val="26"/>
        </w:rPr>
        <w:t>ы</w:t>
      </w:r>
      <w:r w:rsidR="00396AC2" w:rsidRPr="00BC3A45">
        <w:rPr>
          <w:rFonts w:ascii="Times New Roman" w:hAnsi="Times New Roman" w:cs="Times New Roman"/>
          <w:sz w:val="26"/>
          <w:szCs w:val="26"/>
        </w:rPr>
        <w:t xml:space="preserve"> администрации</w:t>
      </w:r>
      <w:r w:rsidR="005063A6" w:rsidRPr="00BC3A45">
        <w:rPr>
          <w:rFonts w:ascii="Times New Roman" w:hAnsi="Times New Roman" w:cs="Times New Roman"/>
          <w:sz w:val="26"/>
          <w:szCs w:val="26"/>
        </w:rPr>
        <w:t xml:space="preserve">                                          </w:t>
      </w:r>
      <w:r w:rsidR="003249F6"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       </w:t>
      </w:r>
      <w:r w:rsidR="003249F6" w:rsidRPr="00BC3A45">
        <w:rPr>
          <w:rFonts w:ascii="Times New Roman" w:hAnsi="Times New Roman" w:cs="Times New Roman"/>
          <w:sz w:val="26"/>
          <w:szCs w:val="26"/>
        </w:rPr>
        <w:t xml:space="preserve">      </w:t>
      </w:r>
      <w:r w:rsidR="005063A6" w:rsidRPr="00BC3A45">
        <w:rPr>
          <w:rFonts w:ascii="Times New Roman" w:hAnsi="Times New Roman" w:cs="Times New Roman"/>
          <w:sz w:val="26"/>
          <w:szCs w:val="26"/>
        </w:rPr>
        <w:t xml:space="preserve">                                </w:t>
      </w:r>
      <w:r w:rsidRPr="00BC3A45">
        <w:rPr>
          <w:rFonts w:ascii="Times New Roman" w:hAnsi="Times New Roman" w:cs="Times New Roman"/>
          <w:sz w:val="26"/>
          <w:szCs w:val="26"/>
        </w:rPr>
        <w:t>А.И. Хиценко</w:t>
      </w:r>
    </w:p>
    <w:p w:rsidR="00396AC2" w:rsidRPr="00BC3A45" w:rsidRDefault="00396AC2"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396AC2" w:rsidRPr="00BC3A45" w:rsidRDefault="00396AC2"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AD282A" w:rsidRDefault="00AD282A"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AD282A" w:rsidRPr="00BC3A45" w:rsidRDefault="00AD282A"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F13A71" w:rsidRPr="00BC3A45" w:rsidRDefault="00F13A71" w:rsidP="00CB7AF7">
      <w:pPr>
        <w:pStyle w:val="ConsPlusNormal"/>
        <w:widowControl/>
        <w:tabs>
          <w:tab w:val="left" w:pos="6495"/>
          <w:tab w:val="right" w:pos="9355"/>
          <w:tab w:val="right" w:pos="9637"/>
        </w:tabs>
        <w:ind w:left="6804" w:right="57" w:firstLine="0"/>
        <w:rPr>
          <w:rFonts w:ascii="Times New Roman" w:hAnsi="Times New Roman" w:cs="Times New Roman"/>
        </w:rPr>
      </w:pPr>
    </w:p>
    <w:p w:rsidR="00CB7AF7" w:rsidRPr="00BC3A45" w:rsidRDefault="00CB7AF7" w:rsidP="00CB7AF7">
      <w:pPr>
        <w:pStyle w:val="ConsPlusNormal"/>
        <w:widowControl/>
        <w:tabs>
          <w:tab w:val="left" w:pos="6495"/>
          <w:tab w:val="right" w:pos="9355"/>
          <w:tab w:val="right" w:pos="9637"/>
        </w:tabs>
        <w:ind w:left="6804" w:right="57" w:firstLine="0"/>
        <w:rPr>
          <w:rFonts w:ascii="Times New Roman" w:hAnsi="Times New Roman" w:cs="Times New Roman"/>
        </w:rPr>
      </w:pPr>
      <w:r w:rsidRPr="00BC3A45">
        <w:rPr>
          <w:rFonts w:ascii="Times New Roman" w:hAnsi="Times New Roman" w:cs="Times New Roman"/>
        </w:rPr>
        <w:lastRenderedPageBreak/>
        <w:t xml:space="preserve">Приложение </w:t>
      </w:r>
    </w:p>
    <w:p w:rsidR="00CB7AF7" w:rsidRPr="00BC3A45" w:rsidRDefault="00CB7AF7" w:rsidP="00CB7AF7">
      <w:pPr>
        <w:pStyle w:val="ConsPlusNormal"/>
        <w:widowControl/>
        <w:ind w:left="6804" w:right="57" w:firstLine="0"/>
        <w:rPr>
          <w:rFonts w:ascii="Times New Roman" w:hAnsi="Times New Roman" w:cs="Times New Roman"/>
        </w:rPr>
      </w:pPr>
      <w:r w:rsidRPr="00BC3A45">
        <w:rPr>
          <w:rFonts w:ascii="Times New Roman" w:hAnsi="Times New Roman" w:cs="Times New Roman"/>
        </w:rPr>
        <w:t>к постановлению администрации</w:t>
      </w:r>
    </w:p>
    <w:p w:rsidR="00CB7AF7" w:rsidRPr="00173AF7" w:rsidRDefault="00CB7AF7" w:rsidP="00CB7AF7">
      <w:pPr>
        <w:pStyle w:val="ConsPlusNormal"/>
        <w:widowControl/>
        <w:ind w:left="6804" w:right="57" w:firstLine="0"/>
        <w:rPr>
          <w:rFonts w:ascii="Times New Roman" w:hAnsi="Times New Roman" w:cs="Times New Roman"/>
          <w:u w:val="single"/>
        </w:rPr>
      </w:pPr>
      <w:r w:rsidRPr="00BC3A45">
        <w:rPr>
          <w:rFonts w:ascii="Times New Roman" w:hAnsi="Times New Roman" w:cs="Times New Roman"/>
        </w:rPr>
        <w:t>Россошанского муницип</w:t>
      </w:r>
      <w:r w:rsidR="00173AF7">
        <w:rPr>
          <w:rFonts w:ascii="Times New Roman" w:hAnsi="Times New Roman" w:cs="Times New Roman"/>
        </w:rPr>
        <w:t xml:space="preserve">ального района от </w:t>
      </w:r>
      <w:r w:rsidR="009A34D5">
        <w:rPr>
          <w:rFonts w:ascii="Times New Roman" w:hAnsi="Times New Roman" w:cs="Times New Roman"/>
          <w:u w:val="single"/>
        </w:rPr>
        <w:t>18.07.2024</w:t>
      </w:r>
      <w:r w:rsidRPr="00BC3A45">
        <w:rPr>
          <w:rFonts w:ascii="Times New Roman" w:hAnsi="Times New Roman" w:cs="Times New Roman"/>
        </w:rPr>
        <w:t xml:space="preserve"> № </w:t>
      </w:r>
      <w:r w:rsidR="009A34D5" w:rsidRPr="009A34D5">
        <w:rPr>
          <w:rFonts w:ascii="Times New Roman" w:hAnsi="Times New Roman" w:cs="Times New Roman"/>
          <w:u w:val="single"/>
        </w:rPr>
        <w:t>663</w:t>
      </w:r>
    </w:p>
    <w:p w:rsidR="007C4F5E" w:rsidRPr="00BC3A45" w:rsidRDefault="007C4F5E" w:rsidP="007C4F5E">
      <w:pPr>
        <w:pStyle w:val="ConsPlusNormal"/>
        <w:widowControl/>
        <w:tabs>
          <w:tab w:val="left" w:pos="6495"/>
          <w:tab w:val="right" w:pos="9355"/>
          <w:tab w:val="right" w:pos="9637"/>
        </w:tabs>
        <w:ind w:left="6804" w:right="57" w:firstLine="0"/>
        <w:rPr>
          <w:rFonts w:ascii="Times New Roman" w:hAnsi="Times New Roman" w:cs="Times New Roman"/>
        </w:rPr>
      </w:pPr>
    </w:p>
    <w:p w:rsidR="00CB7AF7" w:rsidRPr="00BC3A45" w:rsidRDefault="00CB7AF7" w:rsidP="00CB7AF7">
      <w:pPr>
        <w:pStyle w:val="a8"/>
        <w:spacing w:line="360" w:lineRule="auto"/>
        <w:ind w:left="6804" w:right="57"/>
        <w:jc w:val="center"/>
        <w:rPr>
          <w:rFonts w:ascii="Times New Roman" w:hAnsi="Times New Roman" w:cs="Times New Roman"/>
          <w:sz w:val="28"/>
          <w:szCs w:val="28"/>
        </w:rPr>
      </w:pPr>
    </w:p>
    <w:p w:rsidR="00565C19" w:rsidRPr="001A5EEF" w:rsidRDefault="00565C19" w:rsidP="00565C19">
      <w:pPr>
        <w:autoSpaceDE w:val="0"/>
        <w:autoSpaceDN w:val="0"/>
        <w:adjustRightInd w:val="0"/>
        <w:spacing w:after="0"/>
        <w:ind w:firstLine="709"/>
        <w:jc w:val="center"/>
        <w:outlineLvl w:val="1"/>
        <w:rPr>
          <w:rFonts w:ascii="Times New Roman" w:hAnsi="Times New Roman"/>
          <w:bCs/>
          <w:sz w:val="26"/>
          <w:szCs w:val="26"/>
        </w:rPr>
      </w:pPr>
      <w:r w:rsidRPr="001A5EEF">
        <w:rPr>
          <w:rFonts w:ascii="Times New Roman" w:hAnsi="Times New Roman"/>
          <w:bCs/>
          <w:sz w:val="26"/>
          <w:szCs w:val="26"/>
        </w:rPr>
        <w:t>Положение</w:t>
      </w:r>
    </w:p>
    <w:p w:rsidR="00565C19" w:rsidRPr="001A5EEF" w:rsidRDefault="00565C19" w:rsidP="00565C19">
      <w:pPr>
        <w:autoSpaceDE w:val="0"/>
        <w:autoSpaceDN w:val="0"/>
        <w:adjustRightInd w:val="0"/>
        <w:spacing w:after="0"/>
        <w:ind w:firstLine="709"/>
        <w:jc w:val="center"/>
        <w:outlineLvl w:val="1"/>
        <w:rPr>
          <w:rFonts w:ascii="Times New Roman" w:hAnsi="Times New Roman"/>
          <w:bCs/>
          <w:sz w:val="26"/>
          <w:szCs w:val="26"/>
        </w:rPr>
      </w:pPr>
      <w:r w:rsidRPr="001A5EEF">
        <w:rPr>
          <w:rFonts w:ascii="Times New Roman" w:hAnsi="Times New Roman"/>
          <w:bCs/>
          <w:sz w:val="26"/>
          <w:szCs w:val="26"/>
        </w:rPr>
        <w:t>о предоставлении грантов в форме субсидий</w:t>
      </w:r>
    </w:p>
    <w:p w:rsidR="00565C19" w:rsidRPr="001A5EEF" w:rsidRDefault="00565C19" w:rsidP="00565C19">
      <w:pPr>
        <w:autoSpaceDE w:val="0"/>
        <w:autoSpaceDN w:val="0"/>
        <w:adjustRightInd w:val="0"/>
        <w:spacing w:after="0"/>
        <w:ind w:firstLine="709"/>
        <w:jc w:val="center"/>
        <w:outlineLvl w:val="1"/>
        <w:rPr>
          <w:rFonts w:ascii="Times New Roman" w:hAnsi="Times New Roman"/>
          <w:bCs/>
          <w:sz w:val="26"/>
          <w:szCs w:val="26"/>
        </w:rPr>
      </w:pPr>
      <w:r w:rsidRPr="001A5EEF">
        <w:rPr>
          <w:rFonts w:ascii="Times New Roman" w:hAnsi="Times New Roman"/>
          <w:bCs/>
          <w:sz w:val="26"/>
          <w:szCs w:val="26"/>
        </w:rPr>
        <w:t>из бюджета Россошанского муниципального района социально ориентированным некоммерческим организациям на реализацию программ</w:t>
      </w:r>
    </w:p>
    <w:p w:rsidR="00565C19" w:rsidRPr="001A5EEF" w:rsidRDefault="00565C19" w:rsidP="00565C19">
      <w:pPr>
        <w:autoSpaceDE w:val="0"/>
        <w:autoSpaceDN w:val="0"/>
        <w:adjustRightInd w:val="0"/>
        <w:spacing w:after="0"/>
        <w:ind w:firstLine="709"/>
        <w:jc w:val="center"/>
        <w:outlineLvl w:val="1"/>
        <w:rPr>
          <w:rFonts w:ascii="Times New Roman" w:hAnsi="Times New Roman"/>
          <w:bCs/>
          <w:sz w:val="26"/>
          <w:szCs w:val="26"/>
        </w:rPr>
      </w:pPr>
      <w:r w:rsidRPr="001A5EEF">
        <w:rPr>
          <w:rFonts w:ascii="Times New Roman" w:hAnsi="Times New Roman"/>
          <w:bCs/>
          <w:sz w:val="26"/>
          <w:szCs w:val="26"/>
        </w:rPr>
        <w:t>(проектов) на конкурсной основе</w:t>
      </w:r>
    </w:p>
    <w:p w:rsidR="00565C19" w:rsidRPr="001A5EEF" w:rsidRDefault="00565C19" w:rsidP="00565C19">
      <w:pPr>
        <w:autoSpaceDE w:val="0"/>
        <w:autoSpaceDN w:val="0"/>
        <w:adjustRightInd w:val="0"/>
        <w:spacing w:after="0" w:line="240" w:lineRule="auto"/>
        <w:ind w:firstLine="709"/>
        <w:rPr>
          <w:rFonts w:ascii="Times New Roman" w:hAnsi="Times New Roman"/>
          <w:sz w:val="26"/>
          <w:szCs w:val="26"/>
        </w:rPr>
      </w:pPr>
    </w:p>
    <w:p w:rsidR="00565C19" w:rsidRPr="001A5EEF" w:rsidRDefault="00565C19" w:rsidP="00565C19">
      <w:pPr>
        <w:autoSpaceDE w:val="0"/>
        <w:autoSpaceDN w:val="0"/>
        <w:adjustRightInd w:val="0"/>
        <w:spacing w:after="0"/>
        <w:ind w:firstLine="709"/>
        <w:jc w:val="center"/>
        <w:outlineLvl w:val="1"/>
        <w:rPr>
          <w:rFonts w:ascii="Times New Roman" w:hAnsi="Times New Roman"/>
          <w:b/>
          <w:sz w:val="26"/>
          <w:szCs w:val="26"/>
        </w:rPr>
      </w:pPr>
      <w:r w:rsidRPr="001A5EEF">
        <w:rPr>
          <w:rFonts w:ascii="Times New Roman" w:hAnsi="Times New Roman"/>
          <w:b/>
          <w:sz w:val="26"/>
          <w:szCs w:val="26"/>
        </w:rPr>
        <w:t>1. Общие положения</w:t>
      </w:r>
    </w:p>
    <w:p w:rsidR="00565C19" w:rsidRPr="001A5EEF" w:rsidRDefault="00565C19" w:rsidP="00565C19">
      <w:pPr>
        <w:tabs>
          <w:tab w:val="left" w:pos="4820"/>
        </w:tabs>
        <w:autoSpaceDE w:val="0"/>
        <w:autoSpaceDN w:val="0"/>
        <w:adjustRightInd w:val="0"/>
        <w:spacing w:after="0" w:line="240" w:lineRule="auto"/>
        <w:ind w:firstLine="709"/>
        <w:rPr>
          <w:rFonts w:ascii="Times New Roman" w:hAnsi="Times New Roman"/>
          <w:sz w:val="26"/>
          <w:szCs w:val="26"/>
        </w:rPr>
      </w:pPr>
    </w:p>
    <w:p w:rsidR="00565C19" w:rsidRPr="001A5EEF" w:rsidRDefault="00565C19" w:rsidP="00565C19">
      <w:pPr>
        <w:tabs>
          <w:tab w:val="left" w:pos="4820"/>
        </w:tabs>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1.1. Настоящее положение о предоставлении грантов в форме субсидий из бюджета Россошанского муниципального района (далее – Положение) социально ориентированным некоммерческим организациям (далее также – получатели субсидии, СО НКО) на реализацию программ (проектов) на конкурсной основе определяет цели, условия и порядок предоставления грантов в форме субсидий (далее – Субсидий) из бюджета Россошанского муниципального района, </w:t>
      </w:r>
      <w:r w:rsidRPr="000354DB">
        <w:rPr>
          <w:rFonts w:ascii="Times New Roman" w:hAnsi="Times New Roman"/>
          <w:sz w:val="26"/>
          <w:szCs w:val="26"/>
        </w:rPr>
        <w:t>категории получателей Субсидии и порядок оценки заявок, порядок возврата Субсидий в случае нарушения условий, установленных при их предоставлении, положения об обязательной проверке главным распорядителем бюджетных средств, предоставляющим Субсидии, соблюдения условий и порядка предоставления Субсидий их получателями, а также проверки Ревизионной комиссией Россошанского муниципального района (далее – Ревизионная комиссия) в соответствии со статьями 268.1 и 269.2 Бюджетного кодекса Российской Федерации.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1.2. Целью предоставления Субсидий является финансовая поддержка программ (проектов), разработанных и реализуемых СО НКО в рамках реализации основного мероприятия «Содействие развитию и поддержка деятельности общественных организаций» подпрограммы 2 «Повышение эффективности муниципальной поддержки социально ориентированных некоммерческих организаций» муниципальной программы Россошанского муниципального района «Социальная поддержка граждан», утвержденной постановлением администрации Россошанского муниципального района от 13.10.2020 №1108 (далее – муниципальная программа).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Субсидии предоставляются на финансовое обеспечение затрат, связанных с реализацией программ (проектов) </w:t>
      </w:r>
      <w:r>
        <w:rPr>
          <w:rFonts w:ascii="Times New Roman" w:hAnsi="Times New Roman"/>
          <w:sz w:val="26"/>
          <w:szCs w:val="26"/>
        </w:rPr>
        <w:t>СО НКО</w:t>
      </w:r>
      <w:r w:rsidRPr="001A5EEF">
        <w:rPr>
          <w:rFonts w:ascii="Times New Roman" w:hAnsi="Times New Roman"/>
          <w:sz w:val="26"/>
          <w:szCs w:val="26"/>
        </w:rPr>
        <w:t xml:space="preserve">, направленных на решение конкретных задач, соответствующих видам деятельности </w:t>
      </w:r>
      <w:r>
        <w:rPr>
          <w:rFonts w:ascii="Times New Roman" w:hAnsi="Times New Roman"/>
          <w:sz w:val="26"/>
          <w:szCs w:val="26"/>
        </w:rPr>
        <w:t>СО НКО</w:t>
      </w:r>
      <w:r w:rsidRPr="001A5EEF">
        <w:rPr>
          <w:rFonts w:ascii="Times New Roman" w:hAnsi="Times New Roman"/>
          <w:sz w:val="26"/>
          <w:szCs w:val="26"/>
        </w:rPr>
        <w:t>, предусмотренным ее учредительными документами.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1.3.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w:t>
      </w:r>
      <w:r>
        <w:rPr>
          <w:rFonts w:ascii="Times New Roman" w:hAnsi="Times New Roman"/>
          <w:sz w:val="26"/>
          <w:szCs w:val="26"/>
        </w:rPr>
        <w:t>а предоставление С</w:t>
      </w:r>
      <w:r w:rsidRPr="001A5EEF">
        <w:rPr>
          <w:rFonts w:ascii="Times New Roman" w:hAnsi="Times New Roman"/>
          <w:sz w:val="26"/>
          <w:szCs w:val="26"/>
        </w:rPr>
        <w:t>убсидий на соответствующий финансовый год (соответствующий финансовый год и плановый период), является администрация Россошанского муниципального района Воронежской области (далее – Администрация).</w:t>
      </w:r>
    </w:p>
    <w:p w:rsidR="00565C19" w:rsidRPr="001A5EEF" w:rsidRDefault="00565C19" w:rsidP="00565C19">
      <w:pPr>
        <w:autoSpaceDE w:val="0"/>
        <w:autoSpaceDN w:val="0"/>
        <w:adjustRightInd w:val="0"/>
        <w:spacing w:after="0" w:line="240" w:lineRule="auto"/>
        <w:jc w:val="center"/>
        <w:rPr>
          <w:rFonts w:ascii="Times New Roman" w:hAnsi="Times New Roman"/>
          <w:b/>
          <w:sz w:val="26"/>
          <w:szCs w:val="26"/>
        </w:rPr>
      </w:pPr>
    </w:p>
    <w:p w:rsidR="00565C19" w:rsidRPr="001A5EEF" w:rsidRDefault="00565C19" w:rsidP="00565C19">
      <w:pPr>
        <w:autoSpaceDE w:val="0"/>
        <w:autoSpaceDN w:val="0"/>
        <w:adjustRightInd w:val="0"/>
        <w:spacing w:after="0"/>
        <w:jc w:val="center"/>
        <w:rPr>
          <w:rFonts w:ascii="Times New Roman" w:hAnsi="Times New Roman"/>
          <w:b/>
          <w:sz w:val="26"/>
          <w:szCs w:val="26"/>
        </w:rPr>
      </w:pPr>
      <w:r w:rsidRPr="001A5EEF">
        <w:rPr>
          <w:rFonts w:ascii="Times New Roman" w:hAnsi="Times New Roman"/>
          <w:b/>
          <w:sz w:val="26"/>
          <w:szCs w:val="26"/>
        </w:rPr>
        <w:t xml:space="preserve">2. Условия и порядок предоставления </w:t>
      </w:r>
      <w:r>
        <w:rPr>
          <w:rFonts w:ascii="Times New Roman" w:hAnsi="Times New Roman"/>
          <w:b/>
          <w:sz w:val="26"/>
          <w:szCs w:val="26"/>
        </w:rPr>
        <w:t>С</w:t>
      </w:r>
      <w:r w:rsidRPr="001A5EEF">
        <w:rPr>
          <w:rFonts w:ascii="Times New Roman" w:hAnsi="Times New Roman"/>
          <w:b/>
          <w:sz w:val="26"/>
          <w:szCs w:val="26"/>
        </w:rPr>
        <w:t>убсидий</w:t>
      </w:r>
    </w:p>
    <w:p w:rsidR="00565C19" w:rsidRPr="001A5EEF" w:rsidRDefault="00565C19" w:rsidP="00565C19">
      <w:pPr>
        <w:autoSpaceDE w:val="0"/>
        <w:autoSpaceDN w:val="0"/>
        <w:adjustRightInd w:val="0"/>
        <w:spacing w:after="0" w:line="240" w:lineRule="auto"/>
        <w:ind w:firstLine="709"/>
        <w:rPr>
          <w:rFonts w:ascii="Times New Roman" w:hAnsi="Times New Roman"/>
          <w:sz w:val="26"/>
          <w:szCs w:val="26"/>
        </w:rPr>
      </w:pP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2.1. Право на получение Субсидий имеют </w:t>
      </w:r>
      <w:r>
        <w:rPr>
          <w:rFonts w:ascii="Times New Roman" w:hAnsi="Times New Roman"/>
          <w:sz w:val="26"/>
          <w:szCs w:val="26"/>
        </w:rPr>
        <w:t>СО НКО</w:t>
      </w:r>
      <w:r w:rsidRPr="001A5EEF">
        <w:rPr>
          <w:rFonts w:ascii="Times New Roman" w:hAnsi="Times New Roman"/>
          <w:sz w:val="26"/>
          <w:szCs w:val="26"/>
        </w:rPr>
        <w:t xml:space="preserve"> (далее – участники отбора, получатели субсидий), соответствующие следующим требованиям на дату подачи заявки: </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а) участник отбора является юридическим лицом, зарегистрированным в установленном порядке и осуществляющим деятельность на территории Россошанского муниципального района;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б)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в)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lastRenderedPageBreak/>
        <w:t>г) участник отбора не получал средства из бюджета Россошанского муниципального района на основании иных нормативных правовых актов Россошанского муниципального района на цели, установленные пунктом 1.2 настоящего Положения;</w:t>
      </w:r>
    </w:p>
    <w:p w:rsidR="00565C19" w:rsidRPr="001A5EEF" w:rsidRDefault="00565C19" w:rsidP="00565C19">
      <w:pPr>
        <w:spacing w:after="0" w:line="360" w:lineRule="auto"/>
        <w:ind w:firstLine="709"/>
        <w:jc w:val="both"/>
        <w:rPr>
          <w:rFonts w:ascii="Times New Roman" w:hAnsi="Times New Roman"/>
          <w:sz w:val="26"/>
          <w:szCs w:val="26"/>
        </w:rPr>
      </w:pPr>
      <w:r w:rsidRPr="001A5EEF">
        <w:rPr>
          <w:rFonts w:ascii="Times New Roman" w:hAnsi="Times New Roman"/>
          <w:sz w:val="26"/>
          <w:szCs w:val="26"/>
        </w:rPr>
        <w:t>д)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е) участник отбора не находится в составляемых в рамках реализации полномочий, предусмотренных главой </w:t>
      </w:r>
      <w:r w:rsidRPr="001A5EEF">
        <w:rPr>
          <w:rFonts w:ascii="Times New Roman" w:hAnsi="Times New Roman" w:cs="Times New Roman"/>
          <w:sz w:val="26"/>
          <w:szCs w:val="26"/>
          <w:lang w:val="en-US"/>
        </w:rPr>
        <w:t>VII</w:t>
      </w:r>
      <w:r w:rsidRPr="001A5EEF">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ж) у участника отбора отсутствует просроченная задолженность по возврату в бюджет Россошанского муниципального района иных субсидий, бюджетных инвестиций, а также иная просроченная (неурегулированная) задолженность по денежным обязательствам перед Россошанским муниципальным районом;</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з)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bookmarkStart w:id="0" w:name="P52"/>
      <w:bookmarkEnd w:id="0"/>
      <w:r w:rsidRPr="001A5EEF">
        <w:rPr>
          <w:rFonts w:ascii="Times New Roman" w:hAnsi="Times New Roman" w:cs="Times New Roman"/>
          <w:sz w:val="26"/>
          <w:szCs w:val="26"/>
        </w:rPr>
        <w:t>и) участник отбора не находится в процессе ликвидации, реорганизации (за исключением реорганизации в форме присоединения к некоммерческой организации, являющейся участником отбора, другого юридического лица),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к)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bookmarkStart w:id="1" w:name="P55"/>
      <w:bookmarkEnd w:id="1"/>
      <w:r w:rsidRPr="001A5EEF">
        <w:rPr>
          <w:rFonts w:ascii="Times New Roman" w:hAnsi="Times New Roman" w:cs="Times New Roman"/>
          <w:sz w:val="26"/>
          <w:szCs w:val="26"/>
        </w:rPr>
        <w:t>л) отсутствие нарушений условий предоставления муниципальной поддержки, допущенных социально ориентированной некоммерческой организацией, в том числе нецелевого использования предоставленных средств и имущества, в течение трех лет, предшествующих году предоставления Субсидии;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м) участник отбора не должен находиться в реестре недобросовестных </w:t>
      </w:r>
      <w:r w:rsidRPr="001A5EEF">
        <w:rPr>
          <w:rFonts w:ascii="Times New Roman" w:hAnsi="Times New Roman" w:cs="Times New Roman"/>
          <w:sz w:val="26"/>
          <w:szCs w:val="26"/>
        </w:rPr>
        <w:lastRenderedPageBreak/>
        <w:t>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Условиями предоставления Субсидий являются: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 соответствие </w:t>
      </w:r>
      <w:r>
        <w:rPr>
          <w:rFonts w:ascii="Times New Roman" w:hAnsi="Times New Roman"/>
          <w:sz w:val="26"/>
          <w:szCs w:val="26"/>
        </w:rPr>
        <w:t>СО НКО</w:t>
      </w:r>
      <w:r w:rsidRPr="001A5EEF">
        <w:rPr>
          <w:rFonts w:ascii="Times New Roman" w:hAnsi="Times New Roman"/>
          <w:sz w:val="26"/>
          <w:szCs w:val="26"/>
        </w:rPr>
        <w:t xml:space="preserve"> на дату подачи заявки требованиям к участникам отбора, установленным пунктом 2.1 настоящего Положения;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 признание </w:t>
      </w:r>
      <w:r>
        <w:rPr>
          <w:rFonts w:ascii="Times New Roman" w:hAnsi="Times New Roman"/>
          <w:sz w:val="26"/>
          <w:szCs w:val="26"/>
        </w:rPr>
        <w:t>СО НКО</w:t>
      </w:r>
      <w:r w:rsidRPr="001A5EEF">
        <w:rPr>
          <w:rFonts w:ascii="Times New Roman" w:hAnsi="Times New Roman"/>
          <w:sz w:val="26"/>
          <w:szCs w:val="26"/>
        </w:rPr>
        <w:t xml:space="preserve"> победителем конкурса;</w:t>
      </w:r>
    </w:p>
    <w:p w:rsidR="00565C19"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 обязательство </w:t>
      </w:r>
      <w:r>
        <w:rPr>
          <w:rFonts w:ascii="Times New Roman" w:hAnsi="Times New Roman"/>
          <w:sz w:val="26"/>
          <w:szCs w:val="26"/>
        </w:rPr>
        <w:t>СО НКО</w:t>
      </w:r>
      <w:r w:rsidRPr="001A5EEF">
        <w:rPr>
          <w:rFonts w:ascii="Times New Roman" w:hAnsi="Times New Roman"/>
          <w:sz w:val="26"/>
          <w:szCs w:val="26"/>
        </w:rPr>
        <w:t xml:space="preserve"> по софинансированию целевых расходов на реализацию программы (проекта) в размере не менее пяти процентов общей суммы целевых расходов на реализацию программы (проекта).</w:t>
      </w:r>
    </w:p>
    <w:p w:rsidR="00565C19" w:rsidRPr="00504EF1" w:rsidRDefault="00565C19" w:rsidP="00565C19">
      <w:pPr>
        <w:autoSpaceDE w:val="0"/>
        <w:autoSpaceDN w:val="0"/>
        <w:adjustRightInd w:val="0"/>
        <w:spacing w:after="0" w:line="360" w:lineRule="auto"/>
        <w:ind w:firstLine="709"/>
        <w:jc w:val="both"/>
        <w:rPr>
          <w:rFonts w:ascii="Times New Roman" w:hAnsi="Times New Roman"/>
          <w:sz w:val="26"/>
          <w:szCs w:val="26"/>
        </w:rPr>
      </w:pPr>
      <w:r w:rsidRPr="00504EF1">
        <w:rPr>
          <w:rFonts w:ascii="Times New Roman" w:hAnsi="Times New Roman"/>
          <w:sz w:val="26"/>
          <w:szCs w:val="26"/>
        </w:rPr>
        <w:t xml:space="preserve">Программы (проекты) </w:t>
      </w:r>
      <w:r>
        <w:rPr>
          <w:rFonts w:ascii="Times New Roman" w:hAnsi="Times New Roman"/>
          <w:sz w:val="26"/>
          <w:szCs w:val="26"/>
        </w:rPr>
        <w:t>СО НКО</w:t>
      </w:r>
      <w:r w:rsidRPr="00504EF1">
        <w:rPr>
          <w:rFonts w:ascii="Times New Roman" w:hAnsi="Times New Roman"/>
          <w:sz w:val="26"/>
          <w:szCs w:val="26"/>
        </w:rPr>
        <w:t>, указанные в пункте 1.2 настоящего Положения, должны быть направлены на следующие цели:</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4) охрана окружающей среды и защита животных, в том числе содержание животных в приютах для животных;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lastRenderedPageBreak/>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7) профилактика социально опасных форм поведения граждан;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10) формирование в обществе нетерпимости к коррупционному поведению;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11) развитие межнационального сотрудничества, сохранение и защита самобытности, культуры, языков и традиций народов Российской Федерации;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12) деятельность в сфере патриотического, в том числе военно-патриотического, воспитания граждан Российской Федерации;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14) участие в профилактике и (или) тушении пожаров и проведении аварийно-спасательных работ;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15) социальная и культурная адаптация и интеграция мигрантов;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17) содействие повышению мобильности трудовых ресурсов; </w:t>
      </w:r>
    </w:p>
    <w:p w:rsidR="00565C19" w:rsidRPr="001A5EEF" w:rsidRDefault="00565C19" w:rsidP="00565C19">
      <w:pPr>
        <w:pStyle w:val="af1"/>
        <w:spacing w:before="0" w:beforeAutospacing="0" w:after="0" w:afterAutospacing="0" w:line="360" w:lineRule="auto"/>
        <w:ind w:firstLine="709"/>
        <w:jc w:val="both"/>
        <w:rPr>
          <w:sz w:val="26"/>
          <w:szCs w:val="26"/>
        </w:rPr>
      </w:pPr>
      <w:r w:rsidRPr="001A5EEF">
        <w:rPr>
          <w:sz w:val="26"/>
          <w:szCs w:val="26"/>
        </w:rPr>
        <w:t xml:space="preserve">18) увековечение памяти жертв политических репрессий. </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Сведения о Субсидиях размещаются на едином портале бюджетной системы Российской Федерации в информационно-телекоммуника</w:t>
      </w:r>
      <w:r>
        <w:rPr>
          <w:rFonts w:ascii="Times New Roman" w:hAnsi="Times New Roman" w:cs="Times New Roman"/>
          <w:sz w:val="26"/>
          <w:szCs w:val="26"/>
        </w:rPr>
        <w:t>ционной сети Интернет (далее - е</w:t>
      </w:r>
      <w:r w:rsidRPr="001A5EEF">
        <w:rPr>
          <w:rFonts w:ascii="Times New Roman" w:hAnsi="Times New Roman" w:cs="Times New Roman"/>
          <w:sz w:val="26"/>
          <w:szCs w:val="26"/>
        </w:rPr>
        <w:t xml:space="preserve">диный портал) (в разделе единого портала) не позднее 15-го рабочего дня, следующего за днем принятия решения Совета народных депутатов Россошанского муниципального района о районном бюджете на финансовый год и на плановый период (решения Совета народных депутатов Россошанского муниципального района о внесении изменений в решение Совета народных депутатов Россошанского </w:t>
      </w:r>
      <w:r w:rsidRPr="001A5EEF">
        <w:rPr>
          <w:rFonts w:ascii="Times New Roman" w:hAnsi="Times New Roman" w:cs="Times New Roman"/>
          <w:sz w:val="26"/>
          <w:szCs w:val="26"/>
        </w:rPr>
        <w:lastRenderedPageBreak/>
        <w:t>муниципального района о районном бюджете на финансовый год и на плановый период).</w:t>
      </w:r>
    </w:p>
    <w:p w:rsidR="00565C19" w:rsidRPr="001A5EEF" w:rsidRDefault="00565C19" w:rsidP="00565C19">
      <w:pPr>
        <w:autoSpaceDE w:val="0"/>
        <w:autoSpaceDN w:val="0"/>
        <w:adjustRightInd w:val="0"/>
        <w:spacing w:after="0" w:line="360" w:lineRule="auto"/>
        <w:ind w:firstLine="709"/>
        <w:jc w:val="both"/>
        <w:rPr>
          <w:rFonts w:ascii="Times New Roman" w:hAnsi="Times New Roman"/>
          <w:i/>
          <w:sz w:val="26"/>
          <w:szCs w:val="26"/>
        </w:rPr>
      </w:pPr>
      <w:r w:rsidRPr="001A5EEF">
        <w:rPr>
          <w:rFonts w:ascii="Times New Roman" w:hAnsi="Times New Roman"/>
          <w:sz w:val="26"/>
          <w:szCs w:val="26"/>
        </w:rPr>
        <w:t xml:space="preserve">2.2. Для участия в конкурсном отборе программ (проектов) на получение Субсидий </w:t>
      </w:r>
      <w:r>
        <w:rPr>
          <w:rFonts w:ascii="Times New Roman" w:hAnsi="Times New Roman"/>
          <w:sz w:val="26"/>
          <w:szCs w:val="26"/>
        </w:rPr>
        <w:t>СО НКО</w:t>
      </w:r>
      <w:r w:rsidRPr="001A5EEF">
        <w:rPr>
          <w:rFonts w:ascii="Times New Roman" w:hAnsi="Times New Roman"/>
          <w:sz w:val="26"/>
          <w:szCs w:val="26"/>
        </w:rPr>
        <w:t xml:space="preserve"> не позднее даты и времени, указанных в объявлении о проведении конкурсного отбора, представляет в Администрацию заявку на бумажном носителе и ее копию на электронном носителе по установленной форме согласно приложению </w:t>
      </w:r>
      <w:r w:rsidRPr="001A5EEF">
        <w:rPr>
          <w:rFonts w:ascii="Times New Roman" w:hAnsi="Times New Roman"/>
          <w:sz w:val="26"/>
          <w:szCs w:val="26"/>
          <w:lang w:val="en-US"/>
        </w:rPr>
        <w:t>N</w:t>
      </w:r>
      <w:r w:rsidRPr="001A5EEF">
        <w:rPr>
          <w:rFonts w:ascii="Times New Roman" w:hAnsi="Times New Roman"/>
          <w:sz w:val="26"/>
          <w:szCs w:val="26"/>
        </w:rPr>
        <w:t xml:space="preserve"> 1 к настоящему Положению с приложением следующих документов: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программ</w:t>
      </w:r>
      <w:r>
        <w:rPr>
          <w:rFonts w:ascii="Times New Roman" w:hAnsi="Times New Roman"/>
          <w:sz w:val="26"/>
          <w:szCs w:val="26"/>
        </w:rPr>
        <w:t>ы</w:t>
      </w:r>
      <w:r w:rsidRPr="001A5EEF">
        <w:rPr>
          <w:rFonts w:ascii="Times New Roman" w:hAnsi="Times New Roman"/>
          <w:sz w:val="26"/>
          <w:szCs w:val="26"/>
        </w:rPr>
        <w:t xml:space="preserve"> (проект</w:t>
      </w:r>
      <w:r>
        <w:rPr>
          <w:rFonts w:ascii="Times New Roman" w:hAnsi="Times New Roman"/>
          <w:sz w:val="26"/>
          <w:szCs w:val="26"/>
        </w:rPr>
        <w:t>а</w:t>
      </w:r>
      <w:r w:rsidRPr="001A5EEF">
        <w:rPr>
          <w:rFonts w:ascii="Times New Roman" w:hAnsi="Times New Roman"/>
          <w:sz w:val="26"/>
          <w:szCs w:val="26"/>
        </w:rPr>
        <w:t xml:space="preserve">) по форме согласно приложению </w:t>
      </w:r>
      <w:r w:rsidRPr="001A5EEF">
        <w:rPr>
          <w:rFonts w:ascii="Times New Roman" w:hAnsi="Times New Roman"/>
          <w:sz w:val="26"/>
          <w:szCs w:val="26"/>
          <w:lang w:val="en-US"/>
        </w:rPr>
        <w:t>N</w:t>
      </w:r>
      <w:r w:rsidRPr="001A5EEF">
        <w:rPr>
          <w:rFonts w:ascii="Times New Roman" w:hAnsi="Times New Roman"/>
          <w:sz w:val="26"/>
          <w:szCs w:val="26"/>
        </w:rPr>
        <w:t xml:space="preserve"> 2 к настоящему Положению;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копи</w:t>
      </w:r>
      <w:r>
        <w:rPr>
          <w:rFonts w:ascii="Times New Roman" w:hAnsi="Times New Roman"/>
          <w:sz w:val="26"/>
          <w:szCs w:val="26"/>
        </w:rPr>
        <w:t>и</w:t>
      </w:r>
      <w:r w:rsidRPr="001A5EEF">
        <w:rPr>
          <w:rFonts w:ascii="Times New Roman" w:hAnsi="Times New Roman"/>
          <w:sz w:val="26"/>
          <w:szCs w:val="26"/>
        </w:rPr>
        <w:t xml:space="preserve"> устава </w:t>
      </w:r>
      <w:r>
        <w:rPr>
          <w:rFonts w:ascii="Times New Roman" w:hAnsi="Times New Roman"/>
          <w:sz w:val="26"/>
          <w:szCs w:val="26"/>
        </w:rPr>
        <w:t>СО НКО</w:t>
      </w:r>
      <w:r w:rsidRPr="001A5EEF">
        <w:rPr>
          <w:rFonts w:ascii="Times New Roman" w:hAnsi="Times New Roman"/>
          <w:sz w:val="26"/>
          <w:szCs w:val="26"/>
        </w:rPr>
        <w:t>;</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документ</w:t>
      </w:r>
      <w:r>
        <w:rPr>
          <w:rFonts w:ascii="Times New Roman" w:hAnsi="Times New Roman"/>
          <w:sz w:val="26"/>
          <w:szCs w:val="26"/>
        </w:rPr>
        <w:t>а</w:t>
      </w:r>
      <w:r w:rsidRPr="001A5EEF">
        <w:rPr>
          <w:rFonts w:ascii="Times New Roman" w:hAnsi="Times New Roman"/>
          <w:sz w:val="26"/>
          <w:szCs w:val="26"/>
        </w:rPr>
        <w:t>, подтверждающий полномочия руководителя на осуществление деятельности от имени организации. В случае, если от имени организации действует не руководитель, а иное лицо, к заявке также должна быть приложена доверенность на осуществление деятельности от имени организации, заверенная в установленном порядке.</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Копии документов, указанных в настоящем пункте, заверяются участником отбора либо уполномоченным должностным лицом и скрепляются печатью (при наличии). В случае если документы заверены уполномоченным лицом, предоставляются доверенность и ее копия или иной документ, подтверждающий полномочия уполномоченного лица на заверение документов, указанных в настоящем пункте.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Кроме документов, указанных в настоящем пункте, </w:t>
      </w:r>
      <w:r>
        <w:rPr>
          <w:rFonts w:ascii="Times New Roman" w:hAnsi="Times New Roman"/>
          <w:sz w:val="26"/>
          <w:szCs w:val="26"/>
        </w:rPr>
        <w:t>СО НКО</w:t>
      </w:r>
      <w:r w:rsidRPr="001A5EEF">
        <w:rPr>
          <w:rFonts w:ascii="Times New Roman" w:hAnsi="Times New Roman"/>
          <w:sz w:val="26"/>
          <w:szCs w:val="26"/>
        </w:rPr>
        <w:t xml:space="preserve"> может представить дополнительные документы и материалы о своей деятельности, в том числе информацию о ранее реализованных программах (проектах).</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СО НКО</w:t>
      </w:r>
      <w:r w:rsidRPr="001A5EEF">
        <w:rPr>
          <w:rFonts w:ascii="Times New Roman" w:hAnsi="Times New Roman" w:cs="Times New Roman"/>
          <w:sz w:val="26"/>
          <w:szCs w:val="26"/>
        </w:rPr>
        <w:t xml:space="preserve"> вправе представить справку налогового органа об отсутствии у участника отбора просроченной задолженности по налоговым и иным обя</w:t>
      </w:r>
      <w:r>
        <w:rPr>
          <w:rFonts w:ascii="Times New Roman" w:hAnsi="Times New Roman" w:cs="Times New Roman"/>
          <w:sz w:val="26"/>
          <w:szCs w:val="26"/>
        </w:rPr>
        <w:t>зательным платежам, выписку из е</w:t>
      </w:r>
      <w:r w:rsidRPr="001A5EEF">
        <w:rPr>
          <w:rFonts w:ascii="Times New Roman" w:hAnsi="Times New Roman" w:cs="Times New Roman"/>
          <w:sz w:val="26"/>
          <w:szCs w:val="26"/>
        </w:rPr>
        <w:t>диного государственного реестра юридических лиц. В случае непредставления данных документов Администрация запрашивает их самостоятельно в установленном порядке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sidRPr="001A5EEF">
        <w:rPr>
          <w:rFonts w:ascii="Times New Roman" w:eastAsia="Calibri" w:hAnsi="Times New Roman"/>
          <w:sz w:val="26"/>
          <w:szCs w:val="26"/>
        </w:rPr>
        <w:t>2.3. Осн</w:t>
      </w:r>
      <w:r>
        <w:rPr>
          <w:rFonts w:ascii="Times New Roman" w:eastAsia="Calibri" w:hAnsi="Times New Roman"/>
          <w:sz w:val="26"/>
          <w:szCs w:val="26"/>
        </w:rPr>
        <w:t>ованиями для отказа получателю Субсидии в предоставлении С</w:t>
      </w:r>
      <w:r w:rsidRPr="001A5EEF">
        <w:rPr>
          <w:rFonts w:ascii="Times New Roman" w:eastAsia="Calibri" w:hAnsi="Times New Roman"/>
          <w:sz w:val="26"/>
          <w:szCs w:val="26"/>
        </w:rPr>
        <w:t>убсидии являются:</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Pr>
          <w:rFonts w:ascii="Times New Roman" w:eastAsia="Calibri" w:hAnsi="Times New Roman"/>
          <w:sz w:val="26"/>
          <w:szCs w:val="26"/>
        </w:rPr>
        <w:lastRenderedPageBreak/>
        <w:t xml:space="preserve">- </w:t>
      </w:r>
      <w:r w:rsidRPr="001A5EEF">
        <w:rPr>
          <w:rFonts w:ascii="Times New Roman" w:eastAsia="Calibri" w:hAnsi="Times New Roman"/>
          <w:sz w:val="26"/>
          <w:szCs w:val="26"/>
        </w:rPr>
        <w:t>несоответст</w:t>
      </w:r>
      <w:r>
        <w:rPr>
          <w:rFonts w:ascii="Times New Roman" w:eastAsia="Calibri" w:hAnsi="Times New Roman"/>
          <w:sz w:val="26"/>
          <w:szCs w:val="26"/>
        </w:rPr>
        <w:t>вие представленных получателем С</w:t>
      </w:r>
      <w:r w:rsidRPr="001A5EEF">
        <w:rPr>
          <w:rFonts w:ascii="Times New Roman" w:eastAsia="Calibri" w:hAnsi="Times New Roman"/>
          <w:sz w:val="26"/>
          <w:szCs w:val="26"/>
        </w:rPr>
        <w:t>убсидии документов требованиям, определенным правовым актом, или непредставление (представление не в полном объеме) указанных документов;</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Pr>
          <w:rFonts w:ascii="Times New Roman" w:eastAsia="Calibri" w:hAnsi="Times New Roman"/>
          <w:sz w:val="26"/>
          <w:szCs w:val="26"/>
        </w:rPr>
        <w:t xml:space="preserve">- </w:t>
      </w:r>
      <w:r w:rsidRPr="001A5EEF">
        <w:rPr>
          <w:rFonts w:ascii="Times New Roman" w:eastAsia="Calibri" w:hAnsi="Times New Roman"/>
          <w:sz w:val="26"/>
          <w:szCs w:val="26"/>
        </w:rPr>
        <w:t>установление факта недостоверно</w:t>
      </w:r>
      <w:r>
        <w:rPr>
          <w:rFonts w:ascii="Times New Roman" w:eastAsia="Calibri" w:hAnsi="Times New Roman"/>
          <w:sz w:val="26"/>
          <w:szCs w:val="26"/>
        </w:rPr>
        <w:t>сти представленной получателем С</w:t>
      </w:r>
      <w:r w:rsidRPr="001A5EEF">
        <w:rPr>
          <w:rFonts w:ascii="Times New Roman" w:eastAsia="Calibri" w:hAnsi="Times New Roman"/>
          <w:sz w:val="26"/>
          <w:szCs w:val="26"/>
        </w:rPr>
        <w:t>убсидии информации;</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Pr>
          <w:rFonts w:ascii="Times New Roman" w:eastAsia="Calibri" w:hAnsi="Times New Roman"/>
          <w:sz w:val="26"/>
          <w:szCs w:val="26"/>
        </w:rPr>
        <w:t xml:space="preserve">- </w:t>
      </w:r>
      <w:r w:rsidRPr="001A5EEF">
        <w:rPr>
          <w:rFonts w:ascii="Times New Roman" w:eastAsia="Calibri" w:hAnsi="Times New Roman"/>
          <w:sz w:val="26"/>
          <w:szCs w:val="26"/>
        </w:rPr>
        <w:t xml:space="preserve">отсутствие лимитов бюджетных </w:t>
      </w:r>
      <w:r>
        <w:rPr>
          <w:rFonts w:ascii="Times New Roman" w:eastAsia="Calibri" w:hAnsi="Times New Roman"/>
          <w:sz w:val="26"/>
          <w:szCs w:val="26"/>
        </w:rPr>
        <w:t>обязательств на предоставление С</w:t>
      </w:r>
      <w:r w:rsidRPr="001A5EEF">
        <w:rPr>
          <w:rFonts w:ascii="Times New Roman" w:eastAsia="Calibri" w:hAnsi="Times New Roman"/>
          <w:sz w:val="26"/>
          <w:szCs w:val="26"/>
        </w:rPr>
        <w:t>убсидии;</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Pr>
          <w:rFonts w:ascii="Times New Roman" w:eastAsia="Calibri" w:hAnsi="Times New Roman"/>
          <w:sz w:val="26"/>
          <w:szCs w:val="26"/>
        </w:rPr>
        <w:t xml:space="preserve">- </w:t>
      </w:r>
      <w:r w:rsidRPr="001A5EEF">
        <w:rPr>
          <w:rFonts w:ascii="Times New Roman" w:eastAsia="Calibri" w:hAnsi="Times New Roman"/>
          <w:sz w:val="26"/>
          <w:szCs w:val="26"/>
        </w:rPr>
        <w:t xml:space="preserve">отсутствие заключенного соглашения. </w:t>
      </w:r>
    </w:p>
    <w:p w:rsidR="00565C19" w:rsidRPr="001A5EEF" w:rsidRDefault="00565C19" w:rsidP="00565C19">
      <w:pPr>
        <w:autoSpaceDE w:val="0"/>
        <w:autoSpaceDN w:val="0"/>
        <w:adjustRightInd w:val="0"/>
        <w:spacing w:after="0" w:line="360" w:lineRule="auto"/>
        <w:ind w:firstLine="709"/>
        <w:jc w:val="both"/>
        <w:rPr>
          <w:rFonts w:ascii="Times New Roman" w:eastAsia="Calibri" w:hAnsi="Times New Roman"/>
          <w:sz w:val="26"/>
          <w:szCs w:val="26"/>
        </w:rPr>
      </w:pPr>
      <w:r w:rsidRPr="001A5EEF">
        <w:rPr>
          <w:rFonts w:ascii="Times New Roman" w:eastAsia="Calibri" w:hAnsi="Times New Roman"/>
          <w:sz w:val="26"/>
          <w:szCs w:val="26"/>
        </w:rPr>
        <w:t xml:space="preserve">О принятом решении социально ориентированная некоммерческая организация информируется в течение 3 рабочих дней со дня его принятия.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2.4. Размер Субсидии, предоставляемой победителям конкурса, определяется по формуле: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Vсубс = (V1 + V2 + V3 + V4 + V5 + V6 + V7 + V8 + V9 + V10 + V11) x (1 - Dсс), где: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Vсубс - расчетный объем запрашиваемой победителем конкурса Субсидии,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Dсс - доля средств, привлеченных социально ориентированной некоммерческой организацией для реализации программы (проекта), в общем объеме средств, необходимых для реализации программы (проекта) в соответствии с поданной заявкой;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V1 - объем средств, которые будут направлены на оплату труда штатных работников, участвующих в реализации программы (проекта),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V2 - объем средств, которые в рамках реализации программы (проекта) будут направлены на приобретение основных средств и программного обеспечения,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V3 - объем средств, которые в рамках реализации программы (проекта) будут направлены на аренду помещений, оборудования для проведения мероприятий,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V4 - объем средств, которые в рамках реализации программы (проекта) будут направлены на оплату коммунальных услуг,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V5 - объем средств, которые в рамках реализации программы (проекта) будут направлены на приобретение канцелярских товаров и расходных материалов,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V6 - объем средств, которые в рамках реализации программы (проекта) будут направлены на оплату услуг связи,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V7 - объем средств, которые в рамках реализации программы (проекта) будут направлены на издательские расходы,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V8 - объем средств, которые в рамках реализации программы (проекта) будут направлены на вознаграждения лицам, привлекаемым по гражданско-правовым договорам,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V9 - объем средств, которые в рамках реализации программы (проекта) будут направлены на командировочные расходы,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V10 - объем средств, которые в рамках реализации программы (проекта) будут направлены на уплату налогов, сборов, страховых взносов и иных обязательных платежей в бюджетную систему Российской Федерации,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V11 - объем средств, которые будут направлены на прочие расходы, связанные с реализацией мероприятий программы (проекта),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В случае если общий объем средств, утвержденный Администрацией для Субсидий в бюджете Россошанского муниципального района на соответствующий финансовый год, не превышает 400 тыс. рублей, данный объем средств может быть полностью предоставле</w:t>
      </w:r>
      <w:r>
        <w:rPr>
          <w:rFonts w:ascii="Times New Roman" w:hAnsi="Times New Roman"/>
          <w:sz w:val="26"/>
          <w:szCs w:val="26"/>
        </w:rPr>
        <w:t>н участнику отбора получателей С</w:t>
      </w:r>
      <w:r w:rsidRPr="001A5EEF">
        <w:rPr>
          <w:rFonts w:ascii="Times New Roman" w:hAnsi="Times New Roman"/>
          <w:sz w:val="26"/>
          <w:szCs w:val="26"/>
        </w:rPr>
        <w:t>убсидий, которому присвоен первый порядковый номер в сводной ведомости, при соблюдении требований, предусмотренных настоящим Положением.</w:t>
      </w:r>
    </w:p>
    <w:p w:rsidR="00565C19" w:rsidRPr="001A5EEF" w:rsidRDefault="00565C19" w:rsidP="00565C19">
      <w:pPr>
        <w:autoSpaceDE w:val="0"/>
        <w:autoSpaceDN w:val="0"/>
        <w:adjustRightInd w:val="0"/>
        <w:spacing w:after="0" w:line="360" w:lineRule="auto"/>
        <w:jc w:val="both"/>
        <w:rPr>
          <w:rFonts w:ascii="Times New Roman" w:hAnsi="Times New Roman"/>
          <w:sz w:val="26"/>
          <w:szCs w:val="26"/>
        </w:rPr>
      </w:pPr>
      <w:r w:rsidRPr="001A5EEF">
        <w:rPr>
          <w:rFonts w:ascii="Times New Roman" w:hAnsi="Times New Roman"/>
          <w:sz w:val="26"/>
          <w:szCs w:val="26"/>
        </w:rPr>
        <w:t>В остальных случаях максимальный размер Субсидии, предоставляемой победителю конкурса, не может превышать 50% от общего объема средств, утвержденного Администрацией для предоставления грантов социально ориентированным некоммерческим организациям на реализацию программ (проектов) на конкурсной основе в бюджете Россошанского муниципального района на текущий финансовый год.</w:t>
      </w:r>
    </w:p>
    <w:p w:rsidR="00565C19" w:rsidRPr="006C5DAC"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2.5. Способом проведения отбора для предоставления Субсидий является конкурсный отбор на основании заявок, направленных участниками отбора для участия в конкурсном отборе, </w:t>
      </w:r>
      <w:r w:rsidRPr="006C5DAC">
        <w:rPr>
          <w:rFonts w:ascii="Times New Roman" w:hAnsi="Times New Roman"/>
          <w:sz w:val="26"/>
          <w:szCs w:val="26"/>
        </w:rPr>
        <w:t xml:space="preserve">исходя из соответствия участника отбора требованиям, установленным пунктами 2.1, 2.2 настоящего Положения, и оценки заявки участника отбора по критериям, указанным в приложении  </w:t>
      </w:r>
      <w:r w:rsidRPr="006C5DAC">
        <w:rPr>
          <w:rFonts w:ascii="Times New Roman" w:hAnsi="Times New Roman"/>
          <w:sz w:val="26"/>
          <w:szCs w:val="26"/>
          <w:lang w:val="en-US"/>
        </w:rPr>
        <w:t>N</w:t>
      </w:r>
      <w:r w:rsidRPr="006C5DAC">
        <w:rPr>
          <w:rFonts w:ascii="Times New Roman" w:hAnsi="Times New Roman"/>
          <w:sz w:val="26"/>
          <w:szCs w:val="26"/>
        </w:rPr>
        <w:t xml:space="preserve"> 3 к настоящему Положению.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Администрация в рамках проведения конкурсного отбора на предоставление Субсидий: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обеспечивает работу конкурсной комиссии;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объявляет конкурс;</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организует прием, регистрацию заявок на участие в конкурсе;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 xml:space="preserve">- </w:t>
      </w:r>
      <w:r w:rsidRPr="009556B7">
        <w:rPr>
          <w:rFonts w:ascii="Times New Roman" w:hAnsi="Times New Roman"/>
          <w:sz w:val="26"/>
          <w:szCs w:val="26"/>
        </w:rPr>
        <w:t>обеспечивает рассмотрение конкурсной комиссией заявок</w:t>
      </w:r>
      <w:r w:rsidRPr="001A5EEF">
        <w:rPr>
          <w:rFonts w:ascii="Times New Roman" w:hAnsi="Times New Roman"/>
          <w:color w:val="FF0000"/>
          <w:sz w:val="26"/>
          <w:szCs w:val="26"/>
        </w:rPr>
        <w:t xml:space="preserve"> </w:t>
      </w:r>
      <w:r w:rsidRPr="001A5EEF">
        <w:rPr>
          <w:rFonts w:ascii="Times New Roman" w:hAnsi="Times New Roman"/>
          <w:sz w:val="26"/>
          <w:szCs w:val="26"/>
        </w:rPr>
        <w:t>на предмет их соответствия установленным в объявлении о проведении конкурсного отбора требованиям;</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на основании решени</w:t>
      </w:r>
      <w:r>
        <w:rPr>
          <w:rFonts w:ascii="Times New Roman" w:hAnsi="Times New Roman"/>
          <w:sz w:val="26"/>
          <w:szCs w:val="26"/>
        </w:rPr>
        <w:t>я</w:t>
      </w:r>
      <w:r w:rsidRPr="001A5EEF">
        <w:rPr>
          <w:rFonts w:ascii="Times New Roman" w:hAnsi="Times New Roman"/>
          <w:sz w:val="26"/>
          <w:szCs w:val="26"/>
        </w:rPr>
        <w:t xml:space="preserve"> конкурсной комиссии утверждает список победителей конкурса с указанием размеров предоставляемых Субсидий;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обеспечивает заключение с победителями конкурса Соглашений;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осуществляет контроль за соблюдением целей, условий и порядка предоставления Субсидий.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Администрация размещает на официальном сайте Администрации в сети Интернет объявление о проведении конкурсного отбора в срок не позднее 1 ноября года предоставления Субсидии.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В объявлении о проведении отбора указывается следующая информация: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а) способ проведения отбора получателей Субсидий;</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б) дата и время начала подачи заявок участников отбора, а также дата и время окончания приема заявок участников отбора.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в) наименование, место нахождения, почтовый адрес, адрес электронной почты, контактный телефон Администрации как главного распорядителя бюджетных средств;</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г) результат предоставления Субсидий в соответствии с пунктом 2.6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д) требования к участникам конкурсного отбора в соответствии с пунктом 2.1, 2.2 настоящего Положения и к перечню документов, предоставляемых участниками конкурсного отбора для подтверждения соответствия указанным требованиям;</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е) порядок подачи заявок участниками отбора и требования, предъявляемые к форме и содержанию заявок, подаваемых участниками отбора, в соответствии с пунктами 2.2, 2.7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ж) порядок отзыва участниками отбора заявок в соответствии с пунктом 2.8 настоящего Положения, порядок их возврата, </w:t>
      </w:r>
      <w:r>
        <w:rPr>
          <w:rFonts w:ascii="Times New Roman" w:hAnsi="Times New Roman" w:cs="Times New Roman"/>
          <w:sz w:val="26"/>
          <w:szCs w:val="26"/>
        </w:rPr>
        <w:t xml:space="preserve">в том числе основания для возврата заявок, </w:t>
      </w:r>
      <w:r w:rsidRPr="001A5EEF">
        <w:rPr>
          <w:rFonts w:ascii="Times New Roman" w:hAnsi="Times New Roman" w:cs="Times New Roman"/>
          <w:sz w:val="26"/>
          <w:szCs w:val="26"/>
        </w:rPr>
        <w:t>порядок внесения изменений;</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з</w:t>
      </w:r>
      <w:r w:rsidRPr="001A5EEF">
        <w:rPr>
          <w:rFonts w:ascii="Times New Roman" w:hAnsi="Times New Roman" w:cs="Times New Roman"/>
          <w:sz w:val="26"/>
          <w:szCs w:val="26"/>
        </w:rPr>
        <w:t xml:space="preserve">) </w:t>
      </w:r>
      <w:r w:rsidRPr="009556B7">
        <w:rPr>
          <w:rFonts w:ascii="Times New Roman" w:hAnsi="Times New Roman" w:cs="Times New Roman"/>
          <w:sz w:val="26"/>
          <w:szCs w:val="26"/>
        </w:rPr>
        <w:t>основания и</w:t>
      </w:r>
      <w:r w:rsidRPr="001A5EEF">
        <w:rPr>
          <w:rFonts w:ascii="Times New Roman" w:hAnsi="Times New Roman" w:cs="Times New Roman"/>
          <w:sz w:val="26"/>
          <w:szCs w:val="26"/>
        </w:rPr>
        <w:t xml:space="preserve"> порядок возврата заявок участникам отбора на доработку на стадии рассмотрения заявок;</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Pr="001A5EEF">
        <w:rPr>
          <w:rFonts w:ascii="Times New Roman" w:hAnsi="Times New Roman" w:cs="Times New Roman"/>
          <w:sz w:val="26"/>
          <w:szCs w:val="26"/>
        </w:rPr>
        <w:t>) порядок отклонения заявок, а также информация об основаниях их отклонения в соответствии с пунктами 2.12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к</w:t>
      </w:r>
      <w:r w:rsidRPr="001A5EEF">
        <w:rPr>
          <w:rFonts w:ascii="Times New Roman" w:hAnsi="Times New Roman" w:cs="Times New Roman"/>
          <w:sz w:val="26"/>
          <w:szCs w:val="26"/>
        </w:rPr>
        <w:t xml:space="preserve">) категории получателей </w:t>
      </w:r>
      <w:r>
        <w:rPr>
          <w:rFonts w:ascii="Times New Roman" w:hAnsi="Times New Roman" w:cs="Times New Roman"/>
          <w:sz w:val="26"/>
          <w:szCs w:val="26"/>
        </w:rPr>
        <w:t>С</w:t>
      </w:r>
      <w:r w:rsidRPr="001A5EEF">
        <w:rPr>
          <w:rFonts w:ascii="Times New Roman" w:hAnsi="Times New Roman" w:cs="Times New Roman"/>
          <w:sz w:val="26"/>
          <w:szCs w:val="26"/>
        </w:rPr>
        <w:t>убсидии</w:t>
      </w:r>
      <w:r w:rsidRPr="001A5EEF">
        <w:rPr>
          <w:rFonts w:ascii="Times New Roman" w:hAnsi="Times New Roman" w:cs="Times New Roman"/>
          <w:color w:val="FF0000"/>
          <w:sz w:val="26"/>
          <w:szCs w:val="26"/>
        </w:rPr>
        <w:t xml:space="preserve"> </w:t>
      </w:r>
      <w:r w:rsidRPr="001A5EEF">
        <w:rPr>
          <w:rFonts w:ascii="Times New Roman" w:hAnsi="Times New Roman" w:cs="Times New Roman"/>
          <w:sz w:val="26"/>
          <w:szCs w:val="26"/>
        </w:rPr>
        <w:t>и порядок оценки заявок, включающий критерии оценки, минимальный средний балл по критериям «Социальная эффективность», «Обоснованность» и «Экономическая эффективность», который необходимо набрать по результатам оценки заявок участникам отбора полу</w:t>
      </w:r>
      <w:r>
        <w:rPr>
          <w:rFonts w:ascii="Times New Roman" w:hAnsi="Times New Roman" w:cs="Times New Roman"/>
          <w:sz w:val="26"/>
          <w:szCs w:val="26"/>
        </w:rPr>
        <w:t>чателей С</w:t>
      </w:r>
      <w:r w:rsidRPr="001A5EEF">
        <w:rPr>
          <w:rFonts w:ascii="Times New Roman" w:hAnsi="Times New Roman" w:cs="Times New Roman"/>
          <w:sz w:val="26"/>
          <w:szCs w:val="26"/>
        </w:rPr>
        <w:t>убсидии для признания их победителями отбора, сроки оценки заявок в соответствии с пунктом 2.17 настоящего Положения, а также информацию об участии комиссии и экспертов в оценке заявок;</w:t>
      </w:r>
    </w:p>
    <w:p w:rsidR="00565C19" w:rsidRPr="001A5EEF" w:rsidRDefault="00565C19" w:rsidP="00565C19">
      <w:pPr>
        <w:autoSpaceDE w:val="0"/>
        <w:autoSpaceDN w:val="0"/>
        <w:adjustRightInd w:val="0"/>
        <w:spacing w:after="0" w:line="360" w:lineRule="auto"/>
        <w:ind w:firstLine="709"/>
        <w:jc w:val="both"/>
        <w:rPr>
          <w:rFonts w:ascii="Times New Roman" w:eastAsia="Calibri" w:hAnsi="Times New Roman"/>
          <w:sz w:val="26"/>
          <w:szCs w:val="26"/>
        </w:rPr>
      </w:pPr>
      <w:r>
        <w:rPr>
          <w:rFonts w:ascii="Times New Roman" w:hAnsi="Times New Roman"/>
          <w:sz w:val="26"/>
          <w:szCs w:val="26"/>
        </w:rPr>
        <w:t>л) объем распределяемой С</w:t>
      </w:r>
      <w:r w:rsidRPr="001A5EEF">
        <w:rPr>
          <w:rFonts w:ascii="Times New Roman" w:hAnsi="Times New Roman"/>
          <w:sz w:val="26"/>
          <w:szCs w:val="26"/>
        </w:rPr>
        <w:t xml:space="preserve">убсидии в рамках отбора получателей </w:t>
      </w:r>
      <w:r>
        <w:rPr>
          <w:rFonts w:ascii="Times New Roman" w:hAnsi="Times New Roman"/>
          <w:sz w:val="26"/>
          <w:szCs w:val="26"/>
        </w:rPr>
        <w:t>С</w:t>
      </w:r>
      <w:r w:rsidRPr="001A5EEF">
        <w:rPr>
          <w:rFonts w:ascii="Times New Roman" w:hAnsi="Times New Roman"/>
          <w:sz w:val="26"/>
          <w:szCs w:val="26"/>
        </w:rPr>
        <w:t xml:space="preserve">убсидий, порядок расчета размера </w:t>
      </w:r>
      <w:r>
        <w:rPr>
          <w:rFonts w:ascii="Times New Roman" w:hAnsi="Times New Roman"/>
          <w:sz w:val="26"/>
          <w:szCs w:val="26"/>
        </w:rPr>
        <w:t>С</w:t>
      </w:r>
      <w:r w:rsidRPr="001A5EEF">
        <w:rPr>
          <w:rFonts w:ascii="Times New Roman" w:hAnsi="Times New Roman"/>
          <w:sz w:val="26"/>
          <w:szCs w:val="26"/>
        </w:rPr>
        <w:t xml:space="preserve">убсидии, максимальный размер </w:t>
      </w:r>
      <w:r>
        <w:rPr>
          <w:rFonts w:ascii="Times New Roman" w:hAnsi="Times New Roman"/>
          <w:sz w:val="26"/>
          <w:szCs w:val="26"/>
        </w:rPr>
        <w:t>С</w:t>
      </w:r>
      <w:r w:rsidRPr="001A5EEF">
        <w:rPr>
          <w:rFonts w:ascii="Times New Roman" w:hAnsi="Times New Roman"/>
          <w:sz w:val="26"/>
          <w:szCs w:val="26"/>
        </w:rPr>
        <w:t xml:space="preserve">убсидии, предоставляемой победителю (победителям) отбора получателей </w:t>
      </w:r>
      <w:r>
        <w:rPr>
          <w:rFonts w:ascii="Times New Roman" w:hAnsi="Times New Roman"/>
          <w:sz w:val="26"/>
          <w:szCs w:val="26"/>
        </w:rPr>
        <w:t>С</w:t>
      </w:r>
      <w:r w:rsidRPr="001A5EEF">
        <w:rPr>
          <w:rFonts w:ascii="Times New Roman" w:hAnsi="Times New Roman"/>
          <w:sz w:val="26"/>
          <w:szCs w:val="26"/>
        </w:rPr>
        <w:t xml:space="preserve">убсидий в соответствии с пунктом </w:t>
      </w:r>
      <w:r w:rsidRPr="009556B7">
        <w:rPr>
          <w:rFonts w:ascii="Times New Roman" w:hAnsi="Times New Roman"/>
          <w:sz w:val="26"/>
          <w:szCs w:val="26"/>
        </w:rPr>
        <w:t>2.4</w:t>
      </w:r>
      <w:r w:rsidRPr="001A5EEF">
        <w:rPr>
          <w:rFonts w:ascii="Times New Roman" w:hAnsi="Times New Roman"/>
          <w:sz w:val="26"/>
          <w:szCs w:val="26"/>
        </w:rPr>
        <w:t xml:space="preserve"> настоящего Положения;</w:t>
      </w:r>
      <w:r w:rsidRPr="001A5EEF">
        <w:rPr>
          <w:rFonts w:ascii="Times New Roman" w:eastAsia="Calibri" w:hAnsi="Times New Roman"/>
          <w:sz w:val="26"/>
          <w:szCs w:val="26"/>
        </w:rPr>
        <w:t xml:space="preserve"> правила распределения </w:t>
      </w:r>
      <w:r>
        <w:rPr>
          <w:rFonts w:ascii="Times New Roman" w:eastAsia="Calibri" w:hAnsi="Times New Roman"/>
          <w:sz w:val="26"/>
          <w:szCs w:val="26"/>
        </w:rPr>
        <w:t>С</w:t>
      </w:r>
      <w:r w:rsidRPr="001A5EEF">
        <w:rPr>
          <w:rFonts w:ascii="Times New Roman" w:eastAsia="Calibri" w:hAnsi="Times New Roman"/>
          <w:sz w:val="26"/>
          <w:szCs w:val="26"/>
        </w:rPr>
        <w:t xml:space="preserve">убсидии по результатам отбора, которые могут включать максимальный, минимальный размер </w:t>
      </w:r>
      <w:r>
        <w:rPr>
          <w:rFonts w:ascii="Times New Roman" w:eastAsia="Calibri" w:hAnsi="Times New Roman"/>
          <w:sz w:val="26"/>
          <w:szCs w:val="26"/>
        </w:rPr>
        <w:t>С</w:t>
      </w:r>
      <w:r w:rsidRPr="001A5EEF">
        <w:rPr>
          <w:rFonts w:ascii="Times New Roman" w:eastAsia="Calibri" w:hAnsi="Times New Roman"/>
          <w:sz w:val="26"/>
          <w:szCs w:val="26"/>
        </w:rPr>
        <w:t>убсидии, предоставляемой победителю (победителям) отбора, а также предельное количество победителей отбора;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м</w:t>
      </w:r>
      <w:r w:rsidRPr="001A5EEF">
        <w:rPr>
          <w:rFonts w:ascii="Times New Roman" w:hAnsi="Times New Roman" w:cs="Times New Roman"/>
          <w:sz w:val="26"/>
          <w:szCs w:val="26"/>
        </w:rPr>
        <w:t>) порядок предоставления участникам отбора разъяснений положений объявления о проведении конкурсного отбора, дата начала и окончания срока такого предоставления в соответствии с пунктом 2.10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1A5EEF">
        <w:rPr>
          <w:rFonts w:ascii="Times New Roman" w:hAnsi="Times New Roman" w:cs="Times New Roman"/>
          <w:sz w:val="26"/>
          <w:szCs w:val="26"/>
        </w:rPr>
        <w:t xml:space="preserve">) срок, в течение которого победители конкурсного отбора должны подписать соглашение </w:t>
      </w:r>
      <w:r>
        <w:rPr>
          <w:rFonts w:ascii="Times New Roman" w:hAnsi="Times New Roman" w:cs="Times New Roman"/>
          <w:sz w:val="26"/>
          <w:szCs w:val="26"/>
        </w:rPr>
        <w:t xml:space="preserve">с </w:t>
      </w:r>
      <w:r w:rsidRPr="001A5EEF">
        <w:rPr>
          <w:rFonts w:ascii="Times New Roman" w:hAnsi="Times New Roman" w:cs="Times New Roman"/>
          <w:sz w:val="26"/>
          <w:szCs w:val="26"/>
        </w:rPr>
        <w:t>Администрацией о предоставлении Субсидии (далее – Соглашение) в соответствии с пунктом 2.21 настоящего Положения по форме, утвержденной отделом по финансам Администрации;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1A5EEF">
        <w:rPr>
          <w:rFonts w:ascii="Times New Roman" w:hAnsi="Times New Roman" w:cs="Times New Roman"/>
          <w:sz w:val="26"/>
          <w:szCs w:val="26"/>
        </w:rPr>
        <w:t>) условия признания победителя (победителей) конкурсного отбора уклонившимся от заключения Соглашения в соответствии с пунктом 2.22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1A5EEF">
        <w:rPr>
          <w:rFonts w:ascii="Times New Roman" w:hAnsi="Times New Roman" w:cs="Times New Roman"/>
          <w:sz w:val="26"/>
          <w:szCs w:val="26"/>
        </w:rPr>
        <w:t>) сроки проведения отбора;</w:t>
      </w:r>
    </w:p>
    <w:p w:rsidR="00565C19" w:rsidRPr="001A5EEF" w:rsidRDefault="00565C19" w:rsidP="00565C19">
      <w:pPr>
        <w:autoSpaceDE w:val="0"/>
        <w:autoSpaceDN w:val="0"/>
        <w:adjustRightInd w:val="0"/>
        <w:spacing w:after="0" w:line="360" w:lineRule="auto"/>
        <w:ind w:firstLine="709"/>
        <w:jc w:val="both"/>
        <w:rPr>
          <w:rFonts w:ascii="Times New Roman" w:eastAsia="Calibri" w:hAnsi="Times New Roman"/>
          <w:sz w:val="26"/>
          <w:szCs w:val="26"/>
        </w:rPr>
      </w:pPr>
      <w:r>
        <w:rPr>
          <w:rFonts w:ascii="Times New Roman" w:hAnsi="Times New Roman"/>
          <w:sz w:val="26"/>
          <w:szCs w:val="26"/>
        </w:rPr>
        <w:t>р</w:t>
      </w:r>
      <w:r w:rsidRPr="001A5EEF">
        <w:rPr>
          <w:rFonts w:ascii="Times New Roman" w:hAnsi="Times New Roman"/>
          <w:sz w:val="26"/>
          <w:szCs w:val="26"/>
        </w:rPr>
        <w:t xml:space="preserve">) </w:t>
      </w:r>
      <w:r w:rsidRPr="001A5EEF">
        <w:rPr>
          <w:rFonts w:ascii="Times New Roman" w:eastAsia="Calibri" w:hAnsi="Times New Roman"/>
          <w:sz w:val="26"/>
          <w:szCs w:val="26"/>
        </w:rPr>
        <w:t>сроки размещения протокола подведения итогов отбора на едином портале и на официальном сайте Администрации в сети Интернет;</w:t>
      </w:r>
    </w:p>
    <w:p w:rsidR="00565C19" w:rsidRPr="001A5EEF" w:rsidRDefault="00565C19" w:rsidP="00565C19">
      <w:pPr>
        <w:autoSpaceDE w:val="0"/>
        <w:autoSpaceDN w:val="0"/>
        <w:adjustRightInd w:val="0"/>
        <w:spacing w:after="0" w:line="360" w:lineRule="auto"/>
        <w:ind w:firstLine="709"/>
        <w:jc w:val="both"/>
        <w:rPr>
          <w:rFonts w:ascii="Times New Roman" w:eastAsia="Calibri" w:hAnsi="Times New Roman"/>
          <w:sz w:val="26"/>
          <w:szCs w:val="26"/>
        </w:rPr>
      </w:pPr>
      <w:r>
        <w:rPr>
          <w:rFonts w:ascii="Times New Roman" w:eastAsia="Calibri" w:hAnsi="Times New Roman"/>
          <w:sz w:val="26"/>
          <w:szCs w:val="26"/>
        </w:rPr>
        <w:t>с</w:t>
      </w:r>
      <w:r w:rsidRPr="001A5EEF">
        <w:rPr>
          <w:rFonts w:ascii="Times New Roman" w:eastAsia="Calibri" w:hAnsi="Times New Roman"/>
          <w:sz w:val="26"/>
          <w:szCs w:val="26"/>
        </w:rPr>
        <w:t>) доменное имя и (или) указатели страниц единого портала в сети Интернет.</w:t>
      </w:r>
    </w:p>
    <w:p w:rsidR="00565C19" w:rsidRPr="00533ED7" w:rsidRDefault="00565C19" w:rsidP="00565C19">
      <w:pPr>
        <w:pStyle w:val="ConsPlusNormal"/>
        <w:spacing w:line="360" w:lineRule="auto"/>
        <w:ind w:firstLine="709"/>
        <w:jc w:val="both"/>
        <w:rPr>
          <w:rFonts w:ascii="Times New Roman" w:hAnsi="Times New Roman" w:cs="Times New Roman"/>
          <w:sz w:val="26"/>
          <w:szCs w:val="26"/>
        </w:rPr>
      </w:pPr>
      <w:r w:rsidRPr="00533ED7">
        <w:rPr>
          <w:rFonts w:ascii="Times New Roman" w:hAnsi="Times New Roman" w:cs="Times New Roman"/>
          <w:sz w:val="26"/>
          <w:szCs w:val="26"/>
        </w:rPr>
        <w:t>2.6. Результатом предоставления Субсидии является реализованная социально ориентированной некоммерческой организацией программа (проект) в полном объеме на дату, определенную в Соглашении, соответствующая целям предоставления Субсидии.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2.7. Для участия в отборе участник отбора представляет в Администрацию в срок, установленный Администрацией в объявлении о проведении конкурсного отбора, </w:t>
      </w:r>
      <w:r w:rsidRPr="001A5EEF">
        <w:rPr>
          <w:rFonts w:ascii="Times New Roman" w:hAnsi="Times New Roman" w:cs="Times New Roman"/>
          <w:sz w:val="26"/>
          <w:szCs w:val="26"/>
        </w:rPr>
        <w:lastRenderedPageBreak/>
        <w:t xml:space="preserve">заявку на участие в конкурсном отборе по форме согласно приложению N 1 к настоящему Положению (далее – заявка) с приложением документов, указанных в пункте 2.2 настоящего Положения. </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Заявка признается надлежащей, если она соответствует требованиям, установленным настоящим Положением и отсутствуют основания для ее отклонения, предусмотренные пунктом 2.12 настоящего Положения. </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sidRPr="001A5EEF">
        <w:rPr>
          <w:rFonts w:ascii="Times New Roman" w:eastAsia="Calibri" w:hAnsi="Times New Roman"/>
          <w:sz w:val="26"/>
          <w:szCs w:val="26"/>
        </w:rPr>
        <w:t>Не позднее чем за 3 рабочих дня до даты окончания срока приема Заявок на пред</w:t>
      </w:r>
      <w:r>
        <w:rPr>
          <w:rFonts w:ascii="Times New Roman" w:eastAsia="Calibri" w:hAnsi="Times New Roman"/>
          <w:sz w:val="26"/>
          <w:szCs w:val="26"/>
        </w:rPr>
        <w:t>оставление Субсидии проведение о</w:t>
      </w:r>
      <w:r w:rsidRPr="001A5EEF">
        <w:rPr>
          <w:rFonts w:ascii="Times New Roman" w:eastAsia="Calibri" w:hAnsi="Times New Roman"/>
          <w:sz w:val="26"/>
          <w:szCs w:val="26"/>
        </w:rPr>
        <w:t>тбора может быть отменено по решению Администрации в следующих случаях:</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sidRPr="001A5EEF">
        <w:rPr>
          <w:rFonts w:ascii="Times New Roman" w:eastAsia="Calibri" w:hAnsi="Times New Roman"/>
          <w:sz w:val="26"/>
          <w:szCs w:val="26"/>
        </w:rPr>
        <w:t>а) уменьшение лимитов бюджетных ассигнований;</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sidRPr="001A5EEF">
        <w:rPr>
          <w:rFonts w:ascii="Times New Roman" w:eastAsia="Calibri" w:hAnsi="Times New Roman"/>
          <w:sz w:val="26"/>
          <w:szCs w:val="26"/>
        </w:rPr>
        <w:t>б) внесения изменений в нормативные правовые акты, влекущих из</w:t>
      </w:r>
      <w:r>
        <w:rPr>
          <w:rFonts w:ascii="Times New Roman" w:eastAsia="Calibri" w:hAnsi="Times New Roman"/>
          <w:sz w:val="26"/>
          <w:szCs w:val="26"/>
        </w:rPr>
        <w:t>менение порядка предоставления С</w:t>
      </w:r>
      <w:r w:rsidRPr="001A5EEF">
        <w:rPr>
          <w:rFonts w:ascii="Times New Roman" w:eastAsia="Calibri" w:hAnsi="Times New Roman"/>
          <w:sz w:val="26"/>
          <w:szCs w:val="26"/>
        </w:rPr>
        <w:t>убсидий по данному направлению.</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Pr>
          <w:rFonts w:ascii="Times New Roman" w:eastAsia="Calibri" w:hAnsi="Times New Roman"/>
          <w:sz w:val="26"/>
          <w:szCs w:val="26"/>
        </w:rPr>
        <w:t>В случае отмены проведения о</w:t>
      </w:r>
      <w:r w:rsidRPr="001A5EEF">
        <w:rPr>
          <w:rFonts w:ascii="Times New Roman" w:eastAsia="Calibri" w:hAnsi="Times New Roman"/>
          <w:sz w:val="26"/>
          <w:szCs w:val="26"/>
        </w:rPr>
        <w:t>тбора Администрация размещает о</w:t>
      </w:r>
      <w:r>
        <w:rPr>
          <w:rFonts w:ascii="Times New Roman" w:eastAsia="Calibri" w:hAnsi="Times New Roman"/>
          <w:sz w:val="26"/>
          <w:szCs w:val="26"/>
        </w:rPr>
        <w:t>бъявление об отмене проведения о</w:t>
      </w:r>
      <w:r w:rsidRPr="001A5EEF">
        <w:rPr>
          <w:rFonts w:ascii="Times New Roman" w:eastAsia="Calibri" w:hAnsi="Times New Roman"/>
          <w:sz w:val="26"/>
          <w:szCs w:val="26"/>
        </w:rPr>
        <w:t>тбора.</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sidRPr="001A5EEF">
        <w:rPr>
          <w:rFonts w:ascii="Times New Roman" w:eastAsia="Calibri" w:hAnsi="Times New Roman"/>
          <w:sz w:val="26"/>
          <w:szCs w:val="26"/>
        </w:rPr>
        <w:t>Отбор считается отмененным со дня размещения объявления о его отмене на официальном сайте Администрации.</w:t>
      </w:r>
    </w:p>
    <w:p w:rsidR="00565C19" w:rsidRPr="001A5EEF" w:rsidRDefault="00565C19" w:rsidP="00565C19">
      <w:pPr>
        <w:autoSpaceDE w:val="0"/>
        <w:autoSpaceDN w:val="0"/>
        <w:adjustRightInd w:val="0"/>
        <w:spacing w:after="0" w:line="360" w:lineRule="auto"/>
        <w:jc w:val="both"/>
        <w:rPr>
          <w:rFonts w:ascii="Times New Roman" w:eastAsia="Calibri" w:hAnsi="Times New Roman"/>
          <w:sz w:val="26"/>
          <w:szCs w:val="26"/>
        </w:rPr>
      </w:pPr>
      <w:r w:rsidRPr="001A5EEF">
        <w:rPr>
          <w:rFonts w:ascii="Times New Roman" w:eastAsia="Calibri" w:hAnsi="Times New Roman"/>
          <w:sz w:val="26"/>
          <w:szCs w:val="26"/>
        </w:rPr>
        <w:t>Участники отбора, под</w:t>
      </w:r>
      <w:r>
        <w:rPr>
          <w:rFonts w:ascii="Times New Roman" w:eastAsia="Calibri" w:hAnsi="Times New Roman"/>
          <w:sz w:val="26"/>
          <w:szCs w:val="26"/>
        </w:rPr>
        <w:t>авшие Заявки на предоставление С</w:t>
      </w:r>
      <w:r w:rsidRPr="001A5EEF">
        <w:rPr>
          <w:rFonts w:ascii="Times New Roman" w:eastAsia="Calibri" w:hAnsi="Times New Roman"/>
          <w:sz w:val="26"/>
          <w:szCs w:val="26"/>
        </w:rPr>
        <w:t>убсидии, информируются об отмене п</w:t>
      </w:r>
      <w:r>
        <w:rPr>
          <w:rFonts w:ascii="Times New Roman" w:eastAsia="Calibri" w:hAnsi="Times New Roman"/>
          <w:sz w:val="26"/>
          <w:szCs w:val="26"/>
        </w:rPr>
        <w:t>роведения о</w:t>
      </w:r>
      <w:r w:rsidRPr="001A5EEF">
        <w:rPr>
          <w:rFonts w:ascii="Times New Roman" w:eastAsia="Calibri" w:hAnsi="Times New Roman"/>
          <w:sz w:val="26"/>
          <w:szCs w:val="26"/>
        </w:rPr>
        <w:t xml:space="preserve">тбора в день размещения объявления об отмене </w:t>
      </w:r>
      <w:r>
        <w:rPr>
          <w:rFonts w:ascii="Times New Roman" w:eastAsia="Calibri" w:hAnsi="Times New Roman"/>
          <w:sz w:val="26"/>
          <w:szCs w:val="26"/>
        </w:rPr>
        <w:t>о</w:t>
      </w:r>
      <w:r w:rsidRPr="001A5EEF">
        <w:rPr>
          <w:rFonts w:ascii="Times New Roman" w:eastAsia="Calibri" w:hAnsi="Times New Roman"/>
          <w:sz w:val="26"/>
          <w:szCs w:val="26"/>
        </w:rPr>
        <w:t>тбора.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2.8. Участник отбора вправе в любое время до даты окончания проведения отбора получателей Субсидии отозвать поданную заявку, направив соответствующее заявление в Администрацию.</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Основанием для возврата заявки является поступление в течение срока проведения конкурсного отбора от участника отбора в Администрацию заявления об отзыве заявки. Отозванные участником отбора заявки возвращаются Администрацией в течение 2 рабочих дней со дня поступления соответствующего заявления в Администрацию.</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2.9. Участник отбора вправе до окончания срока приема заявок внести изменения в поданную заявку, направив уточненную заявку в Администрацию.</w:t>
      </w:r>
    </w:p>
    <w:p w:rsidR="00565C19" w:rsidRPr="001A5EEF" w:rsidRDefault="00565C19" w:rsidP="00565C19">
      <w:pPr>
        <w:autoSpaceDE w:val="0"/>
        <w:autoSpaceDN w:val="0"/>
        <w:adjustRightInd w:val="0"/>
        <w:spacing w:after="0" w:line="360" w:lineRule="auto"/>
        <w:ind w:firstLine="540"/>
        <w:jc w:val="both"/>
        <w:rPr>
          <w:rFonts w:ascii="Times New Roman" w:eastAsia="Calibri" w:hAnsi="Times New Roman"/>
          <w:sz w:val="26"/>
          <w:szCs w:val="26"/>
        </w:rPr>
      </w:pPr>
      <w:r w:rsidRPr="001A5EEF">
        <w:rPr>
          <w:rFonts w:ascii="Times New Roman" w:eastAsia="Calibri" w:hAnsi="Times New Roman"/>
          <w:sz w:val="26"/>
          <w:szCs w:val="26"/>
        </w:rPr>
        <w:t xml:space="preserve">В журнале регистрации заявок 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СО НКО. При этом подлежащие замене (изъятию) документы передаются СО НКО. Заявка с внесенными в срок изменениями </w:t>
      </w:r>
      <w:r w:rsidRPr="001A5EEF">
        <w:rPr>
          <w:rFonts w:ascii="Times New Roman" w:eastAsia="Calibri" w:hAnsi="Times New Roman"/>
          <w:sz w:val="26"/>
          <w:szCs w:val="26"/>
        </w:rPr>
        <w:lastRenderedPageBreak/>
        <w:t>учитывается при определении количества заявок, представленных для участия в конкурсе.</w:t>
      </w:r>
    </w:p>
    <w:p w:rsidR="00565C19" w:rsidRPr="001A5EEF" w:rsidRDefault="00565C19" w:rsidP="00565C19">
      <w:pPr>
        <w:autoSpaceDE w:val="0"/>
        <w:autoSpaceDN w:val="0"/>
        <w:adjustRightInd w:val="0"/>
        <w:spacing w:after="0" w:line="360" w:lineRule="auto"/>
        <w:ind w:firstLine="540"/>
        <w:jc w:val="both"/>
        <w:rPr>
          <w:rFonts w:ascii="Times New Roman" w:hAnsi="Times New Roman"/>
          <w:sz w:val="26"/>
          <w:szCs w:val="26"/>
        </w:rPr>
      </w:pPr>
      <w:r w:rsidRPr="001A5EEF">
        <w:rPr>
          <w:rFonts w:ascii="Times New Roman" w:eastAsia="Calibri" w:hAnsi="Times New Roman"/>
          <w:sz w:val="26"/>
          <w:szCs w:val="26"/>
        </w:rPr>
        <w:t xml:space="preserve">Заявление об изменении заявки, поступившее с нарушением срока и (или) не включающее вносящие изменения документы, не влечет изменения Заявки, о чем Участник отбора информируется (по адресу электронной почты, указанному в заявке) в течение 3 календарных дней после дня поступления заявления об изменении заявки с указанием причин оставления заявки без изменений. </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2.10. Участник отбора в период со дня размещения объявления о проведении отбора, но не позднее 5-го рабочего дня до дня завершения подачи заявок вправе обратиться в Администрацию с письменным заявлением о разъяснении условий проведения конкурсного отбора. Администрация направляет письменные разъяснения такому участнику отбора в течение 3 рабочих дней со дня регистрации заявления о разъяснении условий проведения конкурсного отбора.</w:t>
      </w:r>
    </w:p>
    <w:p w:rsidR="00565C19" w:rsidRPr="001A5EEF" w:rsidRDefault="00565C19" w:rsidP="00565C19">
      <w:pPr>
        <w:pStyle w:val="a6"/>
        <w:autoSpaceDE w:val="0"/>
        <w:autoSpaceDN w:val="0"/>
        <w:adjustRightInd w:val="0"/>
        <w:spacing w:after="0" w:line="360" w:lineRule="auto"/>
        <w:ind w:left="0" w:firstLine="709"/>
        <w:jc w:val="both"/>
        <w:rPr>
          <w:rFonts w:ascii="Times New Roman" w:hAnsi="Times New Roman"/>
          <w:sz w:val="26"/>
          <w:szCs w:val="26"/>
        </w:rPr>
      </w:pPr>
      <w:r w:rsidRPr="001A5EEF">
        <w:rPr>
          <w:rFonts w:ascii="Times New Roman" w:hAnsi="Times New Roman"/>
          <w:sz w:val="26"/>
          <w:szCs w:val="26"/>
        </w:rPr>
        <w:t xml:space="preserve">2.11. Участник отбора может подать только одну заявку.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СО НКО</w:t>
      </w:r>
      <w:r w:rsidRPr="001A5EEF">
        <w:rPr>
          <w:rFonts w:ascii="Times New Roman" w:hAnsi="Times New Roman"/>
          <w:sz w:val="26"/>
          <w:szCs w:val="26"/>
        </w:rPr>
        <w:t xml:space="preserve"> не вправе получать Субсидию на реализацию одной и той же программы (проекта) от нескольких уполномоченных органов.</w:t>
      </w:r>
    </w:p>
    <w:p w:rsidR="00565C19" w:rsidRPr="00120474" w:rsidRDefault="00565C19" w:rsidP="00565C19">
      <w:pPr>
        <w:pStyle w:val="ConsPlusNormal"/>
        <w:spacing w:line="360" w:lineRule="auto"/>
        <w:ind w:firstLine="709"/>
        <w:jc w:val="both"/>
        <w:rPr>
          <w:rFonts w:ascii="Times New Roman" w:hAnsi="Times New Roman" w:cs="Times New Roman"/>
          <w:sz w:val="26"/>
          <w:szCs w:val="26"/>
        </w:rPr>
      </w:pPr>
      <w:r w:rsidRPr="00120474">
        <w:rPr>
          <w:rFonts w:ascii="Times New Roman" w:hAnsi="Times New Roman" w:cs="Times New Roman"/>
          <w:sz w:val="26"/>
          <w:szCs w:val="26"/>
        </w:rPr>
        <w:t xml:space="preserve">2.12. Администрация в день подачи заявки (уточненной заявки) регистрирует ее в пронумерованном, прошнурованном и скрепленном печатью журнале (далее - журнал регистрации). </w:t>
      </w:r>
    </w:p>
    <w:p w:rsidR="00565C19" w:rsidRPr="00040502" w:rsidRDefault="00565C19" w:rsidP="00565C19">
      <w:pPr>
        <w:pStyle w:val="ConsPlusNormal"/>
        <w:spacing w:line="360" w:lineRule="auto"/>
        <w:ind w:firstLine="709"/>
        <w:jc w:val="both"/>
        <w:rPr>
          <w:rFonts w:ascii="Times New Roman" w:hAnsi="Times New Roman" w:cs="Times New Roman"/>
          <w:sz w:val="26"/>
          <w:szCs w:val="26"/>
        </w:rPr>
      </w:pPr>
      <w:r w:rsidRPr="00040502">
        <w:rPr>
          <w:rFonts w:ascii="Times New Roman" w:hAnsi="Times New Roman" w:cs="Times New Roman"/>
          <w:sz w:val="26"/>
          <w:szCs w:val="26"/>
        </w:rPr>
        <w:t xml:space="preserve">Администрация в течение 5 рабочих дней с даты регистрации заявки рассматривает представленные документы. В случаях непредставления заявителем (представление не в полном объеме) документов, указанных в объявлении о проведении отбора получателей Субсидии; несоответствия представленных документов и (или) заявки требованиям, установленным в пункте 2.2 настоящего Положения; указания в заявке участника отбора запрашиваемой суммы Субсидии, превышающей максимальный размер Субсидии, установленный в объявлении о проведении конкурсного отбора; указания в заявке суммы софинансирования программы (проекта) ниже уровня, установленного в соответствии с пунктом 2.1 настоящего Положения, администрация направляет заявителю на адрес электронной почты, указанный в заявке, уведомление о выявленных недостатках. Заявитель вправе подать в Администрацию уточненную заявку до даты и времени окончания приема заявок либо подать в Администрацию заявление о возврате заявки на доработку в порядке, предусмотренном для отзыва заявки согласно пункту 2.8 настоящего Положения, и подать доработанную заявку до даты и времени окончания приема заявок. Датой подачи заявки будет </w:t>
      </w:r>
      <w:r w:rsidRPr="00040502">
        <w:rPr>
          <w:rFonts w:ascii="Times New Roman" w:hAnsi="Times New Roman" w:cs="Times New Roman"/>
          <w:sz w:val="26"/>
          <w:szCs w:val="26"/>
        </w:rPr>
        <w:lastRenderedPageBreak/>
        <w:t xml:space="preserve">считаться дата подачи доработанной заявки. </w:t>
      </w:r>
    </w:p>
    <w:p w:rsidR="00565C19" w:rsidRPr="00E2599F" w:rsidRDefault="00565C19" w:rsidP="00565C19">
      <w:pPr>
        <w:pStyle w:val="ConsPlusNormal"/>
        <w:spacing w:line="360" w:lineRule="auto"/>
        <w:ind w:firstLine="709"/>
        <w:jc w:val="both"/>
        <w:rPr>
          <w:rFonts w:ascii="Times New Roman" w:hAnsi="Times New Roman" w:cs="Times New Roman"/>
          <w:sz w:val="26"/>
          <w:szCs w:val="26"/>
        </w:rPr>
      </w:pPr>
      <w:r w:rsidRPr="00E2599F">
        <w:rPr>
          <w:rFonts w:ascii="Times New Roman" w:hAnsi="Times New Roman" w:cs="Times New Roman"/>
          <w:sz w:val="26"/>
          <w:szCs w:val="26"/>
        </w:rPr>
        <w:t xml:space="preserve">В течение 10 рабочих дней с даты окончания приема заявок  Администрация обеспечивает рассмотрение </w:t>
      </w:r>
      <w:r w:rsidRPr="00F0343D">
        <w:rPr>
          <w:rFonts w:ascii="Times New Roman" w:hAnsi="Times New Roman" w:cs="Times New Roman"/>
          <w:sz w:val="26"/>
          <w:szCs w:val="26"/>
        </w:rPr>
        <w:t>комиссией по отбору программ (проектов) социально ориентированных некоммерческих организаций для предоставления грантов из бюджета Россошанского муниципального района (далее – конкурсная комиссия)</w:t>
      </w:r>
      <w:r>
        <w:rPr>
          <w:rFonts w:ascii="Times New Roman" w:hAnsi="Times New Roman" w:cs="Times New Roman"/>
          <w:sz w:val="26"/>
          <w:szCs w:val="26"/>
        </w:rPr>
        <w:t xml:space="preserve"> </w:t>
      </w:r>
      <w:r w:rsidRPr="00E2599F">
        <w:rPr>
          <w:rFonts w:ascii="Times New Roman" w:hAnsi="Times New Roman" w:cs="Times New Roman"/>
          <w:sz w:val="26"/>
          <w:szCs w:val="26"/>
        </w:rPr>
        <w:t>заявок на предмет их соответствия установленным в объявлении о проведении отбора требованиям посредством анализа представленных заявок и содержащихся в ней сведений, в том числе с использованием открытых официальных данных государственных информационных систем, а при необходимости посредством межведомственного запроса:</w:t>
      </w:r>
    </w:p>
    <w:p w:rsidR="00565C19" w:rsidRPr="00E2599F" w:rsidRDefault="00565C19" w:rsidP="00565C19">
      <w:pPr>
        <w:autoSpaceDE w:val="0"/>
        <w:autoSpaceDN w:val="0"/>
        <w:adjustRightInd w:val="0"/>
        <w:spacing w:after="0" w:line="360" w:lineRule="auto"/>
        <w:ind w:firstLine="540"/>
        <w:jc w:val="both"/>
        <w:rPr>
          <w:rFonts w:ascii="Times New Roman" w:eastAsia="Calibri" w:hAnsi="Times New Roman"/>
          <w:sz w:val="26"/>
          <w:szCs w:val="26"/>
        </w:rPr>
      </w:pPr>
      <w:r w:rsidRPr="001A5EEF">
        <w:rPr>
          <w:rFonts w:ascii="Times New Roman" w:hAnsi="Times New Roman"/>
          <w:i/>
          <w:sz w:val="26"/>
          <w:szCs w:val="26"/>
        </w:rPr>
        <w:t xml:space="preserve"> </w:t>
      </w:r>
      <w:r w:rsidRPr="00E2599F">
        <w:rPr>
          <w:rFonts w:ascii="Times New Roman" w:eastAsia="Calibri" w:hAnsi="Times New Roman"/>
          <w:sz w:val="26"/>
          <w:szCs w:val="26"/>
        </w:rPr>
        <w:t>-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размещенном на официальном сайте Федеральной службы по финансовому мониторингу в сети "Интернет";</w:t>
      </w:r>
    </w:p>
    <w:p w:rsidR="00565C19" w:rsidRPr="00E2599F" w:rsidRDefault="00565C19" w:rsidP="00565C19">
      <w:pPr>
        <w:autoSpaceDE w:val="0"/>
        <w:autoSpaceDN w:val="0"/>
        <w:adjustRightInd w:val="0"/>
        <w:spacing w:after="0" w:line="360" w:lineRule="auto"/>
        <w:ind w:firstLine="540"/>
        <w:jc w:val="both"/>
        <w:rPr>
          <w:rFonts w:ascii="Times New Roman" w:eastAsia="Calibri" w:hAnsi="Times New Roman"/>
          <w:sz w:val="26"/>
          <w:szCs w:val="26"/>
        </w:rPr>
      </w:pPr>
      <w:r w:rsidRPr="00E2599F">
        <w:rPr>
          <w:rFonts w:ascii="Times New Roman" w:eastAsia="Calibri" w:hAnsi="Times New Roman"/>
          <w:sz w:val="26"/>
          <w:szCs w:val="26"/>
        </w:rPr>
        <w:t>- в реестре иностранных агентов, размещенном на официальном сайте Министерства юстиции Российской Федерации;</w:t>
      </w:r>
    </w:p>
    <w:p w:rsidR="00565C19" w:rsidRPr="00E2599F" w:rsidRDefault="00565C19" w:rsidP="00565C19">
      <w:pPr>
        <w:autoSpaceDE w:val="0"/>
        <w:autoSpaceDN w:val="0"/>
        <w:adjustRightInd w:val="0"/>
        <w:spacing w:after="0" w:line="360" w:lineRule="auto"/>
        <w:ind w:firstLine="540"/>
        <w:jc w:val="both"/>
        <w:rPr>
          <w:rFonts w:ascii="Times New Roman" w:eastAsia="Calibri" w:hAnsi="Times New Roman"/>
          <w:sz w:val="26"/>
          <w:szCs w:val="26"/>
        </w:rPr>
      </w:pPr>
      <w:r w:rsidRPr="00E2599F">
        <w:rPr>
          <w:rFonts w:ascii="Times New Roman" w:eastAsia="Calibri" w:hAnsi="Times New Roman"/>
          <w:sz w:val="26"/>
          <w:szCs w:val="26"/>
        </w:rPr>
        <w:t xml:space="preserve">- в реестре дисквалифицированных лиц, размещенном на официальном сайте Федеральной налоговой службы в сети "Интернет" (в части информации о дисквалифицированных руководителе, лице, исполняющем функции единоличного исполнительного органа, или главном бухгалтере Получателя </w:t>
      </w:r>
      <w:r>
        <w:rPr>
          <w:rFonts w:ascii="Times New Roman" w:eastAsia="Calibri" w:hAnsi="Times New Roman"/>
          <w:sz w:val="26"/>
          <w:szCs w:val="26"/>
        </w:rPr>
        <w:t>С</w:t>
      </w:r>
      <w:r w:rsidRPr="00E2599F">
        <w:rPr>
          <w:rFonts w:ascii="Times New Roman" w:eastAsia="Calibri" w:hAnsi="Times New Roman"/>
          <w:sz w:val="26"/>
          <w:szCs w:val="26"/>
        </w:rPr>
        <w:t>убсидии);</w:t>
      </w:r>
    </w:p>
    <w:p w:rsidR="00565C19" w:rsidRDefault="00565C19" w:rsidP="00565C19">
      <w:pPr>
        <w:autoSpaceDE w:val="0"/>
        <w:autoSpaceDN w:val="0"/>
        <w:adjustRightInd w:val="0"/>
        <w:spacing w:after="0" w:line="360" w:lineRule="auto"/>
        <w:ind w:firstLine="540"/>
        <w:jc w:val="both"/>
        <w:rPr>
          <w:rFonts w:ascii="Times New Roman" w:eastAsia="Calibri" w:hAnsi="Times New Roman"/>
          <w:sz w:val="26"/>
          <w:szCs w:val="26"/>
        </w:rPr>
      </w:pPr>
      <w:r w:rsidRPr="00E2599F">
        <w:rPr>
          <w:rFonts w:ascii="Times New Roman" w:eastAsia="Calibri" w:hAnsi="Times New Roman"/>
          <w:sz w:val="26"/>
          <w:szCs w:val="26"/>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w:t>
      </w:r>
      <w:r w:rsidRPr="00E2599F">
        <w:rPr>
          <w:rFonts w:ascii="Times New Roman" w:hAnsi="Times New Roman"/>
          <w:sz w:val="26"/>
          <w:szCs w:val="26"/>
        </w:rPr>
        <w:t>и подключаемых к ней региональных систем межведомственного электронного взаимодействия</w:t>
      </w:r>
      <w:r w:rsidRPr="00E2599F">
        <w:rPr>
          <w:rFonts w:ascii="Times New Roman" w:eastAsia="Calibri" w:hAnsi="Times New Roman"/>
          <w:sz w:val="26"/>
          <w:szCs w:val="26"/>
        </w:rPr>
        <w:t>.</w:t>
      </w:r>
    </w:p>
    <w:p w:rsidR="00565C19" w:rsidRPr="001A5EEF" w:rsidRDefault="00565C19" w:rsidP="00565C19">
      <w:pPr>
        <w:autoSpaceDE w:val="0"/>
        <w:autoSpaceDN w:val="0"/>
        <w:adjustRightInd w:val="0"/>
        <w:spacing w:after="0" w:line="360" w:lineRule="auto"/>
        <w:ind w:firstLine="540"/>
        <w:jc w:val="both"/>
        <w:rPr>
          <w:rFonts w:ascii="Times New Roman" w:eastAsia="Calibri" w:hAnsi="Times New Roman"/>
          <w:sz w:val="26"/>
          <w:szCs w:val="26"/>
        </w:rPr>
      </w:pPr>
      <w:r w:rsidRPr="001A5EEF">
        <w:rPr>
          <w:rFonts w:ascii="Times New Roman" w:eastAsia="Calibri" w:hAnsi="Times New Roman"/>
          <w:sz w:val="26"/>
          <w:szCs w:val="26"/>
        </w:rPr>
        <w:t xml:space="preserve">Получатель </w:t>
      </w:r>
      <w:r>
        <w:rPr>
          <w:rFonts w:ascii="Times New Roman" w:eastAsia="Calibri" w:hAnsi="Times New Roman"/>
          <w:sz w:val="26"/>
          <w:szCs w:val="26"/>
        </w:rPr>
        <w:t>С</w:t>
      </w:r>
      <w:r w:rsidRPr="001A5EEF">
        <w:rPr>
          <w:rFonts w:ascii="Times New Roman" w:eastAsia="Calibri" w:hAnsi="Times New Roman"/>
          <w:sz w:val="26"/>
          <w:szCs w:val="26"/>
        </w:rPr>
        <w:t>убсидии вправе представить документы (сведения), указанные в настоящем пункте, по собственной</w:t>
      </w:r>
      <w:r>
        <w:rPr>
          <w:rFonts w:ascii="Times New Roman" w:eastAsia="Calibri" w:hAnsi="Times New Roman"/>
          <w:sz w:val="26"/>
          <w:szCs w:val="26"/>
        </w:rPr>
        <w:t xml:space="preserve"> инициативе при подаче заявки</w:t>
      </w:r>
      <w:r w:rsidRPr="001A5EEF">
        <w:rPr>
          <w:rFonts w:ascii="Times New Roman" w:eastAsia="Calibri" w:hAnsi="Times New Roman"/>
          <w:sz w:val="26"/>
          <w:szCs w:val="26"/>
        </w:rPr>
        <w:t>.</w:t>
      </w:r>
    </w:p>
    <w:p w:rsidR="00565C19" w:rsidRPr="00E2599F" w:rsidRDefault="00565C19" w:rsidP="00565C19">
      <w:pPr>
        <w:autoSpaceDE w:val="0"/>
        <w:autoSpaceDN w:val="0"/>
        <w:adjustRightInd w:val="0"/>
        <w:spacing w:after="0" w:line="360" w:lineRule="auto"/>
        <w:ind w:firstLine="709"/>
        <w:jc w:val="both"/>
        <w:rPr>
          <w:rFonts w:ascii="Times New Roman" w:eastAsia="Calibri" w:hAnsi="Times New Roman"/>
          <w:sz w:val="26"/>
          <w:szCs w:val="26"/>
        </w:rPr>
      </w:pPr>
      <w:r w:rsidRPr="00F0343D">
        <w:rPr>
          <w:rFonts w:ascii="Times New Roman" w:hAnsi="Times New Roman"/>
          <w:sz w:val="26"/>
          <w:szCs w:val="26"/>
        </w:rPr>
        <w:t>Положение о конкурсной комиссии утверждается постановлением Администрации. Состав конкурсной комиссии утверждаются распоряжением Администрации.</w:t>
      </w:r>
    </w:p>
    <w:p w:rsidR="00565C19" w:rsidRPr="00AE52B5" w:rsidRDefault="00565C19" w:rsidP="00565C19">
      <w:pPr>
        <w:pStyle w:val="ConsPlusNormal"/>
        <w:spacing w:line="360" w:lineRule="auto"/>
        <w:ind w:firstLine="709"/>
        <w:jc w:val="both"/>
        <w:rPr>
          <w:rFonts w:ascii="Times New Roman" w:hAnsi="Times New Roman" w:cs="Times New Roman"/>
          <w:sz w:val="26"/>
          <w:szCs w:val="26"/>
        </w:rPr>
      </w:pPr>
      <w:r w:rsidRPr="00F0343D">
        <w:rPr>
          <w:rFonts w:ascii="Times New Roman" w:hAnsi="Times New Roman" w:cs="Times New Roman"/>
          <w:sz w:val="26"/>
          <w:szCs w:val="26"/>
        </w:rPr>
        <w:t xml:space="preserve">Допуск заявок к участию в конкурсе осуществляются </w:t>
      </w:r>
      <w:r>
        <w:rPr>
          <w:rFonts w:ascii="Times New Roman" w:hAnsi="Times New Roman" w:cs="Times New Roman"/>
          <w:sz w:val="26"/>
          <w:szCs w:val="26"/>
        </w:rPr>
        <w:t>конкурсной комиссией в течение 10</w:t>
      </w:r>
      <w:r w:rsidRPr="00F0343D">
        <w:rPr>
          <w:rFonts w:ascii="Times New Roman" w:hAnsi="Times New Roman" w:cs="Times New Roman"/>
          <w:sz w:val="26"/>
          <w:szCs w:val="26"/>
        </w:rPr>
        <w:t xml:space="preserve"> рабочих дней с даты окончания приема заявок. </w:t>
      </w:r>
      <w:r w:rsidRPr="00AE52B5">
        <w:rPr>
          <w:rFonts w:ascii="Times New Roman" w:hAnsi="Times New Roman" w:cs="Times New Roman"/>
          <w:sz w:val="26"/>
          <w:szCs w:val="26"/>
        </w:rPr>
        <w:t>Результаты этой работы оформляются протоколом заседания конкурсной комиссии.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lastRenderedPageBreak/>
        <w:t>На стадии рассмотрения основаниями для отклонения заявки являются: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несоответствие участника отбора требованиям, указанным в пункте 2.1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непредставление (представление не в полном объеме) документов, указанных в объявлении о проведении отбора получателей Субсидии;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несоответствие представленных документов и (или) заявки требованиям, установленным в пункте 2.2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недостоверность информации, содержащейся в документах, представленных в составе заявки, в том числе информации о месте нахождения и адресе юридического лица;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заявка участника отбора содержит запрашиваемую сумму Субсидии, превышающую максимальный размер Субсидии, установленный в объявлении о проведении конкурсного отбора;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 сумма софинансирования программы (проекта), указанная в заявке, ниже уровня, установленного в соответствии с пунктом 2.1 настоящего Положения; </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подача участником отбора заявки после даты и (или) времени,</w:t>
      </w:r>
      <w:r w:rsidRPr="001A5EEF">
        <w:rPr>
          <w:rFonts w:ascii="Times New Roman" w:hAnsi="Times New Roman" w:cs="Times New Roman"/>
          <w:color w:val="FF0000"/>
          <w:sz w:val="26"/>
          <w:szCs w:val="26"/>
        </w:rPr>
        <w:t xml:space="preserve"> </w:t>
      </w:r>
      <w:r w:rsidRPr="001A5EEF">
        <w:rPr>
          <w:rFonts w:ascii="Times New Roman" w:hAnsi="Times New Roman" w:cs="Times New Roman"/>
          <w:sz w:val="26"/>
          <w:szCs w:val="26"/>
        </w:rPr>
        <w:t>определенных для подачи заявок.</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В случае принятия решения об отклонении заявки участник отбора, заявка которого была отклонена, должен быть проинформирован о принятом решении с указанием причины отклонения заявки в течение 3 (трех) рабочих дней с момента принятия решения.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2.13. Критерии и сроки оценки представленных заявок (программ, проектов), правила присвоения порядковых номеров заявкам участников отбора по результатам оценки определены в пункте 2.17-2.18 настоящего Положения.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2.14. В течение 14 </w:t>
      </w:r>
      <w:r>
        <w:rPr>
          <w:rFonts w:ascii="Times New Roman" w:hAnsi="Times New Roman" w:cs="Times New Roman"/>
          <w:sz w:val="26"/>
          <w:szCs w:val="26"/>
        </w:rPr>
        <w:t xml:space="preserve">календарных </w:t>
      </w:r>
      <w:r w:rsidRPr="001A5EEF">
        <w:rPr>
          <w:rFonts w:ascii="Times New Roman" w:hAnsi="Times New Roman" w:cs="Times New Roman"/>
          <w:sz w:val="26"/>
          <w:szCs w:val="26"/>
        </w:rPr>
        <w:t>дней со дня принятия решения по результатам рассмотрения заявок Администрация размещает на едином портале и</w:t>
      </w:r>
      <w:r w:rsidRPr="001A5EEF">
        <w:rPr>
          <w:rFonts w:ascii="Times New Roman" w:hAnsi="Times New Roman" w:cs="Times New Roman"/>
          <w:color w:val="FF0000"/>
          <w:sz w:val="26"/>
          <w:szCs w:val="26"/>
        </w:rPr>
        <w:t xml:space="preserve"> </w:t>
      </w:r>
      <w:r w:rsidRPr="001A5EEF">
        <w:rPr>
          <w:rFonts w:ascii="Times New Roman" w:hAnsi="Times New Roman" w:cs="Times New Roman"/>
          <w:sz w:val="26"/>
          <w:szCs w:val="26"/>
        </w:rPr>
        <w:t>на официальном сайте Администрации в сети Интернет протокол заседания конкурсной комиссии, включающий следующие сведения:</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дата, время и место проведения рассмотрения заявок;</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дата, время и место оценки заявок участников отбора;</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информация об участниках отбора, заявки которых были рассмотрены;</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lastRenderedPageBreak/>
        <w:t>-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наименование получателей (получателя), с которыми заключается Соглашение, и размер предоставляемой Субсидии каждому получателю.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2.15. В заявке должны быть представлены расходы по реализации программы (проекта). </w:t>
      </w:r>
      <w:r>
        <w:rPr>
          <w:rFonts w:ascii="Times New Roman" w:hAnsi="Times New Roman"/>
          <w:sz w:val="26"/>
          <w:szCs w:val="26"/>
        </w:rPr>
        <w:t>СО НКО</w:t>
      </w:r>
      <w:r w:rsidRPr="001A5EEF">
        <w:rPr>
          <w:rFonts w:ascii="Times New Roman" w:hAnsi="Times New Roman"/>
          <w:sz w:val="26"/>
          <w:szCs w:val="26"/>
        </w:rPr>
        <w:t xml:space="preserve"> вправе осуществлять расходование средств Субсидии в рамках реализации программы (проекта) по следующим направлениям расходов, источником финансовог</w:t>
      </w:r>
      <w:r>
        <w:rPr>
          <w:rFonts w:ascii="Times New Roman" w:hAnsi="Times New Roman"/>
          <w:sz w:val="26"/>
          <w:szCs w:val="26"/>
        </w:rPr>
        <w:t>о обеспечения которых является С</w:t>
      </w:r>
      <w:r w:rsidRPr="001A5EEF">
        <w:rPr>
          <w:rFonts w:ascii="Times New Roman" w:hAnsi="Times New Roman"/>
          <w:sz w:val="26"/>
          <w:szCs w:val="26"/>
        </w:rPr>
        <w:t xml:space="preserve">убсидия: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оплата труда штатных работников, участвующих в реализации программ (проектов);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приобретение основных средств и программного обеспечения;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аренда помещений, оборудования для проведения мероприятий;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оплата коммунальных услуг;</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приобретение канцелярских товаров и расходных материалов;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оплата услуг связи;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издательские расходы;</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вознаграждения лицам, привлекаемым по гражданско-правовым договорам в рамках реализации программ (проектов);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командировочные расходы;</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уплата налогов, сборов, страховых взносов и иных обязательных платежей в бюджетную систему Российской Федерации;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прочие расходы, связанные с реализацией мероприятий программ (проектов).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За счет предоставленных Субсидий </w:t>
      </w:r>
      <w:r>
        <w:rPr>
          <w:rFonts w:ascii="Times New Roman" w:hAnsi="Times New Roman"/>
          <w:sz w:val="26"/>
          <w:szCs w:val="26"/>
        </w:rPr>
        <w:t>СО НКО</w:t>
      </w:r>
      <w:r w:rsidRPr="001A5EEF">
        <w:rPr>
          <w:rFonts w:ascii="Times New Roman" w:hAnsi="Times New Roman"/>
          <w:sz w:val="26"/>
          <w:szCs w:val="26"/>
        </w:rPr>
        <w:t xml:space="preserve"> не вправе осуществлять расходы, которые не имеют прямого и непосредственного отношения к реализации мероприятий программ (проектов).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Средства Субсидии не могут быть использованы на: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оказание материальной помощи, а также платных услуг населению;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проведение митингов, демонстраций, пикетирования;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реализацию мероприятий, предполагающих извлечение прибыли;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осуществление предпринимательской деятельности и оказание помощи коммерческим организациям;</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поддержку политических партий и кампаний;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проведение фундаментальных научных исследований;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 приобретение алкогольных напитков и табачной продукции;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уплату штрафов;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приобретение получателями Субсидии, а также иными юридическими лицами, получающими средства на основании договоров, заключенных с получателя</w:t>
      </w:r>
      <w:r>
        <w:rPr>
          <w:rFonts w:ascii="Times New Roman" w:hAnsi="Times New Roman"/>
          <w:sz w:val="26"/>
          <w:szCs w:val="26"/>
        </w:rPr>
        <w:t>ми С</w:t>
      </w:r>
      <w:r w:rsidRPr="001A5EEF">
        <w:rPr>
          <w:rFonts w:ascii="Times New Roman" w:hAnsi="Times New Roman"/>
          <w:sz w:val="26"/>
          <w:szCs w:val="26"/>
        </w:rPr>
        <w:t>убсидий,</w:t>
      </w:r>
      <w:r w:rsidRPr="001A5EEF">
        <w:rPr>
          <w:rFonts w:ascii="Times New Roman" w:hAnsi="Times New Roman"/>
          <w:color w:val="FF0000"/>
          <w:sz w:val="26"/>
          <w:szCs w:val="26"/>
        </w:rPr>
        <w:t xml:space="preserve"> </w:t>
      </w:r>
      <w:r w:rsidRPr="001A5EEF">
        <w:rPr>
          <w:rFonts w:ascii="Times New Roman" w:hAnsi="Times New Roman"/>
          <w:sz w:val="26"/>
          <w:szCs w:val="26"/>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2.16. В счет исполнения обязательства </w:t>
      </w:r>
      <w:r>
        <w:rPr>
          <w:rFonts w:ascii="Times New Roman" w:hAnsi="Times New Roman"/>
          <w:sz w:val="26"/>
          <w:szCs w:val="26"/>
        </w:rPr>
        <w:t>СО НКО</w:t>
      </w:r>
      <w:r w:rsidRPr="001A5EEF">
        <w:rPr>
          <w:rFonts w:ascii="Times New Roman" w:hAnsi="Times New Roman"/>
          <w:sz w:val="26"/>
          <w:szCs w:val="26"/>
        </w:rPr>
        <w:t xml:space="preserve"> по софинансированию целевых расходов на реализацию программы (проекта) учитываются: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фактические расходы за счет целевых поступлений и иных доходов организации;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безвозмездно полученные имущественные права (по их стоимостной оценке);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безвозмездно полученные товары, работы и услуги (по их стоимостной оценке);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труд добровольцев (по его стоимостной оценке).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Стоимость труда добровольцев определяется по формуле: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Sтд = Tд x Q, где: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Sтд - стоимость труда добровольцев, привлеченных социально ориентированной некоммерческой организацией для реализации программы (проекта),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Tд - продолжительность времени труда добровольцев, привлеченных социально ориентированной некоммерческой организацией для реализации программы (проекта), часов;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Q - средний часовой заработок штатного работника социально ориентированной некоммерческой организации, привлекающей добровольцев для реализации программы (проекта), без учета среднего заработка руководителя организации, заместителей руководителя, (главного) бухгалтера, тыс. рублей.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В случае если в </w:t>
      </w:r>
      <w:r>
        <w:rPr>
          <w:rFonts w:ascii="Times New Roman" w:hAnsi="Times New Roman"/>
          <w:sz w:val="26"/>
          <w:szCs w:val="26"/>
        </w:rPr>
        <w:t>СО НКО</w:t>
      </w:r>
      <w:r w:rsidRPr="001A5EEF">
        <w:rPr>
          <w:rFonts w:ascii="Times New Roman" w:hAnsi="Times New Roman"/>
          <w:sz w:val="26"/>
          <w:szCs w:val="26"/>
        </w:rPr>
        <w:t>, привлекающей добровольцев для реализации программы (проекта), отсутствуют иные штатные работники, кроме директора, заместителей директора, (главного) бухгалтера, то средний часовой заработок штатного работника рассчитывается исходя из их среднего заработка.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В случае если в </w:t>
      </w:r>
      <w:r>
        <w:rPr>
          <w:rFonts w:ascii="Times New Roman" w:hAnsi="Times New Roman"/>
          <w:sz w:val="26"/>
          <w:szCs w:val="26"/>
        </w:rPr>
        <w:t>СО НКО</w:t>
      </w:r>
      <w:r w:rsidRPr="001A5EEF">
        <w:rPr>
          <w:rFonts w:ascii="Times New Roman" w:hAnsi="Times New Roman"/>
          <w:sz w:val="26"/>
          <w:szCs w:val="26"/>
        </w:rPr>
        <w:t xml:space="preserve">, привлекающей добровольцев для реализации программы (проекта), отсутствуют штатные работники, получающие заработную плату на основании трудовых договоров, то стоимость труда добровольцев определяется </w:t>
      </w:r>
      <w:r w:rsidRPr="001A5EEF">
        <w:rPr>
          <w:rFonts w:ascii="Times New Roman" w:hAnsi="Times New Roman"/>
          <w:sz w:val="26"/>
          <w:szCs w:val="26"/>
        </w:rPr>
        <w:lastRenderedPageBreak/>
        <w:t xml:space="preserve">исходя из средней стоимости услуг в Воронежской области, для оказания которых привлекаются добровольцы, определяемой на основании данных, размещенных в открытом доступе в сети Интернет.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2.17. Программы (проекты), представленные участниками отбора, оцениваются конкурсной комиссией по критериям, установленным в приложении N 3 к настоящему Положению.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В процессе оценки программ (проектов) конкурсная комиссия вправе приглашать на свои заседания представителей участников конкурса, задавать им вопросы и запрашивать у них информацию, необходимую для оценки программ (проектов) по критериям, установленным в приложении N 3 к настоящему Положению.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При возникновении в процессе оценки программ (проектов) вопросов, требующих специальных знаний в различных областях науки, техники, искусства, ремесла, конкурсная комиссия вправе приглашать на свои заседания специалистов (экспертов)</w:t>
      </w:r>
      <w:r w:rsidRPr="001A5EEF">
        <w:rPr>
          <w:rFonts w:ascii="Times New Roman" w:hAnsi="Times New Roman"/>
          <w:color w:val="FF0000"/>
          <w:sz w:val="26"/>
          <w:szCs w:val="26"/>
        </w:rPr>
        <w:t xml:space="preserve"> </w:t>
      </w:r>
      <w:r w:rsidRPr="001A5EEF">
        <w:rPr>
          <w:rFonts w:ascii="Times New Roman" w:hAnsi="Times New Roman"/>
          <w:sz w:val="26"/>
          <w:szCs w:val="26"/>
        </w:rPr>
        <w:t>для разъяснения таких вопросов.</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Оценка программ (проектов) осуществляется в течение 1</w:t>
      </w:r>
      <w:r>
        <w:rPr>
          <w:rFonts w:ascii="Times New Roman" w:hAnsi="Times New Roman"/>
          <w:sz w:val="26"/>
          <w:szCs w:val="26"/>
        </w:rPr>
        <w:t>0</w:t>
      </w:r>
      <w:r w:rsidRPr="001A5EEF">
        <w:rPr>
          <w:rFonts w:ascii="Times New Roman" w:hAnsi="Times New Roman"/>
          <w:sz w:val="26"/>
          <w:szCs w:val="26"/>
        </w:rPr>
        <w:t xml:space="preserve"> </w:t>
      </w:r>
      <w:r>
        <w:rPr>
          <w:rFonts w:ascii="Times New Roman" w:hAnsi="Times New Roman"/>
          <w:sz w:val="26"/>
          <w:szCs w:val="26"/>
        </w:rPr>
        <w:t>рабочих</w:t>
      </w:r>
      <w:r w:rsidRPr="001A5EEF">
        <w:rPr>
          <w:rFonts w:ascii="Times New Roman" w:hAnsi="Times New Roman"/>
          <w:sz w:val="26"/>
          <w:szCs w:val="26"/>
        </w:rPr>
        <w:t xml:space="preserve"> дней с даты утверждения списка заявителей, допущенных и не допущенных к участию в конкурсе, в два этапа: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рассмотрение программ (проектов) членами конкурсной комиссии, в ходе которого каждый член конкурсной комиссии оценивает по 6-балльной шкале представленные программы (проекты) и заполняет оценочную ведомость согласно приложению N 3 к настоящему Положению. На основании оценочных ведомостей членов конкурсной комиссии по каждой рассматриваемой программе (проекту) секретарь конкурсной комиссии заполняет итоговую ведомость согласно приложению N 4 к настоящему Положению, в которой по критериям оценки выводится средний балл, а также итоговый балл в целом по каждой программе (проекту). Итоговый балл по каждой программе (проекту) определяется как среднее арифметическое средних баллов по каждому критерию оценки программы (проекта);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присвоение порядковых номеров программам (проектам) и составление сводной ведомости согласно приложению N 5 к настоящему Положению. Программы (проекты), получившие наибольшие итоговые баллы, получают более высокую позицию в сводной ведомости. В случае если участники отбора получают одинаковый итоговый балл по представленным ими программам (проектам), порядковые номера присваиваются в порядке очередности подачи заявок на участие в конкурсном отборе.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Программы (проекты), средние баллы которых как минимум по одному из критериев оценки "Социальная эффективность", "Экономическая эффективность" и "Обоснованность" составляют менее 3 баллов, не могут быть признаны победителями конкурса.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В случае если средний балл программы (проекта) по критерию оценки "Обоснованность" составил значение в интервале от 3 баллов (включительно) до 4 баллов (включительно), то расчетный объем запрашиваемого победителем конкурса Субсидии на реализацию такой программы (проекта), определенный в соответствии с пунктом 2.4 настоящего Положения, может быть скорректирован конкурсной комиссией в сторону уменьшения, но не более чем на 30%, без изменения указанных участником отбора в заявке значений целевых показателей реализации программы (проекта). В случае несогласия социально ориентированной некоммерческой организации с решением конкурсной комиссии и отказа от выполнения программы (проекта) с учетом корректировки расчетного объема запрашиваемой </w:t>
      </w:r>
      <w:r>
        <w:rPr>
          <w:rFonts w:ascii="Times New Roman" w:hAnsi="Times New Roman"/>
          <w:sz w:val="26"/>
          <w:szCs w:val="26"/>
        </w:rPr>
        <w:t>С</w:t>
      </w:r>
      <w:r w:rsidRPr="001A5EEF">
        <w:rPr>
          <w:rFonts w:ascii="Times New Roman" w:hAnsi="Times New Roman"/>
          <w:sz w:val="26"/>
          <w:szCs w:val="26"/>
        </w:rPr>
        <w:t>убсидии такая организация исключается из числа победителей конкурса, а присвоение порядковых номеров программам (проектам) производится заново.</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2.18. Распределение </w:t>
      </w:r>
      <w:r>
        <w:rPr>
          <w:rFonts w:ascii="Times New Roman" w:hAnsi="Times New Roman"/>
          <w:sz w:val="26"/>
          <w:szCs w:val="26"/>
        </w:rPr>
        <w:t>С</w:t>
      </w:r>
      <w:r w:rsidRPr="001A5EEF">
        <w:rPr>
          <w:rFonts w:ascii="Times New Roman" w:hAnsi="Times New Roman"/>
          <w:sz w:val="26"/>
          <w:szCs w:val="26"/>
        </w:rPr>
        <w:t>убсидий осуществляется конкурсной комиссией</w:t>
      </w:r>
      <w:r>
        <w:rPr>
          <w:rFonts w:ascii="Times New Roman" w:hAnsi="Times New Roman"/>
          <w:sz w:val="26"/>
          <w:szCs w:val="26"/>
        </w:rPr>
        <w:t>. Участнику отбора получателей С</w:t>
      </w:r>
      <w:r w:rsidRPr="001A5EEF">
        <w:rPr>
          <w:rFonts w:ascii="Times New Roman" w:hAnsi="Times New Roman"/>
          <w:sz w:val="26"/>
          <w:szCs w:val="26"/>
        </w:rPr>
        <w:t>убсидий, которому присвоен первый порядковый номер в сводной ве</w:t>
      </w:r>
      <w:r>
        <w:rPr>
          <w:rFonts w:ascii="Times New Roman" w:hAnsi="Times New Roman"/>
          <w:sz w:val="26"/>
          <w:szCs w:val="26"/>
        </w:rPr>
        <w:t>домости, распределяется размер С</w:t>
      </w:r>
      <w:r w:rsidRPr="001A5EEF">
        <w:rPr>
          <w:rFonts w:ascii="Times New Roman" w:hAnsi="Times New Roman"/>
          <w:sz w:val="26"/>
          <w:szCs w:val="26"/>
        </w:rPr>
        <w:t xml:space="preserve">убсидии, равный значению размера, указанному в заявке, но не выше максимального размера </w:t>
      </w:r>
      <w:r>
        <w:rPr>
          <w:rFonts w:ascii="Times New Roman" w:hAnsi="Times New Roman"/>
          <w:sz w:val="26"/>
          <w:szCs w:val="26"/>
        </w:rPr>
        <w:t>С</w:t>
      </w:r>
      <w:r w:rsidRPr="001A5EEF">
        <w:rPr>
          <w:rFonts w:ascii="Times New Roman" w:hAnsi="Times New Roman"/>
          <w:sz w:val="26"/>
          <w:szCs w:val="26"/>
        </w:rPr>
        <w:t xml:space="preserve">убсидии, определенного объявлением о проведении отбора получателей </w:t>
      </w:r>
      <w:r>
        <w:rPr>
          <w:rFonts w:ascii="Times New Roman" w:hAnsi="Times New Roman"/>
          <w:sz w:val="26"/>
          <w:szCs w:val="26"/>
        </w:rPr>
        <w:t>С</w:t>
      </w:r>
      <w:r w:rsidRPr="001A5EEF">
        <w:rPr>
          <w:rFonts w:ascii="Times New Roman" w:hAnsi="Times New Roman"/>
          <w:sz w:val="26"/>
          <w:szCs w:val="26"/>
        </w:rPr>
        <w:t xml:space="preserve">убсидии.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В случае если </w:t>
      </w:r>
      <w:r>
        <w:rPr>
          <w:rFonts w:ascii="Times New Roman" w:hAnsi="Times New Roman"/>
          <w:sz w:val="26"/>
          <w:szCs w:val="26"/>
        </w:rPr>
        <w:t>С</w:t>
      </w:r>
      <w:r w:rsidRPr="001A5EEF">
        <w:rPr>
          <w:rFonts w:ascii="Times New Roman" w:hAnsi="Times New Roman"/>
          <w:sz w:val="26"/>
          <w:szCs w:val="26"/>
        </w:rPr>
        <w:t xml:space="preserve">убсидия, распределяемая в рамках отбора получателей </w:t>
      </w:r>
      <w:r>
        <w:rPr>
          <w:rFonts w:ascii="Times New Roman" w:hAnsi="Times New Roman"/>
          <w:sz w:val="26"/>
          <w:szCs w:val="26"/>
        </w:rPr>
        <w:t>С</w:t>
      </w:r>
      <w:r w:rsidRPr="001A5EEF">
        <w:rPr>
          <w:rFonts w:ascii="Times New Roman" w:hAnsi="Times New Roman"/>
          <w:sz w:val="26"/>
          <w:szCs w:val="26"/>
        </w:rPr>
        <w:t xml:space="preserve">убсидий, больше размера </w:t>
      </w:r>
      <w:r>
        <w:rPr>
          <w:rFonts w:ascii="Times New Roman" w:hAnsi="Times New Roman"/>
          <w:sz w:val="26"/>
          <w:szCs w:val="26"/>
        </w:rPr>
        <w:t>С</w:t>
      </w:r>
      <w:r w:rsidRPr="001A5EEF">
        <w:rPr>
          <w:rFonts w:ascii="Times New Roman" w:hAnsi="Times New Roman"/>
          <w:sz w:val="26"/>
          <w:szCs w:val="26"/>
        </w:rPr>
        <w:t xml:space="preserve">убсидии, указанного в заявке участника отбора получателей </w:t>
      </w:r>
      <w:r>
        <w:rPr>
          <w:rFonts w:ascii="Times New Roman" w:hAnsi="Times New Roman"/>
          <w:sz w:val="26"/>
          <w:szCs w:val="26"/>
        </w:rPr>
        <w:t>С</w:t>
      </w:r>
      <w:r w:rsidRPr="001A5EEF">
        <w:rPr>
          <w:rFonts w:ascii="Times New Roman" w:hAnsi="Times New Roman"/>
          <w:sz w:val="26"/>
          <w:szCs w:val="26"/>
        </w:rPr>
        <w:t>у</w:t>
      </w:r>
      <w:r>
        <w:rPr>
          <w:rFonts w:ascii="Times New Roman" w:hAnsi="Times New Roman"/>
          <w:sz w:val="26"/>
          <w:szCs w:val="26"/>
        </w:rPr>
        <w:t>б</w:t>
      </w:r>
      <w:r w:rsidRPr="001A5EEF">
        <w:rPr>
          <w:rFonts w:ascii="Times New Roman" w:hAnsi="Times New Roman"/>
          <w:sz w:val="26"/>
          <w:szCs w:val="26"/>
        </w:rPr>
        <w:t>сидий, которому присвоен первый поряд</w:t>
      </w:r>
      <w:r>
        <w:rPr>
          <w:rFonts w:ascii="Times New Roman" w:hAnsi="Times New Roman"/>
          <w:sz w:val="26"/>
          <w:szCs w:val="26"/>
        </w:rPr>
        <w:t>ковый номер, оставшийся размер С</w:t>
      </w:r>
      <w:r w:rsidRPr="001A5EEF">
        <w:rPr>
          <w:rFonts w:ascii="Times New Roman" w:hAnsi="Times New Roman"/>
          <w:sz w:val="26"/>
          <w:szCs w:val="26"/>
        </w:rPr>
        <w:t xml:space="preserve">убсидии распределяется между остальными участниками отбора получателей </w:t>
      </w:r>
      <w:r>
        <w:rPr>
          <w:rFonts w:ascii="Times New Roman" w:hAnsi="Times New Roman"/>
          <w:sz w:val="26"/>
          <w:szCs w:val="26"/>
        </w:rPr>
        <w:t>С</w:t>
      </w:r>
      <w:r w:rsidRPr="001A5EEF">
        <w:rPr>
          <w:rFonts w:ascii="Times New Roman" w:hAnsi="Times New Roman"/>
          <w:sz w:val="26"/>
          <w:szCs w:val="26"/>
        </w:rPr>
        <w:t>убсидий, включенным в сводную ведомость.</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Каждому следующем</w:t>
      </w:r>
      <w:r>
        <w:rPr>
          <w:rFonts w:ascii="Times New Roman" w:hAnsi="Times New Roman"/>
          <w:sz w:val="26"/>
          <w:szCs w:val="26"/>
        </w:rPr>
        <w:t>у участнику отбора получателей С</w:t>
      </w:r>
      <w:r w:rsidRPr="001A5EEF">
        <w:rPr>
          <w:rFonts w:ascii="Times New Roman" w:hAnsi="Times New Roman"/>
          <w:sz w:val="26"/>
          <w:szCs w:val="26"/>
        </w:rPr>
        <w:t>убсидий, включенному в сводную ведомость, распределяется размер Субсидии, равный размеру, указанному им в заявке, но</w:t>
      </w:r>
      <w:r>
        <w:rPr>
          <w:rFonts w:ascii="Times New Roman" w:hAnsi="Times New Roman"/>
          <w:sz w:val="26"/>
          <w:szCs w:val="26"/>
        </w:rPr>
        <w:t xml:space="preserve"> не выше максимального размера С</w:t>
      </w:r>
      <w:r w:rsidRPr="001A5EEF">
        <w:rPr>
          <w:rFonts w:ascii="Times New Roman" w:hAnsi="Times New Roman"/>
          <w:sz w:val="26"/>
          <w:szCs w:val="26"/>
        </w:rPr>
        <w:t>убсидии, определенного объявлением о</w:t>
      </w:r>
      <w:r>
        <w:rPr>
          <w:rFonts w:ascii="Times New Roman" w:hAnsi="Times New Roman"/>
          <w:sz w:val="26"/>
          <w:szCs w:val="26"/>
        </w:rPr>
        <w:t xml:space="preserve"> проведении отбора получателей С</w:t>
      </w:r>
      <w:r w:rsidRPr="001A5EEF">
        <w:rPr>
          <w:rFonts w:ascii="Times New Roman" w:hAnsi="Times New Roman"/>
          <w:sz w:val="26"/>
          <w:szCs w:val="26"/>
        </w:rPr>
        <w:t>убсидии, в случае если указанный размер ме</w:t>
      </w:r>
      <w:r>
        <w:rPr>
          <w:rFonts w:ascii="Times New Roman" w:hAnsi="Times New Roman"/>
          <w:sz w:val="26"/>
          <w:szCs w:val="26"/>
        </w:rPr>
        <w:t>ньше нераспределенного размера С</w:t>
      </w:r>
      <w:r w:rsidRPr="001A5EEF">
        <w:rPr>
          <w:rFonts w:ascii="Times New Roman" w:hAnsi="Times New Roman"/>
          <w:sz w:val="26"/>
          <w:szCs w:val="26"/>
        </w:rPr>
        <w:t>убсидии либо равен ему.</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В случае если размер С</w:t>
      </w:r>
      <w:r w:rsidRPr="001A5EEF">
        <w:rPr>
          <w:rFonts w:ascii="Times New Roman" w:hAnsi="Times New Roman"/>
          <w:sz w:val="26"/>
          <w:szCs w:val="26"/>
        </w:rPr>
        <w:t>убсидии, указанный участником отбора получателей субсидий в заявке, бо</w:t>
      </w:r>
      <w:r>
        <w:rPr>
          <w:rFonts w:ascii="Times New Roman" w:hAnsi="Times New Roman"/>
          <w:sz w:val="26"/>
          <w:szCs w:val="26"/>
        </w:rPr>
        <w:t>льше нераспределенного размера С</w:t>
      </w:r>
      <w:r w:rsidRPr="001A5EEF">
        <w:rPr>
          <w:rFonts w:ascii="Times New Roman" w:hAnsi="Times New Roman"/>
          <w:sz w:val="26"/>
          <w:szCs w:val="26"/>
        </w:rPr>
        <w:t>убсидии, таком</w:t>
      </w:r>
      <w:r>
        <w:rPr>
          <w:rFonts w:ascii="Times New Roman" w:hAnsi="Times New Roman"/>
          <w:sz w:val="26"/>
          <w:szCs w:val="26"/>
        </w:rPr>
        <w:t>у участнику отбора получателей С</w:t>
      </w:r>
      <w:r w:rsidRPr="001A5EEF">
        <w:rPr>
          <w:rFonts w:ascii="Times New Roman" w:hAnsi="Times New Roman"/>
          <w:sz w:val="26"/>
          <w:szCs w:val="26"/>
        </w:rPr>
        <w:t xml:space="preserve">убсидий при его согласии предоставляется весь оставшийся </w:t>
      </w:r>
      <w:r w:rsidRPr="001A5EEF">
        <w:rPr>
          <w:rFonts w:ascii="Times New Roman" w:hAnsi="Times New Roman"/>
          <w:sz w:val="26"/>
          <w:szCs w:val="26"/>
        </w:rPr>
        <w:lastRenderedPageBreak/>
        <w:t xml:space="preserve">нераспределенный размер </w:t>
      </w:r>
      <w:r>
        <w:rPr>
          <w:rFonts w:ascii="Times New Roman" w:hAnsi="Times New Roman"/>
          <w:sz w:val="26"/>
          <w:szCs w:val="26"/>
        </w:rPr>
        <w:t>С</w:t>
      </w:r>
      <w:r w:rsidRPr="001A5EEF">
        <w:rPr>
          <w:rFonts w:ascii="Times New Roman" w:hAnsi="Times New Roman"/>
          <w:sz w:val="26"/>
          <w:szCs w:val="26"/>
        </w:rPr>
        <w:t>убсидии, но</w:t>
      </w:r>
      <w:r>
        <w:rPr>
          <w:rFonts w:ascii="Times New Roman" w:hAnsi="Times New Roman"/>
          <w:sz w:val="26"/>
          <w:szCs w:val="26"/>
        </w:rPr>
        <w:t xml:space="preserve"> не выше максимального размера С</w:t>
      </w:r>
      <w:r w:rsidRPr="001A5EEF">
        <w:rPr>
          <w:rFonts w:ascii="Times New Roman" w:hAnsi="Times New Roman"/>
          <w:sz w:val="26"/>
          <w:szCs w:val="26"/>
        </w:rPr>
        <w:t>убсидии, определенного объявлением о</w:t>
      </w:r>
      <w:r>
        <w:rPr>
          <w:rFonts w:ascii="Times New Roman" w:hAnsi="Times New Roman"/>
          <w:sz w:val="26"/>
          <w:szCs w:val="26"/>
        </w:rPr>
        <w:t xml:space="preserve"> проведении отбора получателей С</w:t>
      </w:r>
      <w:r w:rsidRPr="001A5EEF">
        <w:rPr>
          <w:rFonts w:ascii="Times New Roman" w:hAnsi="Times New Roman"/>
          <w:sz w:val="26"/>
          <w:szCs w:val="26"/>
        </w:rPr>
        <w:t>убсидии, без изменения указанных участником отбора в заявке значений целевых показателей реализации программы (проекта).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bookmarkStart w:id="2" w:name="Par193"/>
      <w:bookmarkEnd w:id="2"/>
      <w:r w:rsidRPr="001A5EEF">
        <w:rPr>
          <w:rFonts w:ascii="Times New Roman" w:hAnsi="Times New Roman"/>
          <w:sz w:val="26"/>
          <w:szCs w:val="26"/>
        </w:rPr>
        <w:t>2.19. В случае если после предоставления Субсидий победителям конкурса остается нераспределенный остаток средств, утвержденный Администрацией на соответствующие цели на текущий финансовый год, по решению Администрации данный остаток средств может быть распределен путем проведения нового конкурса не позднее даты, установленной пунктом 2.5 настоящего Положения.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Решение конкурсной комиссии об определении перечня победителей конкурса с указанием размеров рекомендуемых к предоставлению Субсидий оформляется протоколом, который передается для рассмотрения в Администрацию в течение 2 рабочих дней.</w:t>
      </w:r>
    </w:p>
    <w:p w:rsidR="00565C19" w:rsidRPr="001A5EEF" w:rsidRDefault="00565C19" w:rsidP="00565C19">
      <w:pPr>
        <w:autoSpaceDE w:val="0"/>
        <w:autoSpaceDN w:val="0"/>
        <w:adjustRightInd w:val="0"/>
        <w:spacing w:after="0" w:line="360" w:lineRule="auto"/>
        <w:ind w:firstLine="709"/>
        <w:jc w:val="both"/>
        <w:rPr>
          <w:rFonts w:ascii="Times New Roman" w:hAnsi="Times New Roman"/>
          <w:color w:val="FF0000"/>
          <w:sz w:val="26"/>
          <w:szCs w:val="26"/>
        </w:rPr>
      </w:pPr>
      <w:r w:rsidRPr="001A5EEF">
        <w:rPr>
          <w:rFonts w:ascii="Times New Roman" w:hAnsi="Times New Roman"/>
          <w:sz w:val="26"/>
          <w:szCs w:val="26"/>
        </w:rPr>
        <w:t xml:space="preserve">Администрация в течение 5 рабочих дней со дня получения протокола конкурсной комиссии издает распоряжение о выделении Субсидий победителям конкурса с указанием размеров и порядка предоставления Субсидий и размещает протокол на </w:t>
      </w:r>
      <w:r>
        <w:rPr>
          <w:rFonts w:ascii="Times New Roman" w:hAnsi="Times New Roman"/>
          <w:sz w:val="26"/>
          <w:szCs w:val="26"/>
        </w:rPr>
        <w:t>е</w:t>
      </w:r>
      <w:r w:rsidRPr="001A5EEF">
        <w:rPr>
          <w:rFonts w:ascii="Times New Roman" w:hAnsi="Times New Roman"/>
          <w:sz w:val="26"/>
          <w:szCs w:val="26"/>
        </w:rPr>
        <w:t>дином портале и официальном сайте Администрации в сети Интернет.</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Участник конкурсного отбора должен быть проинформирован о принятом Администрацией решении в течение 5 рабочих дней со дня издания указанного выше муниципального правового акта в письменном уведомлении.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2.20. Отбор получателей Субсидии признается несостоявшимся в следующих случаях:</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а) по окончании срока подачи заявок не подано ни одной заявки;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б) по результатам рассмотрения заявок отклонены все заявки.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в) по результатам оценки заявок ни одна из заявок не набрала минимальный средний балл как минимум по одному из критериев оценки "Социальная эффективность", "Экономическая эффективность" и "Обоснованность" в соответствии с пунктом 2.17 настоящего Положения, который необходимо набрать для признания заявки победителем отбора.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В случае если по окончании срока подачи заявок на участие в конкурсе подана только одна заявка, указанная заявка рассматривается и оценивается в соответствии с настоящим Положением. Если указанная заявка соответствует требованиям, установленным в объявлении о проведении отбора получателей Субсидии, и набрала минимальный средний балл по критериям оценки "Социальная эффективность", </w:t>
      </w:r>
      <w:r w:rsidRPr="001A5EEF">
        <w:rPr>
          <w:rFonts w:ascii="Times New Roman" w:hAnsi="Times New Roman"/>
          <w:sz w:val="26"/>
          <w:szCs w:val="26"/>
        </w:rPr>
        <w:lastRenderedPageBreak/>
        <w:t>"Экономическая эффективность" и "Обоснованность" в соответствии с пунктом 2.17 настоящего Положения, который необходимо набрать для признания заявки победителем отбора, Администрация вправе заключить с участником конкурса, подавшим единственную заявку, Соглашение о предоставлении Субсидии в соответствии с пунктом 2.21 настоящего Положения.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2.21. Администрация заключает с победителями конкурса Соглашение о предоставлении Субсидии в соответствии с формой, утвержденной отделом по финансам Администрации, в течение 10 рабочих дней с даты издания распоряжения о выделении Субсидий победителям конкурса, в которых предусматриваются: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 перечень расходов, источником финансового обеспечения которых является Субсидия, по форме согласно Приложению </w:t>
      </w:r>
      <w:r w:rsidRPr="001A5EEF">
        <w:rPr>
          <w:rFonts w:ascii="Times New Roman" w:hAnsi="Times New Roman"/>
          <w:sz w:val="26"/>
          <w:szCs w:val="26"/>
          <w:lang w:val="en-US"/>
        </w:rPr>
        <w:t>N</w:t>
      </w:r>
      <w:r w:rsidRPr="001A5EEF">
        <w:rPr>
          <w:rFonts w:ascii="Times New Roman" w:hAnsi="Times New Roman"/>
          <w:sz w:val="26"/>
          <w:szCs w:val="26"/>
        </w:rPr>
        <w:t xml:space="preserve"> 6 к настоящему Положению;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условия, порядок и сроки предоставления Субсидии;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размер Субсидии;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цели и сроки использования Субсидии;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значение результата</w:t>
      </w:r>
      <w:r w:rsidRPr="001A5EEF">
        <w:rPr>
          <w:rFonts w:ascii="Times New Roman" w:hAnsi="Times New Roman"/>
          <w:sz w:val="26"/>
          <w:szCs w:val="26"/>
        </w:rPr>
        <w:t xml:space="preserve"> предоставления Субсидии</w:t>
      </w:r>
      <w:r>
        <w:rPr>
          <w:rFonts w:ascii="Times New Roman" w:hAnsi="Times New Roman"/>
          <w:sz w:val="26"/>
          <w:szCs w:val="26"/>
        </w:rPr>
        <w:t>;</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план мероп</w:t>
      </w:r>
      <w:r>
        <w:rPr>
          <w:rFonts w:ascii="Times New Roman" w:hAnsi="Times New Roman"/>
          <w:sz w:val="26"/>
          <w:szCs w:val="26"/>
        </w:rPr>
        <w:t>риятий по достижению результата</w:t>
      </w:r>
      <w:r w:rsidRPr="001A5EEF">
        <w:rPr>
          <w:rFonts w:ascii="Times New Roman" w:hAnsi="Times New Roman"/>
          <w:sz w:val="26"/>
          <w:szCs w:val="26"/>
        </w:rPr>
        <w:t xml:space="preserve"> предоставления Субсидии (контрольные точки);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 порядок и сроки предоставления отчетности об использовании Субсидии и достижении </w:t>
      </w:r>
      <w:r>
        <w:rPr>
          <w:rFonts w:ascii="Times New Roman" w:hAnsi="Times New Roman"/>
          <w:sz w:val="26"/>
          <w:szCs w:val="26"/>
        </w:rPr>
        <w:t>результата</w:t>
      </w:r>
      <w:r w:rsidRPr="001A5EEF">
        <w:rPr>
          <w:rFonts w:ascii="Times New Roman" w:hAnsi="Times New Roman"/>
          <w:sz w:val="26"/>
          <w:szCs w:val="26"/>
        </w:rPr>
        <w:t xml:space="preserve"> предоставления Субсидии;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порядок возврата Субсидии в случае её нецелевого использования или неиспользования в установленные сроки;</w:t>
      </w: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 xml:space="preserve">- согласие получателя Субсидии, а также лиц, являющихся поставщиками (подрядчиками, исполнителями) по указанным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w:t>
      </w:r>
      <w:r>
        <w:rPr>
          <w:rFonts w:ascii="Times New Roman" w:hAnsi="Times New Roman" w:cs="Times New Roman"/>
          <w:sz w:val="26"/>
          <w:szCs w:val="26"/>
        </w:rPr>
        <w:t>Администрацией</w:t>
      </w:r>
      <w:r w:rsidRPr="001A5EEF">
        <w:rPr>
          <w:rFonts w:ascii="Times New Roman" w:hAnsi="Times New Roman"/>
          <w:sz w:val="26"/>
          <w:szCs w:val="26"/>
        </w:rPr>
        <w:t xml:space="preserve"> соблюдения условий и порядка предоставления Субсидии, в том числе в части достижения значений результата предоставления Субсидии</w:t>
      </w:r>
      <w:r>
        <w:rPr>
          <w:rFonts w:ascii="Times New Roman" w:hAnsi="Times New Roman"/>
          <w:sz w:val="26"/>
          <w:szCs w:val="26"/>
        </w:rPr>
        <w:t>,</w:t>
      </w:r>
      <w:r w:rsidRPr="001A5EEF">
        <w:rPr>
          <w:rFonts w:ascii="Times New Roman" w:hAnsi="Times New Roman" w:cs="Times New Roman"/>
          <w:sz w:val="26"/>
          <w:szCs w:val="26"/>
        </w:rPr>
        <w:t xml:space="preserve"> </w:t>
      </w:r>
      <w:r>
        <w:rPr>
          <w:rFonts w:ascii="Times New Roman" w:hAnsi="Times New Roman" w:cs="Times New Roman"/>
          <w:sz w:val="26"/>
          <w:szCs w:val="26"/>
        </w:rPr>
        <w:t xml:space="preserve">а также проверки </w:t>
      </w:r>
      <w:r w:rsidRPr="001A5EEF">
        <w:rPr>
          <w:rFonts w:ascii="Times New Roman" w:hAnsi="Times New Roman" w:cs="Times New Roman"/>
          <w:sz w:val="26"/>
          <w:szCs w:val="26"/>
        </w:rPr>
        <w:t>Ревизионной комиссией в соответствии со статьями 268.1 и 269.2 Бюджетного кодекса Российской Федерации;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из бюджета Россошанского муниципального района </w:t>
      </w:r>
      <w:r w:rsidRPr="001A5EEF">
        <w:rPr>
          <w:rFonts w:ascii="Times New Roman" w:hAnsi="Times New Roman"/>
          <w:sz w:val="26"/>
          <w:szCs w:val="26"/>
        </w:rPr>
        <w:lastRenderedPageBreak/>
        <w:t>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случаев, предусмотренных пунктом 5.1 статьи 78 Бюджетного кодекса Российской Федерации и пунктом 3 статьи 78.1 Бюджетного кодекса Российской Федерации;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условие о согласовании новых условий Соглашения или о расторжении Соглашения при недостижении согласия по новым условиям, в случае уменьшении Администрации ранее доведенных лимитов бюджетных обязательств, приводящих к невозможности предоставления гранта в размере, определенном в Соглашении;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в случае реорганизации получателя Субсидии в форме слияния, присоединения или преобразования – условие о внесении изменений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при реорганизации получателя Субсидии в форме разделения, выделения, а также при ликвидации получателя Субсидии – условие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Россошанского муниципального района Воронежской области.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2.22. В случае если победитель отбора получателей Субсидии не подписал Соглашение в течение срока, предусмотренного 2.21 настоящего Положения, он признается уклонившимся от заключения Соглашения и теряет право на получение Субсидии, а Администрация вправе распределить высвободившиеся средства между участниками конкурса, занявшими последующие позиции в сводной ведомости программ (проектов) социально ориентированных некоммерческих организаций и не участвовавшими в распределении Субсидии.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bookmarkStart w:id="3" w:name="Par256"/>
      <w:bookmarkEnd w:id="3"/>
      <w:r w:rsidRPr="001A5EEF">
        <w:rPr>
          <w:rFonts w:ascii="Times New Roman" w:hAnsi="Times New Roman"/>
          <w:sz w:val="26"/>
          <w:szCs w:val="26"/>
        </w:rPr>
        <w:t>При соблюдении условий, предусмотренных пунктом 2.1 настоящего Положения, Субсидии перечисляются на счета, открытые получателями Субсидий в учреждениях Центрального банка РФ или кредитных организациях соответствующих социально ориентированных некоммерческих организаций не позднее 7 рабочих дней со дня заключения Соглашения.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Предоставленная Субсидия должна быть использована получателем Субсидии в сроки, предусмотренные Соглашением о предоставлении Субсидии и программой (проектом).</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Сроки использования Субсидий не ограничиваются финансовым годом, в котором такие Субсидии были предоставлены.</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2.23. В случае возникновения необходимости внесения существенных изменений в содержание реализуемой программы (проекта) (исключение, добавление или существенное изменение содержания мероприятий, изменение ожидаемых результатов реализации программы (проекта), исключение отдельных целевых показателей программы (проекта) или изменение их плановых значений) </w:t>
      </w:r>
      <w:r>
        <w:rPr>
          <w:rFonts w:ascii="Times New Roman" w:hAnsi="Times New Roman"/>
          <w:sz w:val="26"/>
          <w:szCs w:val="26"/>
        </w:rPr>
        <w:t>получатель Субсидии</w:t>
      </w:r>
      <w:r w:rsidRPr="001A5EEF">
        <w:rPr>
          <w:rFonts w:ascii="Times New Roman" w:hAnsi="Times New Roman"/>
          <w:sz w:val="26"/>
          <w:szCs w:val="26"/>
        </w:rPr>
        <w:t xml:space="preserve"> обращается с соответствующим мотивированным заявлением в Администрацию, предоставившую Субсидию на реализацию данной программы (проекта).</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Администрация в течение 21 календарного дня рассматривает заявление </w:t>
      </w:r>
      <w:r>
        <w:rPr>
          <w:rFonts w:ascii="Times New Roman" w:hAnsi="Times New Roman"/>
          <w:sz w:val="26"/>
          <w:szCs w:val="26"/>
        </w:rPr>
        <w:t>получателя Субсидии</w:t>
      </w:r>
      <w:r w:rsidRPr="001A5EEF">
        <w:rPr>
          <w:rFonts w:ascii="Times New Roman" w:hAnsi="Times New Roman"/>
          <w:sz w:val="26"/>
          <w:szCs w:val="26"/>
        </w:rPr>
        <w:t xml:space="preserve"> и принимает решение о целесообразности или нецелесообразности внесения предложенных изменений в программу (проект).</w:t>
      </w:r>
    </w:p>
    <w:p w:rsidR="00565C19"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В случае принятия решения о нецелесообразности внесения предложенных изменений в программу (проект) Администрация письменно уведомляет об этом </w:t>
      </w:r>
      <w:r>
        <w:rPr>
          <w:rFonts w:ascii="Times New Roman" w:hAnsi="Times New Roman"/>
          <w:sz w:val="26"/>
          <w:szCs w:val="26"/>
        </w:rPr>
        <w:t>получателя Субсидии</w:t>
      </w:r>
      <w:r w:rsidRPr="001A5EEF">
        <w:rPr>
          <w:rFonts w:ascii="Times New Roman" w:hAnsi="Times New Roman"/>
          <w:sz w:val="26"/>
          <w:szCs w:val="26"/>
        </w:rPr>
        <w:t xml:space="preserve"> с указанием причин, по которым предложенные изменения не могут быть внесены в содержание программы (проекта). В случае принятия решения о целесообразности внесения предложенных изменений в программу (проект) Администрация заключает с </w:t>
      </w:r>
      <w:r>
        <w:rPr>
          <w:rFonts w:ascii="Times New Roman" w:hAnsi="Times New Roman"/>
          <w:sz w:val="26"/>
          <w:szCs w:val="26"/>
        </w:rPr>
        <w:t>получателем Субсидии</w:t>
      </w:r>
      <w:r w:rsidRPr="001A5EEF">
        <w:rPr>
          <w:rFonts w:ascii="Times New Roman" w:hAnsi="Times New Roman"/>
          <w:sz w:val="26"/>
          <w:szCs w:val="26"/>
        </w:rPr>
        <w:t xml:space="preserve"> дополнительное соглашение к Соглашению о предоставлении Субсидии.</w:t>
      </w:r>
    </w:p>
    <w:p w:rsidR="00565C19" w:rsidRPr="001A5EEF" w:rsidRDefault="00565C19" w:rsidP="00565C19">
      <w:pPr>
        <w:autoSpaceDE w:val="0"/>
        <w:autoSpaceDN w:val="0"/>
        <w:adjustRightInd w:val="0"/>
        <w:spacing w:after="0" w:line="240" w:lineRule="auto"/>
        <w:ind w:firstLine="709"/>
        <w:rPr>
          <w:rFonts w:ascii="Times New Roman" w:hAnsi="Times New Roman"/>
          <w:sz w:val="26"/>
          <w:szCs w:val="26"/>
        </w:rPr>
      </w:pPr>
    </w:p>
    <w:p w:rsidR="00565C19" w:rsidRPr="001A5EEF" w:rsidRDefault="00565C19" w:rsidP="00565C19">
      <w:pPr>
        <w:pStyle w:val="a6"/>
        <w:autoSpaceDE w:val="0"/>
        <w:autoSpaceDN w:val="0"/>
        <w:adjustRightInd w:val="0"/>
        <w:spacing w:after="0" w:line="360" w:lineRule="auto"/>
        <w:ind w:left="0" w:firstLine="709"/>
        <w:jc w:val="center"/>
        <w:outlineLvl w:val="2"/>
        <w:rPr>
          <w:rFonts w:ascii="Times New Roman" w:hAnsi="Times New Roman"/>
          <w:b/>
          <w:color w:val="FF0000"/>
          <w:sz w:val="26"/>
          <w:szCs w:val="26"/>
        </w:rPr>
      </w:pPr>
      <w:bookmarkStart w:id="4" w:name="Par210"/>
      <w:bookmarkEnd w:id="4"/>
      <w:r w:rsidRPr="001A5EEF">
        <w:rPr>
          <w:rFonts w:ascii="Times New Roman" w:hAnsi="Times New Roman"/>
          <w:b/>
          <w:sz w:val="26"/>
          <w:szCs w:val="26"/>
        </w:rPr>
        <w:t xml:space="preserve">3. Требования к предоставлению отчетности о предоставлении Субсидии, осуществлению контроля (мониторинга) за соблюдением условий и порядка предоставления </w:t>
      </w:r>
      <w:r>
        <w:rPr>
          <w:rFonts w:ascii="Times New Roman" w:hAnsi="Times New Roman"/>
          <w:b/>
          <w:sz w:val="26"/>
          <w:szCs w:val="26"/>
        </w:rPr>
        <w:t>С</w:t>
      </w:r>
      <w:r w:rsidRPr="001A5EEF">
        <w:rPr>
          <w:rFonts w:ascii="Times New Roman" w:hAnsi="Times New Roman"/>
          <w:b/>
          <w:sz w:val="26"/>
          <w:szCs w:val="26"/>
        </w:rPr>
        <w:t>убсидий и ответственност</w:t>
      </w:r>
      <w:r>
        <w:rPr>
          <w:rFonts w:ascii="Times New Roman" w:hAnsi="Times New Roman"/>
          <w:b/>
          <w:sz w:val="26"/>
          <w:szCs w:val="26"/>
        </w:rPr>
        <w:t>ь</w:t>
      </w:r>
      <w:r w:rsidRPr="001A5EEF">
        <w:rPr>
          <w:rFonts w:ascii="Times New Roman" w:hAnsi="Times New Roman"/>
          <w:b/>
          <w:sz w:val="26"/>
          <w:szCs w:val="26"/>
        </w:rPr>
        <w:t xml:space="preserve"> за их нарушение</w:t>
      </w:r>
    </w:p>
    <w:p w:rsidR="00565C19" w:rsidRPr="001A5EEF" w:rsidRDefault="00565C19" w:rsidP="00565C19">
      <w:pPr>
        <w:pStyle w:val="ConsPlusNormal"/>
        <w:ind w:firstLine="709"/>
        <w:jc w:val="both"/>
        <w:rPr>
          <w:rFonts w:ascii="Times New Roman" w:hAnsi="Times New Roman" w:cs="Times New Roman"/>
          <w:sz w:val="26"/>
          <w:szCs w:val="26"/>
        </w:rPr>
      </w:pPr>
    </w:p>
    <w:p w:rsidR="00565C19" w:rsidRPr="001A5EEF" w:rsidRDefault="00565C19" w:rsidP="00565C19">
      <w:pPr>
        <w:pStyle w:val="ConsPlusNormal"/>
        <w:spacing w:line="360" w:lineRule="auto"/>
        <w:ind w:firstLine="709"/>
        <w:jc w:val="both"/>
        <w:rPr>
          <w:rFonts w:ascii="Times New Roman" w:hAnsi="Times New Roman" w:cs="Times New Roman"/>
          <w:sz w:val="26"/>
          <w:szCs w:val="26"/>
        </w:rPr>
      </w:pPr>
      <w:r w:rsidRPr="001A5EEF">
        <w:rPr>
          <w:rFonts w:ascii="Times New Roman" w:hAnsi="Times New Roman" w:cs="Times New Roman"/>
          <w:sz w:val="26"/>
          <w:szCs w:val="26"/>
        </w:rPr>
        <w:t>3.1. Мониторинг достижения</w:t>
      </w:r>
      <w:r>
        <w:rPr>
          <w:rFonts w:ascii="Times New Roman" w:hAnsi="Times New Roman" w:cs="Times New Roman"/>
          <w:sz w:val="26"/>
          <w:szCs w:val="26"/>
        </w:rPr>
        <w:t xml:space="preserve"> значения</w:t>
      </w:r>
      <w:r w:rsidRPr="001A5EEF">
        <w:rPr>
          <w:rFonts w:ascii="Times New Roman" w:hAnsi="Times New Roman" w:cs="Times New Roman"/>
          <w:sz w:val="26"/>
          <w:szCs w:val="26"/>
        </w:rPr>
        <w:t xml:space="preserve"> результат</w:t>
      </w:r>
      <w:r>
        <w:rPr>
          <w:rFonts w:ascii="Times New Roman" w:hAnsi="Times New Roman" w:cs="Times New Roman"/>
          <w:sz w:val="26"/>
          <w:szCs w:val="26"/>
        </w:rPr>
        <w:t>а</w:t>
      </w:r>
      <w:r w:rsidRPr="001A5EEF">
        <w:rPr>
          <w:rFonts w:ascii="Times New Roman" w:hAnsi="Times New Roman" w:cs="Times New Roman"/>
          <w:color w:val="FF0000"/>
          <w:sz w:val="26"/>
          <w:szCs w:val="26"/>
        </w:rPr>
        <w:t xml:space="preserve"> </w:t>
      </w:r>
      <w:r w:rsidRPr="001A5EEF">
        <w:rPr>
          <w:rFonts w:ascii="Times New Roman" w:hAnsi="Times New Roman" w:cs="Times New Roman"/>
          <w:sz w:val="26"/>
          <w:szCs w:val="26"/>
        </w:rPr>
        <w:t>предоставления Субсидии</w:t>
      </w:r>
      <w:r>
        <w:rPr>
          <w:rFonts w:ascii="Times New Roman" w:hAnsi="Times New Roman" w:cs="Times New Roman"/>
          <w:sz w:val="26"/>
          <w:szCs w:val="26"/>
        </w:rPr>
        <w:t xml:space="preserve">, которое определено </w:t>
      </w:r>
      <w:r w:rsidR="00242497">
        <w:rPr>
          <w:rFonts w:ascii="Times New Roman" w:hAnsi="Times New Roman" w:cs="Times New Roman"/>
          <w:sz w:val="26"/>
          <w:szCs w:val="26"/>
        </w:rPr>
        <w:t>С</w:t>
      </w:r>
      <w:r>
        <w:rPr>
          <w:rFonts w:ascii="Times New Roman" w:hAnsi="Times New Roman" w:cs="Times New Roman"/>
          <w:sz w:val="26"/>
          <w:szCs w:val="26"/>
        </w:rPr>
        <w:t>оглашением, а также</w:t>
      </w:r>
      <w:r w:rsidRPr="001A5EEF">
        <w:rPr>
          <w:rFonts w:ascii="Times New Roman" w:hAnsi="Times New Roman" w:cs="Times New Roman"/>
          <w:sz w:val="26"/>
          <w:szCs w:val="26"/>
        </w:rPr>
        <w:t xml:space="preserve"> событий, отражающих факт завершения соответствующего мероприятия по </w:t>
      </w:r>
      <w:r>
        <w:rPr>
          <w:rFonts w:ascii="Times New Roman" w:hAnsi="Times New Roman" w:cs="Times New Roman"/>
          <w:sz w:val="26"/>
          <w:szCs w:val="26"/>
        </w:rPr>
        <w:t>достижению</w:t>
      </w:r>
      <w:r w:rsidRPr="001A5EEF">
        <w:rPr>
          <w:rFonts w:ascii="Times New Roman" w:hAnsi="Times New Roman" w:cs="Times New Roman"/>
          <w:sz w:val="26"/>
          <w:szCs w:val="26"/>
        </w:rPr>
        <w:t xml:space="preserve"> результата</w:t>
      </w:r>
      <w:r w:rsidRPr="001A5EEF">
        <w:rPr>
          <w:rFonts w:ascii="Times New Roman" w:hAnsi="Times New Roman" w:cs="Times New Roman"/>
          <w:color w:val="FF0000"/>
          <w:sz w:val="26"/>
          <w:szCs w:val="26"/>
        </w:rPr>
        <w:t xml:space="preserve"> </w:t>
      </w:r>
      <w:r w:rsidRPr="001A5EEF">
        <w:rPr>
          <w:rFonts w:ascii="Times New Roman" w:hAnsi="Times New Roman" w:cs="Times New Roman"/>
          <w:sz w:val="26"/>
          <w:szCs w:val="26"/>
        </w:rPr>
        <w:t>предоставления Субсидии (контрольная точка), осуществляется в порядке и по формам, которые устанавливаются Соглашением.</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3.2. Получатели Субсидий представляют в Администрацию следующие отчеты:</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 xml:space="preserve">3.2.1. отчет об осуществлении расходов, источником финансового обеспечения которых является Субсидия, по форме согласно Приложению </w:t>
      </w:r>
      <w:r w:rsidRPr="001A5EEF">
        <w:rPr>
          <w:rFonts w:ascii="Times New Roman" w:hAnsi="Times New Roman"/>
          <w:sz w:val="26"/>
          <w:szCs w:val="26"/>
          <w:lang w:val="en-US"/>
        </w:rPr>
        <w:t>N</w:t>
      </w:r>
      <w:r w:rsidRPr="001A5EEF">
        <w:rPr>
          <w:rFonts w:ascii="Times New Roman" w:hAnsi="Times New Roman"/>
          <w:sz w:val="26"/>
          <w:szCs w:val="26"/>
        </w:rPr>
        <w:t xml:space="preserve"> 7 к настоящему Положению. Отчет предоставляется ежеквартально не позднее 10-го рабочего дня, следующего за отчетным кварталом, в течение всего срока реализации программы (проекта). За весь период реализации программы (проекта) – не позднее 15-го рабочего дня с даты прекращения действия Соглашения о предоставлении Субсидии;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3.2.</w:t>
      </w:r>
      <w:r>
        <w:rPr>
          <w:rFonts w:ascii="Times New Roman" w:hAnsi="Times New Roman"/>
          <w:sz w:val="26"/>
          <w:szCs w:val="26"/>
        </w:rPr>
        <w:t>2</w:t>
      </w:r>
      <w:r w:rsidRPr="001A5EEF">
        <w:rPr>
          <w:rFonts w:ascii="Times New Roman" w:hAnsi="Times New Roman"/>
          <w:sz w:val="26"/>
          <w:szCs w:val="26"/>
        </w:rPr>
        <w:t>. отчет о реализации плана мероприятий по достижению значени</w:t>
      </w:r>
      <w:r>
        <w:rPr>
          <w:rFonts w:ascii="Times New Roman" w:hAnsi="Times New Roman"/>
          <w:sz w:val="26"/>
          <w:szCs w:val="26"/>
        </w:rPr>
        <w:t>я</w:t>
      </w:r>
      <w:r w:rsidRPr="001A5EEF">
        <w:rPr>
          <w:rFonts w:ascii="Times New Roman" w:hAnsi="Times New Roman"/>
          <w:sz w:val="26"/>
          <w:szCs w:val="26"/>
        </w:rPr>
        <w:t xml:space="preserve"> результат</w:t>
      </w:r>
      <w:r>
        <w:rPr>
          <w:rFonts w:ascii="Times New Roman" w:hAnsi="Times New Roman"/>
          <w:sz w:val="26"/>
          <w:szCs w:val="26"/>
        </w:rPr>
        <w:t>а</w:t>
      </w:r>
      <w:r w:rsidRPr="001A5EEF">
        <w:rPr>
          <w:rFonts w:ascii="Times New Roman" w:hAnsi="Times New Roman"/>
          <w:sz w:val="26"/>
          <w:szCs w:val="26"/>
        </w:rPr>
        <w:t xml:space="preserve"> предоставления Субсидии (контрольных точек)</w:t>
      </w:r>
      <w:r>
        <w:rPr>
          <w:rFonts w:ascii="Times New Roman" w:hAnsi="Times New Roman"/>
          <w:sz w:val="26"/>
          <w:szCs w:val="26"/>
        </w:rPr>
        <w:t xml:space="preserve"> </w:t>
      </w:r>
      <w:r w:rsidRPr="001A5EEF">
        <w:rPr>
          <w:rFonts w:ascii="Times New Roman" w:hAnsi="Times New Roman"/>
          <w:sz w:val="26"/>
          <w:szCs w:val="26"/>
        </w:rPr>
        <w:t>ежемесячно не позднее пятого рабочего дня месяца, следующего за отчетным, по форме, утвержденной приказом отдела по финансам Администрации;</w:t>
      </w:r>
      <w:r>
        <w:rPr>
          <w:rFonts w:ascii="Times New Roman" w:hAnsi="Times New Roman"/>
          <w:sz w:val="26"/>
          <w:szCs w:val="26"/>
        </w:rPr>
        <w:t xml:space="preserve"> за весь период реализации программы </w:t>
      </w:r>
      <w:r w:rsidRPr="001A5EEF">
        <w:rPr>
          <w:rFonts w:ascii="Times New Roman" w:hAnsi="Times New Roman"/>
          <w:sz w:val="26"/>
          <w:szCs w:val="26"/>
        </w:rPr>
        <w:t>(проекта) – не позднее 15-го рабочего дня с даты прекращения действия Соглашения о предоставлении Субсидии;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3.2</w:t>
      </w:r>
      <w:r>
        <w:rPr>
          <w:rFonts w:ascii="Times New Roman" w:hAnsi="Times New Roman"/>
          <w:sz w:val="26"/>
          <w:szCs w:val="26"/>
        </w:rPr>
        <w:t>.3</w:t>
      </w:r>
      <w:r w:rsidRPr="001A5EEF">
        <w:rPr>
          <w:rFonts w:ascii="Times New Roman" w:hAnsi="Times New Roman"/>
          <w:sz w:val="26"/>
          <w:szCs w:val="26"/>
        </w:rPr>
        <w:t xml:space="preserve">. отчет о выполнении получателем обязательств по софинансированию целевых расходов на реализацию программы (проекта) в сроки, предусмотренные пунктом 3.2.1 настоящего Положения, и по форме согласно Приложению </w:t>
      </w:r>
      <w:r w:rsidRPr="001A5EEF">
        <w:rPr>
          <w:rFonts w:ascii="Times New Roman" w:hAnsi="Times New Roman"/>
          <w:sz w:val="26"/>
          <w:szCs w:val="26"/>
          <w:lang w:val="en-US"/>
        </w:rPr>
        <w:t>N</w:t>
      </w:r>
      <w:r w:rsidRPr="001A5EEF">
        <w:rPr>
          <w:rFonts w:ascii="Times New Roman" w:hAnsi="Times New Roman"/>
          <w:sz w:val="26"/>
          <w:szCs w:val="26"/>
        </w:rPr>
        <w:t xml:space="preserve"> 8 к настоящему Положению;</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3.2.</w:t>
      </w:r>
      <w:r>
        <w:rPr>
          <w:rFonts w:ascii="Times New Roman" w:hAnsi="Times New Roman"/>
          <w:sz w:val="26"/>
          <w:szCs w:val="26"/>
        </w:rPr>
        <w:t>4</w:t>
      </w:r>
      <w:r w:rsidRPr="001A5EEF">
        <w:rPr>
          <w:rFonts w:ascii="Times New Roman" w:hAnsi="Times New Roman"/>
          <w:sz w:val="26"/>
          <w:szCs w:val="26"/>
        </w:rPr>
        <w:t xml:space="preserve">. аналитическую записку в свободной форме о реализации программы (проекта), содержащую информацию о проведенных мероприятиях, достигнутых значениях результата предоставления </w:t>
      </w:r>
      <w:r>
        <w:rPr>
          <w:rFonts w:ascii="Times New Roman" w:hAnsi="Times New Roman"/>
          <w:sz w:val="26"/>
          <w:szCs w:val="26"/>
        </w:rPr>
        <w:t>С</w:t>
      </w:r>
      <w:r w:rsidRPr="001A5EEF">
        <w:rPr>
          <w:rFonts w:ascii="Times New Roman" w:hAnsi="Times New Roman"/>
          <w:sz w:val="26"/>
          <w:szCs w:val="26"/>
        </w:rPr>
        <w:t>убсидии,</w:t>
      </w:r>
      <w:r w:rsidRPr="001A5EEF">
        <w:rPr>
          <w:rFonts w:ascii="Times New Roman" w:hAnsi="Times New Roman"/>
          <w:color w:val="FF0000"/>
          <w:sz w:val="26"/>
          <w:szCs w:val="26"/>
        </w:rPr>
        <w:t xml:space="preserve"> </w:t>
      </w:r>
      <w:r w:rsidRPr="001A5EEF">
        <w:rPr>
          <w:rFonts w:ascii="Times New Roman" w:hAnsi="Times New Roman"/>
          <w:sz w:val="26"/>
          <w:szCs w:val="26"/>
        </w:rPr>
        <w:t>имеющихся проблемах и рисках, а также иные сведения, позволяющие оценить эффективность и результативность выполнения программы (проекта), в сроки, предусмотренные пунктом 3.2.1 настоящего Положения.</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3.3. Администрация в течение 10 рабочих дней с момента получения отчетов получателя Субсидии, указанных в пунктах 3.2.1, 3.2.2, 3.2.</w:t>
      </w:r>
      <w:r>
        <w:rPr>
          <w:rFonts w:ascii="Times New Roman" w:hAnsi="Times New Roman"/>
          <w:sz w:val="26"/>
          <w:szCs w:val="26"/>
        </w:rPr>
        <w:t>3</w:t>
      </w:r>
      <w:r w:rsidRPr="001A5EEF">
        <w:rPr>
          <w:rFonts w:ascii="Times New Roman" w:hAnsi="Times New Roman"/>
          <w:sz w:val="26"/>
          <w:szCs w:val="26"/>
        </w:rPr>
        <w:t>, 3.2.</w:t>
      </w:r>
      <w:r>
        <w:rPr>
          <w:rFonts w:ascii="Times New Roman" w:hAnsi="Times New Roman"/>
          <w:sz w:val="26"/>
          <w:szCs w:val="26"/>
        </w:rPr>
        <w:t>4</w:t>
      </w:r>
      <w:r w:rsidRPr="001A5EEF">
        <w:rPr>
          <w:rFonts w:ascii="Times New Roman" w:hAnsi="Times New Roman"/>
          <w:sz w:val="26"/>
          <w:szCs w:val="26"/>
        </w:rPr>
        <w:t xml:space="preserve"> настоящего Положения, осуществляет проверку и принятие</w:t>
      </w:r>
      <w:r w:rsidRPr="001A5EEF">
        <w:rPr>
          <w:rFonts w:ascii="Times New Roman" w:hAnsi="Times New Roman"/>
          <w:color w:val="FF0000"/>
          <w:sz w:val="26"/>
          <w:szCs w:val="26"/>
        </w:rPr>
        <w:t xml:space="preserve"> </w:t>
      </w:r>
      <w:r w:rsidRPr="001A5EEF">
        <w:rPr>
          <w:rFonts w:ascii="Times New Roman" w:hAnsi="Times New Roman"/>
          <w:sz w:val="26"/>
          <w:szCs w:val="26"/>
        </w:rPr>
        <w:t>предоставленных отчетов, по результатам которой получателю Субсидии направляется уведомление.</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 xml:space="preserve">Основанием для отказа в приеме отчета является установление факта недостоверности представленной получателем </w:t>
      </w:r>
      <w:r>
        <w:rPr>
          <w:rFonts w:ascii="Times New Roman" w:hAnsi="Times New Roman"/>
          <w:sz w:val="26"/>
          <w:szCs w:val="26"/>
        </w:rPr>
        <w:t>С</w:t>
      </w:r>
      <w:r w:rsidRPr="001A5EEF">
        <w:rPr>
          <w:rFonts w:ascii="Times New Roman" w:hAnsi="Times New Roman"/>
          <w:sz w:val="26"/>
          <w:szCs w:val="26"/>
        </w:rPr>
        <w:t xml:space="preserve">убсидии информации. Получатель </w:t>
      </w:r>
      <w:r>
        <w:rPr>
          <w:rFonts w:ascii="Times New Roman" w:hAnsi="Times New Roman"/>
          <w:sz w:val="26"/>
          <w:szCs w:val="26"/>
        </w:rPr>
        <w:t>С</w:t>
      </w:r>
      <w:r w:rsidRPr="001A5EEF">
        <w:rPr>
          <w:rFonts w:ascii="Times New Roman" w:hAnsi="Times New Roman"/>
          <w:sz w:val="26"/>
          <w:szCs w:val="26"/>
        </w:rPr>
        <w:t xml:space="preserve">убсидии в течение 5 рабочих дней со дня получения отказа в приеме отчета представляет в Администрацию уточненный отчет. </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3.4. Администрация вправе направлять получателям Субсидий мотивированные запросы о ходе реализации программ (проектов) и (или) текущих результатах использования Субсидий и получать своевременные исчерпывающие отчеты.</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lastRenderedPageBreak/>
        <w:t>3.5. Социально ориентированные некоммерческие организации обязаны использовать Субсидию на цели, указанные в 1.2 настоящего Положения, в соответствии с перечнем расходов, источником финансового обеспечения которых является Субсидия, установленным в Соглашении. Контроль за целевым использованием Субсидии осуществляет Администрация, по решению которой данная Субсидия была предоставлена соответствующей социально ориентированной некоммерческой организации.</w:t>
      </w:r>
    </w:p>
    <w:p w:rsidR="00565C19" w:rsidRPr="001A5EEF" w:rsidRDefault="00565C19" w:rsidP="00565C19">
      <w:pPr>
        <w:autoSpaceDE w:val="0"/>
        <w:autoSpaceDN w:val="0"/>
        <w:adjustRightInd w:val="0"/>
        <w:spacing w:after="0" w:line="360" w:lineRule="auto"/>
        <w:ind w:firstLine="709"/>
        <w:jc w:val="both"/>
        <w:rPr>
          <w:rFonts w:ascii="Times New Roman" w:hAnsi="Times New Roman"/>
          <w:sz w:val="26"/>
          <w:szCs w:val="26"/>
        </w:rPr>
      </w:pPr>
      <w:r w:rsidRPr="001A5EEF">
        <w:rPr>
          <w:rFonts w:ascii="Times New Roman" w:hAnsi="Times New Roman"/>
          <w:sz w:val="26"/>
          <w:szCs w:val="26"/>
        </w:rPr>
        <w:t>3.6. Администрация осуществляет проверки соблюдения получателем Субсидии условий и порядка предоставления Субсидии, в том числе в части достижения значени</w:t>
      </w:r>
      <w:r>
        <w:rPr>
          <w:rFonts w:ascii="Times New Roman" w:hAnsi="Times New Roman"/>
          <w:sz w:val="26"/>
          <w:szCs w:val="26"/>
        </w:rPr>
        <w:t>я</w:t>
      </w:r>
      <w:r w:rsidRPr="001A5EEF">
        <w:rPr>
          <w:rFonts w:ascii="Times New Roman" w:hAnsi="Times New Roman"/>
          <w:sz w:val="26"/>
          <w:szCs w:val="26"/>
        </w:rPr>
        <w:t xml:space="preserve"> результата предоставления Субсидии. Ревизионная комиссия</w:t>
      </w:r>
      <w:r w:rsidRPr="001A5EEF">
        <w:rPr>
          <w:rFonts w:ascii="Times New Roman" w:hAnsi="Times New Roman"/>
          <w:color w:val="FF0000"/>
          <w:sz w:val="26"/>
          <w:szCs w:val="26"/>
        </w:rPr>
        <w:t xml:space="preserve"> </w:t>
      </w:r>
      <w:r w:rsidRPr="001A5EEF">
        <w:rPr>
          <w:rFonts w:ascii="Times New Roman" w:hAnsi="Times New Roman"/>
          <w:sz w:val="26"/>
          <w:szCs w:val="26"/>
        </w:rPr>
        <w:t xml:space="preserve">осуществляет проверки в соответствии со статьями 268.1 и 269.2 Бюджетного кодекса Российской Федерации. </w:t>
      </w:r>
    </w:p>
    <w:p w:rsidR="00CB7AF7" w:rsidRPr="00BC3A45" w:rsidRDefault="00565C19" w:rsidP="00565C19">
      <w:pPr>
        <w:autoSpaceDE w:val="0"/>
        <w:autoSpaceDN w:val="0"/>
        <w:adjustRightInd w:val="0"/>
        <w:spacing w:after="0" w:line="360" w:lineRule="auto"/>
        <w:ind w:firstLine="709"/>
        <w:jc w:val="both"/>
        <w:rPr>
          <w:rFonts w:ascii="Times New Roman" w:hAnsi="Times New Roman" w:cs="Times New Roman"/>
          <w:sz w:val="26"/>
          <w:szCs w:val="26"/>
        </w:rPr>
      </w:pPr>
      <w:r w:rsidRPr="001A5EEF">
        <w:rPr>
          <w:rFonts w:ascii="Times New Roman" w:hAnsi="Times New Roman"/>
          <w:sz w:val="26"/>
          <w:szCs w:val="26"/>
        </w:rPr>
        <w:t>3.7.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Ревизионной комиссией, а также в случае недостижения значени</w:t>
      </w:r>
      <w:r>
        <w:rPr>
          <w:rFonts w:ascii="Times New Roman" w:hAnsi="Times New Roman"/>
          <w:sz w:val="26"/>
          <w:szCs w:val="26"/>
        </w:rPr>
        <w:t>я</w:t>
      </w:r>
      <w:r w:rsidRPr="001A5EEF">
        <w:rPr>
          <w:rFonts w:ascii="Times New Roman" w:hAnsi="Times New Roman"/>
          <w:sz w:val="26"/>
          <w:szCs w:val="26"/>
        </w:rPr>
        <w:t xml:space="preserve"> </w:t>
      </w:r>
      <w:r>
        <w:rPr>
          <w:rFonts w:ascii="Times New Roman" w:hAnsi="Times New Roman"/>
          <w:sz w:val="26"/>
          <w:szCs w:val="26"/>
        </w:rPr>
        <w:t>результата</w:t>
      </w:r>
      <w:r w:rsidRPr="001A5EEF">
        <w:rPr>
          <w:rFonts w:ascii="Times New Roman" w:hAnsi="Times New Roman"/>
          <w:sz w:val="26"/>
          <w:szCs w:val="26"/>
        </w:rPr>
        <w:t xml:space="preserve"> предоставления Субсидии</w:t>
      </w:r>
      <w:r>
        <w:rPr>
          <w:rFonts w:ascii="Times New Roman" w:hAnsi="Times New Roman"/>
          <w:sz w:val="26"/>
          <w:szCs w:val="26"/>
        </w:rPr>
        <w:t xml:space="preserve">, </w:t>
      </w:r>
      <w:r w:rsidRPr="001A5EEF">
        <w:rPr>
          <w:rFonts w:ascii="Times New Roman" w:hAnsi="Times New Roman"/>
          <w:sz w:val="26"/>
          <w:szCs w:val="26"/>
        </w:rPr>
        <w:t>Администрация направляет получателю Субсидии претензию по форме, утвержденной приказом отдела по финансам Администрации, в которой указывается срок для устранения выявленных нарушений. Если получателем Субсидии нарушения не устранены в установленный в претензии срок, Субсидия подлежат возврату в бюджет Россошанского муниципального района в полном объеме в течение одного месяца со дня получения социально ориентированной некоммерческой организацией письменного требования Администрации о возврате Субсидии. В случае невозврата социально ориентированной некоммерческой организацией Субсидии в установленный срок Администрация принимает меры по взысканию средств в бюджет Россошанского муниципального района в установленном действующим законодательством Российской Федерации порядке.</w:t>
      </w:r>
    </w:p>
    <w:p w:rsidR="00CB7AF7" w:rsidRDefault="00CB7AF7"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2025B" w:rsidRDefault="00D2025B" w:rsidP="00C70156">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1</w:t>
      </w:r>
    </w:p>
    <w:p w:rsidR="00CB7AF7" w:rsidRPr="00BC3A45" w:rsidRDefault="00CB7AF7" w:rsidP="00CB7AF7">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w:t>
      </w:r>
      <w:r w:rsidR="00F40CA5" w:rsidRPr="00BC3A45">
        <w:rPr>
          <w:rFonts w:ascii="Times New Roman" w:hAnsi="Times New Roman" w:cs="Times New Roman"/>
          <w:sz w:val="20"/>
          <w:szCs w:val="20"/>
        </w:rPr>
        <w:t>ложению о</w:t>
      </w:r>
      <w:r w:rsidRPr="00BC3A45">
        <w:rPr>
          <w:rFonts w:ascii="Times New Roman" w:hAnsi="Times New Roman" w:cs="Times New Roman"/>
          <w:sz w:val="20"/>
          <w:szCs w:val="20"/>
        </w:rPr>
        <w:t xml:space="preserve"> предоставлени</w:t>
      </w:r>
      <w:r w:rsidR="00F40CA5" w:rsidRPr="00BC3A45">
        <w:rPr>
          <w:rFonts w:ascii="Times New Roman" w:hAnsi="Times New Roman" w:cs="Times New Roman"/>
          <w:sz w:val="20"/>
          <w:szCs w:val="20"/>
        </w:rPr>
        <w:t>и</w:t>
      </w:r>
      <w:r w:rsidRPr="00BC3A45">
        <w:rPr>
          <w:rFonts w:ascii="Times New Roman" w:hAnsi="Times New Roman" w:cs="Times New Roman"/>
          <w:sz w:val="20"/>
          <w:szCs w:val="20"/>
        </w:rPr>
        <w:t xml:space="preserve">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ind w:left="5103"/>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bookmarkStart w:id="5" w:name="Par539"/>
      <w:bookmarkEnd w:id="5"/>
      <w:r w:rsidRPr="00BC3A45">
        <w:rPr>
          <w:rFonts w:ascii="Times New Roman" w:hAnsi="Times New Roman" w:cs="Times New Roman"/>
          <w:sz w:val="26"/>
          <w:szCs w:val="26"/>
        </w:rPr>
        <w:t>ЗАЯВ</w:t>
      </w:r>
      <w:r w:rsidR="000C648F">
        <w:rPr>
          <w:rFonts w:ascii="Times New Roman" w:hAnsi="Times New Roman" w:cs="Times New Roman"/>
          <w:sz w:val="26"/>
          <w:szCs w:val="26"/>
        </w:rPr>
        <w:t>КА</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на участие в конкурсном отборе социально ориентированных</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 xml:space="preserve">некоммерческих организаций для предоставления </w:t>
      </w:r>
      <w:r w:rsidR="00554E56" w:rsidRPr="00BC3A45">
        <w:rPr>
          <w:rFonts w:ascii="Times New Roman" w:hAnsi="Times New Roman" w:cs="Times New Roman"/>
          <w:sz w:val="26"/>
          <w:szCs w:val="26"/>
        </w:rPr>
        <w:t>Субсидии</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4A0"/>
      </w:tblPr>
      <w:tblGrid>
        <w:gridCol w:w="9923"/>
      </w:tblGrid>
      <w:tr w:rsidR="00CB7AF7" w:rsidRPr="00BC3A45" w:rsidTr="009A2CCB">
        <w:tc>
          <w:tcPr>
            <w:tcW w:w="992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r>
    </w:tbl>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(полное наименование некоммерческой организации)</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426"/>
        <w:gridCol w:w="6804"/>
        <w:gridCol w:w="2693"/>
      </w:tblGrid>
      <w:tr w:rsidR="00CB7AF7" w:rsidRPr="00BC3A45" w:rsidTr="006D0D4B">
        <w:trPr>
          <w:trHeight w:val="261"/>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Сокращенное наименование некоммерческой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Организационно-правовая форма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Дата регистрации (при создании до 1 июля 2002 года)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481"/>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Дата внесения записи о создании в Единый государственный реестр юридических лиц (при создании после 1 июля 2002 года)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5</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Основной государственный регистрационный номер</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Код по общероссийскому классификатору продукции (ОКПО)</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4F0DEC">
        <w:trPr>
          <w:trHeight w:val="449"/>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CA12AF">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 xml:space="preserve">Код(ы) по общероссийскому классификатору </w:t>
            </w:r>
            <w:r w:rsidR="00CA12AF" w:rsidRPr="00BC3A45">
              <w:rPr>
                <w:rFonts w:ascii="Times New Roman" w:hAnsi="Times New Roman" w:cs="Times New Roman"/>
              </w:rPr>
              <w:t>видов экономической</w:t>
            </w:r>
            <w:r w:rsidRPr="00BC3A45">
              <w:rPr>
                <w:rFonts w:ascii="Times New Roman" w:hAnsi="Times New Roman" w:cs="Times New Roman"/>
              </w:rPr>
              <w:t xml:space="preserve"> деятельности </w:t>
            </w:r>
            <w:hyperlink r:id="rId9" w:history="1">
              <w:r w:rsidRPr="00BC3A45">
                <w:rPr>
                  <w:rStyle w:val="ad"/>
                  <w:rFonts w:ascii="Times New Roman" w:hAnsi="Times New Roman" w:cs="Times New Roman"/>
                </w:rPr>
                <w:t>(ОКВЭД)</w:t>
              </w:r>
            </w:hyperlink>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Индивидуальный номер налогоплательщика (ИНН)</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9</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Код причины постановки на учет (КПП)</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10</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Номер расчетного счета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банка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12</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Банковский идентификационный код (БИК)</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Номер корреспондентского счета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500EFA"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500EFA" w:rsidRPr="00BC3A45" w:rsidRDefault="00500EFA"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14</w:t>
            </w:r>
          </w:p>
        </w:tc>
        <w:tc>
          <w:tcPr>
            <w:tcW w:w="6804" w:type="dxa"/>
            <w:tcBorders>
              <w:top w:val="single" w:sz="4" w:space="0" w:color="auto"/>
              <w:left w:val="single" w:sz="4" w:space="0" w:color="auto"/>
              <w:bottom w:val="single" w:sz="4" w:space="0" w:color="auto"/>
              <w:right w:val="single" w:sz="4" w:space="0" w:color="auto"/>
            </w:tcBorders>
            <w:vAlign w:val="bottom"/>
            <w:hideMark/>
          </w:tcPr>
          <w:p w:rsidR="00500EFA" w:rsidRPr="00BC3A45" w:rsidRDefault="00500EFA"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Юридический адрес некоммерческой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500EFA" w:rsidRPr="00BC3A45" w:rsidRDefault="00500EFA" w:rsidP="006D0D4B">
            <w:pPr>
              <w:autoSpaceDE w:val="0"/>
              <w:autoSpaceDN w:val="0"/>
              <w:adjustRightInd w:val="0"/>
              <w:spacing w:after="0" w:line="240" w:lineRule="auto"/>
              <w:rPr>
                <w:rFonts w:ascii="Times New Roman" w:hAnsi="Times New Roman" w:cs="Times New Roman"/>
              </w:rPr>
            </w:pPr>
          </w:p>
        </w:tc>
      </w:tr>
      <w:tr w:rsidR="002F1BEC"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2F1BEC"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15</w:t>
            </w:r>
          </w:p>
        </w:tc>
        <w:tc>
          <w:tcPr>
            <w:tcW w:w="6804" w:type="dxa"/>
            <w:tcBorders>
              <w:top w:val="single" w:sz="4" w:space="0" w:color="auto"/>
              <w:left w:val="single" w:sz="4" w:space="0" w:color="auto"/>
              <w:bottom w:val="single" w:sz="4" w:space="0" w:color="auto"/>
              <w:right w:val="single" w:sz="4" w:space="0" w:color="auto"/>
            </w:tcBorders>
            <w:vAlign w:val="bottom"/>
            <w:hideMark/>
          </w:tcPr>
          <w:p w:rsidR="002F1BEC"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Место нахождения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2F1BEC" w:rsidRPr="00BC3A45" w:rsidRDefault="002F1BEC"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Почтовый адрес</w:t>
            </w:r>
            <w:r w:rsidR="00500EFA" w:rsidRPr="00BC3A45">
              <w:rPr>
                <w:rFonts w:ascii="Times New Roman" w:hAnsi="Times New Roman" w:cs="Times New Roman"/>
              </w:rPr>
              <w:t xml:space="preserve"> некоммерческой организации</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Телефон</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Сайт в сети Интернет</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2F1BEC">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1</w:t>
            </w:r>
            <w:r w:rsidR="002F1BEC" w:rsidRPr="00BC3A45">
              <w:rPr>
                <w:rFonts w:ascii="Times New Roman" w:hAnsi="Times New Roman" w:cs="Times New Roman"/>
              </w:rPr>
              <w:t>9</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Адрес электронной почты</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20</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должности руководителя</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Фамилия, имя, отчество руководителя</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FC3548"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FC3548" w:rsidRPr="00BC3A45" w:rsidRDefault="00FC3548"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vAlign w:val="bottom"/>
            <w:hideMark/>
          </w:tcPr>
          <w:p w:rsidR="00FC3548" w:rsidRPr="00BC3A45" w:rsidRDefault="00FC3548"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Индивидуальный номер налогоплательщика (ИНН) руководителя</w:t>
            </w:r>
          </w:p>
        </w:tc>
        <w:tc>
          <w:tcPr>
            <w:tcW w:w="2693" w:type="dxa"/>
            <w:tcBorders>
              <w:top w:val="single" w:sz="4" w:space="0" w:color="auto"/>
              <w:left w:val="single" w:sz="4" w:space="0" w:color="auto"/>
              <w:bottom w:val="single" w:sz="4" w:space="0" w:color="auto"/>
              <w:right w:val="single" w:sz="4" w:space="0" w:color="auto"/>
            </w:tcBorders>
            <w:vAlign w:val="bottom"/>
          </w:tcPr>
          <w:p w:rsidR="00FC3548" w:rsidRPr="00BC3A45" w:rsidRDefault="00FC3548" w:rsidP="006D0D4B">
            <w:pPr>
              <w:autoSpaceDE w:val="0"/>
              <w:autoSpaceDN w:val="0"/>
              <w:adjustRightInd w:val="0"/>
              <w:spacing w:after="0" w:line="240" w:lineRule="auto"/>
              <w:rPr>
                <w:rFonts w:ascii="Times New Roman" w:hAnsi="Times New Roman" w:cs="Times New Roman"/>
              </w:rPr>
            </w:pPr>
          </w:p>
        </w:tc>
      </w:tr>
      <w:tr w:rsidR="00CB7AF7" w:rsidRPr="00BC3A45" w:rsidTr="006D0D4B">
        <w:trPr>
          <w:trHeight w:val="276"/>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lastRenderedPageBreak/>
              <w:t>2</w:t>
            </w:r>
            <w:r w:rsidR="002F1BEC"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Численность работников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Численность добровольцев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5</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Численность учредителей (участников, членов)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FC3548">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Общая сумма денежных средств, полученных некоммерческой организацией в предыдущем году, из них:</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взносы учредителей (участников, членов)</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гранты и пожертвования юридических лиц</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2</w:t>
            </w:r>
            <w:r w:rsidR="002F1BEC" w:rsidRPr="00BC3A45">
              <w:rPr>
                <w:rFonts w:ascii="Times New Roman" w:hAnsi="Times New Roman" w:cs="Times New Roman"/>
              </w:rPr>
              <w:t>9</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пожертвования физических лиц</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2F1BEC"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30</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средства, предоставленные из федерального бюджета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0B7994">
        <w:trPr>
          <w:trHeight w:val="689"/>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656D56"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r w:rsidR="002F1BEC"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средства, предоставленные из бюджетов субъектов Российской Федерации (с указанием наименования субъектов 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0B7994">
        <w:trPr>
          <w:trHeight w:val="291"/>
        </w:trPr>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r w:rsidR="002F1BEC"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средства, предоставленные из бюджетов муниципальных образований (с указанием наименования муниципальных образований)</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56D56">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3</w:t>
            </w:r>
            <w:r w:rsidR="002F1BEC"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vAlign w:val="bottom"/>
            <w:hideMark/>
          </w:tcPr>
          <w:p w:rsidR="00CB7AF7" w:rsidRPr="00BC3A45" w:rsidRDefault="00CB7AF7" w:rsidP="006D0D4B">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доход от целевого капитала</w:t>
            </w:r>
          </w:p>
        </w:tc>
        <w:tc>
          <w:tcPr>
            <w:tcW w:w="2693" w:type="dxa"/>
            <w:tcBorders>
              <w:top w:val="single" w:sz="4" w:space="0" w:color="auto"/>
              <w:left w:val="single" w:sz="4" w:space="0" w:color="auto"/>
              <w:bottom w:val="single" w:sz="4" w:space="0" w:color="auto"/>
              <w:right w:val="single" w:sz="4" w:space="0" w:color="auto"/>
            </w:tcBorders>
            <w:vAlign w:val="bottom"/>
          </w:tcPr>
          <w:p w:rsidR="00CB7AF7" w:rsidRPr="00BC3A45" w:rsidRDefault="00CB7AF7" w:rsidP="006D0D4B">
            <w:pPr>
              <w:autoSpaceDE w:val="0"/>
              <w:autoSpaceDN w:val="0"/>
              <w:adjustRightInd w:val="0"/>
              <w:spacing w:after="0" w:line="240" w:lineRule="auto"/>
              <w:rPr>
                <w:rFonts w:ascii="Times New Roman" w:hAnsi="Times New Roman" w:cs="Times New Roman"/>
              </w:rPr>
            </w:pPr>
          </w:p>
        </w:tc>
      </w:tr>
    </w:tbl>
    <w:p w:rsidR="00CB7AF7" w:rsidRPr="00BC3A45" w:rsidRDefault="00CB7AF7" w:rsidP="00CB7AF7">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426"/>
        <w:gridCol w:w="6804"/>
        <w:gridCol w:w="2693"/>
      </w:tblGrid>
      <w:tr w:rsidR="00CB7AF7" w:rsidRPr="00BC3A45" w:rsidTr="009A2CCB">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Информация об опыте реализации программ и (или) проектов</w:t>
            </w:r>
          </w:p>
        </w:tc>
      </w:tr>
      <w:tr w:rsidR="00CB7AF7" w:rsidRPr="00BC3A45" w:rsidTr="006D0D4B">
        <w:trPr>
          <w:trHeight w:val="760"/>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Реализуемые в настоящее время программы и (или) проекты с привлечением бюджетных средств (кратко указать наименование, источник и объем полученных бюджетных средств, основные результаты)</w:t>
            </w:r>
          </w:p>
        </w:tc>
      </w:tr>
      <w:tr w:rsidR="00CB7AF7" w:rsidRPr="00BC3A45" w:rsidTr="006D0D4B">
        <w:trPr>
          <w:trHeight w:val="577"/>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Реализованные программы и (или) проекты за последние два года (кратко указать наименование и основные результаты)</w:t>
            </w:r>
          </w:p>
        </w:tc>
      </w:tr>
      <w:tr w:rsidR="00CB7AF7" w:rsidRPr="00BC3A45" w:rsidTr="009A2CCB">
        <w:tc>
          <w:tcPr>
            <w:tcW w:w="9923" w:type="dxa"/>
            <w:gridSpan w:val="3"/>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Информация о программе (проекте), представленной в составе заявки на участие в конкурсном отборе социально ориентированных некоммерческих организаций</w:t>
            </w: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Наименование органа управления некоммерческой организации, утвердившего программу (проект)</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3</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Дата утверждения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4</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Сроки реализации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5</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Сроки реализации мероприятий программы (проекта), для финансового обеспечения которых запрашивается грант</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6</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Общая сумма планируемых расходов на реализацию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7</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Запрашиваемый размер гранта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6D0D4B">
        <w:tc>
          <w:tcPr>
            <w:tcW w:w="426" w:type="dxa"/>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8</w:t>
            </w:r>
          </w:p>
        </w:tc>
        <w:tc>
          <w:tcPr>
            <w:tcW w:w="6804"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autoSpaceDE w:val="0"/>
              <w:autoSpaceDN w:val="0"/>
              <w:adjustRightInd w:val="0"/>
              <w:spacing w:after="0" w:line="240" w:lineRule="auto"/>
              <w:rPr>
                <w:rFonts w:ascii="Times New Roman" w:hAnsi="Times New Roman" w:cs="Times New Roman"/>
              </w:rPr>
            </w:pPr>
            <w:r w:rsidRPr="00BC3A45">
              <w:rPr>
                <w:rFonts w:ascii="Times New Roman" w:hAnsi="Times New Roman" w:cs="Times New Roman"/>
              </w:rPr>
              <w:t>Предполагаемая сумма софинансирования программы (проекта)</w:t>
            </w:r>
          </w:p>
        </w:tc>
        <w:tc>
          <w:tcPr>
            <w:tcW w:w="269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rPr>
            </w:pPr>
          </w:p>
        </w:tc>
      </w:tr>
      <w:tr w:rsidR="00CB7AF7" w:rsidRPr="00BC3A45" w:rsidTr="009A2CCB">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CB7AF7" w:rsidRPr="00BC3A45" w:rsidRDefault="00CB7AF7" w:rsidP="00CB7AF7">
            <w:pPr>
              <w:autoSpaceDE w:val="0"/>
              <w:autoSpaceDN w:val="0"/>
              <w:adjustRightInd w:val="0"/>
              <w:spacing w:after="0" w:line="240" w:lineRule="auto"/>
              <w:jc w:val="center"/>
              <w:rPr>
                <w:rFonts w:ascii="Times New Roman" w:hAnsi="Times New Roman" w:cs="Times New Roman"/>
              </w:rPr>
            </w:pPr>
            <w:r w:rsidRPr="00BC3A45">
              <w:rPr>
                <w:rFonts w:ascii="Times New Roman" w:hAnsi="Times New Roman" w:cs="Times New Roman"/>
              </w:rPr>
              <w:t>Краткое описание мероприятий программы (проекта), для финансового обеспечения которых запрашивается грант</w:t>
            </w:r>
          </w:p>
        </w:tc>
      </w:tr>
    </w:tbl>
    <w:p w:rsidR="00110B41" w:rsidRPr="00BC3A45" w:rsidRDefault="00110B41" w:rsidP="00CB7AF7">
      <w:pPr>
        <w:autoSpaceDE w:val="0"/>
        <w:autoSpaceDN w:val="0"/>
        <w:adjustRightInd w:val="0"/>
        <w:spacing w:after="0" w:line="240" w:lineRule="auto"/>
        <w:ind w:firstLine="540"/>
        <w:jc w:val="both"/>
        <w:rPr>
          <w:rFonts w:ascii="Times New Roman" w:hAnsi="Times New Roman" w:cs="Times New Roman"/>
          <w:sz w:val="26"/>
          <w:szCs w:val="26"/>
        </w:rPr>
        <w:sectPr w:rsidR="00110B41" w:rsidRPr="00BC3A45" w:rsidSect="00D3622F">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1134" w:left="1418" w:header="227" w:footer="0" w:gutter="0"/>
          <w:cols w:space="720"/>
          <w:noEndnote/>
          <w:titlePg/>
          <w:docGrid w:linePitch="299"/>
        </w:sectPr>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771"/>
        <w:gridCol w:w="6346"/>
        <w:gridCol w:w="2868"/>
      </w:tblGrid>
      <w:tr w:rsidR="00CB7AF7" w:rsidRPr="00BC3A45" w:rsidTr="00CC0E13">
        <w:trPr>
          <w:trHeight w:val="1701"/>
        </w:trPr>
        <w:tc>
          <w:tcPr>
            <w:tcW w:w="9985" w:type="dxa"/>
            <w:gridSpan w:val="3"/>
            <w:hideMark/>
          </w:tcPr>
          <w:p w:rsidR="00CB7AF7" w:rsidRPr="00BC3A45" w:rsidRDefault="006921F6"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Подтверждаю, что у _</w:t>
            </w:r>
            <w:r w:rsidR="00CB7AF7" w:rsidRPr="00BC3A45">
              <w:rPr>
                <w:rFonts w:ascii="Times New Roman" w:hAnsi="Times New Roman" w:cs="Times New Roman"/>
                <w:sz w:val="26"/>
                <w:szCs w:val="26"/>
                <w:lang w:eastAsia="en-US"/>
              </w:rPr>
              <w:t>________________</w:t>
            </w:r>
            <w:r w:rsidRPr="00BC3A45">
              <w:rPr>
                <w:rFonts w:ascii="Times New Roman" w:hAnsi="Times New Roman" w:cs="Times New Roman"/>
                <w:sz w:val="26"/>
                <w:szCs w:val="26"/>
                <w:lang w:eastAsia="en-US"/>
              </w:rPr>
              <w:t>____________________</w:t>
            </w:r>
            <w:r w:rsidR="00CB7AF7" w:rsidRPr="00BC3A45">
              <w:rPr>
                <w:rFonts w:ascii="Times New Roman" w:hAnsi="Times New Roman" w:cs="Times New Roman"/>
                <w:sz w:val="26"/>
                <w:szCs w:val="26"/>
                <w:lang w:eastAsia="en-US"/>
              </w:rPr>
              <w:t>_____:</w:t>
            </w:r>
          </w:p>
          <w:p w:rsidR="00CB7AF7" w:rsidRPr="00BC3A45" w:rsidRDefault="00CB7AF7" w:rsidP="00554E56">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(наименование участника отбора)</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w:t>
            </w:r>
            <w:r w:rsidR="00BB34FB" w:rsidRPr="00BC3A45">
              <w:rPr>
                <w:rFonts w:ascii="Times New Roman" w:hAnsi="Times New Roman" w:cs="Times New Roman"/>
                <w:sz w:val="26"/>
                <w:szCs w:val="26"/>
                <w:lang w:eastAsia="en-US"/>
              </w:rPr>
              <w:t xml:space="preserve">на едином налоговом счете </w:t>
            </w:r>
            <w:r w:rsidRPr="00BC3A45">
              <w:rPr>
                <w:rFonts w:ascii="Times New Roman" w:hAnsi="Times New Roman" w:cs="Times New Roman"/>
                <w:sz w:val="26"/>
                <w:szCs w:val="26"/>
                <w:lang w:eastAsia="en-US"/>
              </w:rPr>
              <w:t xml:space="preserve">отсутствует </w:t>
            </w:r>
            <w:r w:rsidR="00BB34FB" w:rsidRPr="00BC3A45">
              <w:rPr>
                <w:rFonts w:ascii="Times New Roman" w:hAnsi="Times New Roman" w:cs="Times New Roman"/>
                <w:sz w:val="26"/>
                <w:szCs w:val="26"/>
                <w:lang w:eastAsia="en-US"/>
              </w:rPr>
              <w:t>неисполненная (или не превышает размер, определенный пунктом 3 статьи 47 Налогового кодекса Российской Федерации) задолженность</w:t>
            </w:r>
            <w:r w:rsidRPr="00BC3A45">
              <w:rPr>
                <w:rFonts w:ascii="Times New Roman" w:hAnsi="Times New Roman" w:cs="Times New Roman"/>
                <w:sz w:val="26"/>
                <w:szCs w:val="26"/>
                <w:lang w:eastAsia="en-US"/>
              </w:rPr>
              <w:t xml:space="preserve"> по уплате налогов, сборов</w:t>
            </w:r>
            <w:r w:rsidR="00BB34FB" w:rsidRPr="00BC3A45">
              <w:rPr>
                <w:rFonts w:ascii="Times New Roman" w:hAnsi="Times New Roman" w:cs="Times New Roman"/>
                <w:sz w:val="26"/>
                <w:szCs w:val="26"/>
                <w:lang w:eastAsia="en-US"/>
              </w:rPr>
              <w:t xml:space="preserve"> и</w:t>
            </w:r>
            <w:r w:rsidRPr="00BC3A45">
              <w:rPr>
                <w:rFonts w:ascii="Times New Roman" w:hAnsi="Times New Roman" w:cs="Times New Roman"/>
                <w:sz w:val="26"/>
                <w:szCs w:val="26"/>
                <w:lang w:eastAsia="en-US"/>
              </w:rPr>
              <w:t xml:space="preserve"> страховых взносов</w:t>
            </w:r>
            <w:r w:rsidR="00BB34FB" w:rsidRPr="00BC3A45">
              <w:rPr>
                <w:rFonts w:ascii="Times New Roman" w:hAnsi="Times New Roman" w:cs="Times New Roman"/>
                <w:sz w:val="26"/>
                <w:szCs w:val="26"/>
                <w:lang w:eastAsia="en-US"/>
              </w:rPr>
              <w:t xml:space="preserve"> в бюджеты бюджетной системы Российской Федерации</w:t>
            </w:r>
            <w:r w:rsidRPr="00BC3A45">
              <w:rPr>
                <w:rFonts w:ascii="Times New Roman" w:hAnsi="Times New Roman" w:cs="Times New Roman"/>
                <w:sz w:val="26"/>
                <w:szCs w:val="26"/>
                <w:lang w:eastAsia="en-US"/>
              </w:rPr>
              <w:t>;</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отсутствует просроченная задолженность по возврату в бюджет Россошанс</w:t>
            </w:r>
            <w:r w:rsidR="00017698" w:rsidRPr="00BC3A45">
              <w:rPr>
                <w:rFonts w:ascii="Times New Roman" w:hAnsi="Times New Roman" w:cs="Times New Roman"/>
                <w:sz w:val="26"/>
                <w:szCs w:val="26"/>
                <w:lang w:eastAsia="en-US"/>
              </w:rPr>
              <w:t>кого муниципального района</w:t>
            </w:r>
            <w:r w:rsidRPr="00BC3A45">
              <w:rPr>
                <w:rFonts w:ascii="Times New Roman" w:hAnsi="Times New Roman" w:cs="Times New Roman"/>
                <w:sz w:val="26"/>
                <w:szCs w:val="26"/>
                <w:lang w:eastAsia="en-US"/>
              </w:rPr>
              <w:t xml:space="preserve"> </w:t>
            </w:r>
            <w:r w:rsidR="00BB34FB" w:rsidRPr="00BC3A45">
              <w:rPr>
                <w:rFonts w:ascii="Times New Roman" w:hAnsi="Times New Roman" w:cs="Times New Roman"/>
                <w:sz w:val="26"/>
                <w:szCs w:val="26"/>
                <w:lang w:eastAsia="en-US"/>
              </w:rPr>
              <w:t xml:space="preserve">иных </w:t>
            </w:r>
            <w:r w:rsidRPr="00BC3A45">
              <w:rPr>
                <w:rFonts w:ascii="Times New Roman" w:hAnsi="Times New Roman" w:cs="Times New Roman"/>
                <w:sz w:val="26"/>
                <w:szCs w:val="26"/>
                <w:lang w:eastAsia="en-US"/>
              </w:rPr>
              <w:t>субсидий, бюджетных инвестиций, а также иная просроченная (неурегулированная) задолженность по денежным обязательствам перед Россошанским муниципальным районом;</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Подтверждаю, что ____________________________________________:</w:t>
            </w:r>
          </w:p>
          <w:p w:rsidR="00CB7AF7" w:rsidRPr="00BC3A45" w:rsidRDefault="00CB7AF7" w:rsidP="00554E56">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(наименование участника отбора)</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w:t>
            </w:r>
            <w:r w:rsidR="00BB34FB" w:rsidRPr="00BC3A45">
              <w:rPr>
                <w:rFonts w:ascii="Times New Roman" w:hAnsi="Times New Roman" w:cs="Times New Roman"/>
                <w:sz w:val="26"/>
                <w:szCs w:val="26"/>
              </w:rPr>
              <w:t>не находится в процессе ликвидации, реорганизации (за исключением реорганизации в форме присоединения к некоммерческой организации, являющейся участником отбора, другого юридического лица),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r w:rsidRPr="00BC3A45">
              <w:rPr>
                <w:rFonts w:ascii="Times New Roman" w:hAnsi="Times New Roman" w:cs="Times New Roman"/>
                <w:sz w:val="26"/>
                <w:szCs w:val="26"/>
                <w:lang w:eastAsia="en-US"/>
              </w:rPr>
              <w:t>;</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6"/>
                <w:szCs w:val="26"/>
                <w:lang w:eastAsia="en-US"/>
              </w:rPr>
              <w:t xml:space="preserve">                                             </w:t>
            </w:r>
            <w:r w:rsidRPr="00BC3A45">
              <w:rPr>
                <w:rFonts w:ascii="Times New Roman" w:hAnsi="Times New Roman" w:cs="Times New Roman"/>
                <w:sz w:val="24"/>
                <w:szCs w:val="24"/>
                <w:lang w:eastAsia="en-US"/>
              </w:rPr>
              <w:t>(_____________)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не является </w:t>
            </w:r>
            <w:r w:rsidR="00BB34FB" w:rsidRPr="00BC3A45">
              <w:rPr>
                <w:rFonts w:ascii="Times New Roman" w:hAnsi="Times New Roman" w:cs="Times New Roman"/>
                <w:sz w:val="26"/>
                <w:szCs w:val="26"/>
              </w:rPr>
              <w:t>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BC3A45">
              <w:rPr>
                <w:rFonts w:ascii="Times New Roman" w:hAnsi="Times New Roman" w:cs="Times New Roman"/>
                <w:sz w:val="26"/>
                <w:szCs w:val="26"/>
                <w:lang w:eastAsia="en-US"/>
              </w:rPr>
              <w:t>;</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B51CAD"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 xml:space="preserve">- не получал средства из бюджета Россошанского муниципального района на основании иных нормативных правовых актов Россошанского муниципального района на цели, установленные в </w:t>
            </w:r>
            <w:hyperlink r:id="rId16" w:anchor="P45" w:history="1">
              <w:r w:rsidRPr="00BC3A45">
                <w:rPr>
                  <w:rStyle w:val="ad"/>
                  <w:rFonts w:ascii="Times New Roman" w:hAnsi="Times New Roman" w:cs="Times New Roman"/>
                  <w:color w:val="auto"/>
                  <w:sz w:val="26"/>
                  <w:szCs w:val="26"/>
                  <w:u w:val="none"/>
                  <w:lang w:eastAsia="en-US"/>
                </w:rPr>
                <w:t>пункте 1.2</w:t>
              </w:r>
            </w:hyperlink>
            <w:r w:rsidRPr="00BC3A45">
              <w:rPr>
                <w:rFonts w:ascii="Times New Roman" w:hAnsi="Times New Roman" w:cs="Times New Roman"/>
                <w:sz w:val="26"/>
                <w:szCs w:val="26"/>
                <w:lang w:eastAsia="en-US"/>
              </w:rPr>
              <w:t xml:space="preserve"> По</w:t>
            </w:r>
            <w:r w:rsidR="00D2025B">
              <w:rPr>
                <w:rFonts w:ascii="Times New Roman" w:hAnsi="Times New Roman" w:cs="Times New Roman"/>
                <w:sz w:val="26"/>
                <w:szCs w:val="26"/>
                <w:lang w:eastAsia="en-US"/>
              </w:rPr>
              <w:t>ложения</w:t>
            </w:r>
            <w:r w:rsidR="00B51CAD" w:rsidRPr="00BC3A45">
              <w:rPr>
                <w:rFonts w:ascii="Times New Roman" w:hAnsi="Times New Roman" w:cs="Times New Roman"/>
                <w:sz w:val="26"/>
                <w:szCs w:val="26"/>
                <w:lang w:eastAsia="en-US"/>
              </w:rPr>
              <w:t>;</w:t>
            </w:r>
          </w:p>
          <w:p w:rsidR="00A1024F" w:rsidRPr="00BC3A45" w:rsidRDefault="00A1024F" w:rsidP="00A1024F">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A1024F" w:rsidRPr="00BC3A45" w:rsidRDefault="00A1024F" w:rsidP="00A1024F">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B4225C" w:rsidRPr="00BC3A45" w:rsidRDefault="00B51CAD"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w:t>
            </w:r>
            <w:r w:rsidR="00B4225C" w:rsidRPr="00BC3A45">
              <w:rPr>
                <w:rFonts w:ascii="Times New Roman" w:hAnsi="Times New Roman" w:cs="Times New Roman"/>
                <w:sz w:val="26"/>
                <w:szCs w:val="26"/>
                <w:lang w:eastAsia="en-US"/>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110B41" w:rsidRPr="00BC3A45" w:rsidRDefault="00110B41" w:rsidP="00966806">
            <w:pPr>
              <w:pStyle w:val="ConsPlusNormal"/>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966806">
            <w:pPr>
              <w:pStyle w:val="ConsPlusNormal"/>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110B41" w:rsidRPr="00BC3A45" w:rsidRDefault="00110B41" w:rsidP="00110B41">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Подтверждаю, что ____________________________________________:</w:t>
            </w:r>
          </w:p>
          <w:p w:rsidR="00110B41" w:rsidRPr="00BC3A45" w:rsidRDefault="00110B41" w:rsidP="00110B41">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(наименование участника отбора)</w:t>
            </w:r>
          </w:p>
          <w:p w:rsidR="00110B41" w:rsidRPr="00BC3A45" w:rsidRDefault="00110B41" w:rsidP="00554E56">
            <w:pPr>
              <w:pStyle w:val="ConsPlusNormal"/>
              <w:spacing w:line="264" w:lineRule="auto"/>
              <w:ind w:firstLine="652"/>
              <w:jc w:val="both"/>
              <w:rPr>
                <w:rFonts w:ascii="Times New Roman" w:hAnsi="Times New Roman" w:cs="Times New Roman"/>
                <w:sz w:val="26"/>
                <w:szCs w:val="26"/>
              </w:rPr>
            </w:pPr>
            <w:r w:rsidRPr="00BC3A45">
              <w:rPr>
                <w:rFonts w:ascii="Times New Roman" w:hAnsi="Times New Roman" w:cs="Times New Roman"/>
                <w:sz w:val="26"/>
                <w:szCs w:val="26"/>
                <w:lang w:eastAsia="en-US"/>
              </w:rPr>
              <w:t xml:space="preserve">- получал поддержку и не допускал нарушений условий получения поддержки, </w:t>
            </w:r>
            <w:r w:rsidRPr="00BC3A45">
              <w:rPr>
                <w:rFonts w:ascii="Times New Roman" w:hAnsi="Times New Roman" w:cs="Times New Roman"/>
                <w:sz w:val="26"/>
                <w:szCs w:val="26"/>
              </w:rPr>
              <w:t>в том числе нецелевого использования предоставленных средств и имущества, в течение трех лет, предшествующих году предоставления Субсидии;</w:t>
            </w:r>
          </w:p>
          <w:p w:rsidR="00110B41" w:rsidRPr="00BC3A45" w:rsidRDefault="00110B41" w:rsidP="00966806">
            <w:pPr>
              <w:pStyle w:val="ConsPlusNormal"/>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966806">
            <w:pPr>
              <w:pStyle w:val="ConsPlusNormal"/>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DD47A1" w:rsidRPr="00BC3A45" w:rsidRDefault="00B4225C" w:rsidP="00554E56">
            <w:pPr>
              <w:pStyle w:val="ConsPlusNormal"/>
              <w:spacing w:line="264" w:lineRule="auto"/>
              <w:ind w:firstLine="652"/>
              <w:jc w:val="both"/>
              <w:rPr>
                <w:rFonts w:ascii="Times New Roman" w:hAnsi="Times New Roman" w:cs="Times New Roman"/>
                <w:sz w:val="26"/>
                <w:szCs w:val="26"/>
              </w:rPr>
            </w:pPr>
            <w:r w:rsidRPr="00BC3A45">
              <w:rPr>
                <w:rFonts w:ascii="Times New Roman" w:hAnsi="Times New Roman" w:cs="Times New Roman"/>
                <w:sz w:val="26"/>
                <w:szCs w:val="26"/>
                <w:lang w:eastAsia="en-US"/>
              </w:rPr>
              <w:t xml:space="preserve">- </w:t>
            </w:r>
            <w:r w:rsidRPr="00BC3A45">
              <w:rPr>
                <w:rFonts w:ascii="Times New Roman" w:hAnsi="Times New Roman" w:cs="Times New Roman"/>
                <w:sz w:val="26"/>
                <w:szCs w:val="26"/>
              </w:rP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DD47A1" w:rsidRPr="00BC3A45">
              <w:rPr>
                <w:rFonts w:ascii="Times New Roman" w:hAnsi="Times New Roman" w:cs="Times New Roman"/>
                <w:sz w:val="26"/>
                <w:szCs w:val="26"/>
              </w:rPr>
              <w:t>;</w:t>
            </w:r>
          </w:p>
          <w:p w:rsidR="00110B41" w:rsidRPr="00BC3A45" w:rsidRDefault="00110B41" w:rsidP="00966806">
            <w:pPr>
              <w:pStyle w:val="ConsPlusNormal"/>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966806">
            <w:pPr>
              <w:pStyle w:val="ConsPlusNormal"/>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DD47A1" w:rsidRPr="00BC3A45" w:rsidRDefault="00DD47A1" w:rsidP="00554E56">
            <w:pPr>
              <w:pStyle w:val="ConsPlusNormal"/>
              <w:spacing w:line="264" w:lineRule="auto"/>
              <w:ind w:firstLine="652"/>
              <w:jc w:val="both"/>
              <w:rPr>
                <w:rFonts w:ascii="Times New Roman" w:hAnsi="Times New Roman" w:cs="Times New Roman"/>
                <w:sz w:val="26"/>
                <w:szCs w:val="26"/>
              </w:rPr>
            </w:pPr>
            <w:r w:rsidRPr="00BC3A45">
              <w:rPr>
                <w:rFonts w:ascii="Times New Roman" w:hAnsi="Times New Roman" w:cs="Times New Roman"/>
                <w:sz w:val="26"/>
                <w:szCs w:val="26"/>
              </w:rPr>
              <w:t xml:space="preserve">- </w:t>
            </w:r>
            <w:r w:rsidR="00110B41" w:rsidRPr="00BC3A45">
              <w:rPr>
                <w:rFonts w:ascii="Times New Roman" w:hAnsi="Times New Roman" w:cs="Times New Roman"/>
                <w:sz w:val="26"/>
                <w:szCs w:val="26"/>
              </w:rPr>
              <w:t xml:space="preserve">не </w:t>
            </w:r>
            <w:r w:rsidRPr="00BC3A45">
              <w:rPr>
                <w:rFonts w:ascii="Times New Roman" w:hAnsi="Times New Roman" w:cs="Times New Roman"/>
                <w:sz w:val="26"/>
                <w:szCs w:val="26"/>
              </w:rPr>
              <w:t>является иностранным агентом в соответствии с Федеральным законом «О контроле за деятельностью лиц, находящихся под иностранным влиянием»;</w:t>
            </w:r>
          </w:p>
          <w:p w:rsidR="00110B41" w:rsidRPr="00BC3A45" w:rsidRDefault="00110B41" w:rsidP="00966806">
            <w:pPr>
              <w:pStyle w:val="ConsPlusNormal"/>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966806">
            <w:pPr>
              <w:pStyle w:val="ConsPlusNormal"/>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DD47A1"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rPr>
              <w:t xml:space="preserve">- не находится в составляемых в рамках реализации полномочий, предусмотренных главой </w:t>
            </w:r>
            <w:r w:rsidRPr="00BC3A45">
              <w:rPr>
                <w:rFonts w:ascii="Times New Roman" w:hAnsi="Times New Roman" w:cs="Times New Roman"/>
                <w:sz w:val="26"/>
                <w:szCs w:val="26"/>
                <w:lang w:val="en-US"/>
              </w:rPr>
              <w:t>VII</w:t>
            </w:r>
            <w:r w:rsidRPr="00BC3A45">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CB7AF7" w:rsidRPr="00BC3A45">
              <w:rPr>
                <w:rFonts w:ascii="Times New Roman" w:hAnsi="Times New Roman" w:cs="Times New Roman"/>
                <w:sz w:val="26"/>
                <w:szCs w:val="26"/>
                <w:lang w:eastAsia="en-US"/>
              </w:rPr>
              <w:t>.</w:t>
            </w:r>
          </w:p>
          <w:p w:rsidR="00110B41" w:rsidRPr="00BC3A45" w:rsidRDefault="00110B41" w:rsidP="00966806">
            <w:pPr>
              <w:pStyle w:val="ConsPlusNormal"/>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966806">
            <w:pPr>
              <w:pStyle w:val="ConsPlusNormal"/>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0B7994"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Даю согласие на осуществление в отнош</w:t>
            </w:r>
            <w:r w:rsidR="0037563B">
              <w:rPr>
                <w:rFonts w:ascii="Times New Roman" w:hAnsi="Times New Roman" w:cs="Times New Roman"/>
                <w:sz w:val="26"/>
                <w:szCs w:val="26"/>
                <w:lang w:eastAsia="en-US"/>
              </w:rPr>
              <w:t>ении участника отбора проверки а</w:t>
            </w:r>
            <w:r w:rsidRPr="00BC3A45">
              <w:rPr>
                <w:rFonts w:ascii="Times New Roman" w:hAnsi="Times New Roman" w:cs="Times New Roman"/>
                <w:sz w:val="26"/>
                <w:szCs w:val="26"/>
                <w:lang w:eastAsia="en-US"/>
              </w:rPr>
              <w:t xml:space="preserve">дминистрацией </w:t>
            </w:r>
            <w:r w:rsidR="00966806">
              <w:rPr>
                <w:rFonts w:ascii="Times New Roman" w:hAnsi="Times New Roman" w:cs="Times New Roman"/>
                <w:sz w:val="26"/>
                <w:szCs w:val="26"/>
                <w:lang w:eastAsia="en-US"/>
              </w:rPr>
              <w:t xml:space="preserve">Россошанского муниципального района </w:t>
            </w:r>
            <w:r w:rsidRPr="00BC3A45">
              <w:rPr>
                <w:rFonts w:ascii="Times New Roman" w:hAnsi="Times New Roman" w:cs="Times New Roman"/>
                <w:sz w:val="26"/>
                <w:szCs w:val="26"/>
                <w:lang w:eastAsia="en-US"/>
              </w:rPr>
              <w:t>соблюдения условий и порядка предоставления Субсидии, в том числе в части достижения значений результат</w:t>
            </w:r>
            <w:r>
              <w:rPr>
                <w:rFonts w:ascii="Times New Roman" w:hAnsi="Times New Roman" w:cs="Times New Roman"/>
                <w:sz w:val="26"/>
                <w:szCs w:val="26"/>
                <w:lang w:eastAsia="en-US"/>
              </w:rPr>
              <w:t>ов</w:t>
            </w:r>
            <w:r w:rsidRPr="00BC3A45">
              <w:rPr>
                <w:rFonts w:ascii="Times New Roman" w:hAnsi="Times New Roman" w:cs="Times New Roman"/>
                <w:sz w:val="26"/>
                <w:szCs w:val="26"/>
                <w:lang w:eastAsia="en-US"/>
              </w:rPr>
              <w:t xml:space="preserve"> предоставления </w:t>
            </w:r>
            <w:r>
              <w:rPr>
                <w:rFonts w:ascii="Times New Roman" w:hAnsi="Times New Roman" w:cs="Times New Roman"/>
                <w:sz w:val="26"/>
                <w:szCs w:val="26"/>
                <w:lang w:eastAsia="en-US"/>
              </w:rPr>
              <w:t>С</w:t>
            </w:r>
            <w:r w:rsidRPr="00BC3A45">
              <w:rPr>
                <w:rFonts w:ascii="Times New Roman" w:hAnsi="Times New Roman" w:cs="Times New Roman"/>
                <w:sz w:val="26"/>
                <w:szCs w:val="26"/>
                <w:lang w:eastAsia="en-US"/>
              </w:rPr>
              <w:t>убсидии,</w:t>
            </w:r>
            <w:r>
              <w:rPr>
                <w:rFonts w:ascii="Times New Roman" w:hAnsi="Times New Roman" w:cs="Times New Roman"/>
                <w:sz w:val="26"/>
                <w:szCs w:val="26"/>
                <w:lang w:eastAsia="en-US"/>
              </w:rPr>
              <w:t xml:space="preserve"> </w:t>
            </w:r>
            <w:r w:rsidRPr="00BC3A45">
              <w:rPr>
                <w:rFonts w:ascii="Times New Roman" w:hAnsi="Times New Roman" w:cs="Times New Roman"/>
                <w:sz w:val="26"/>
                <w:szCs w:val="26"/>
                <w:lang w:eastAsia="en-US"/>
              </w:rPr>
              <w:t xml:space="preserve">и </w:t>
            </w:r>
            <w:r w:rsidRPr="001A5EEF">
              <w:rPr>
                <w:rFonts w:ascii="Times New Roman" w:hAnsi="Times New Roman"/>
                <w:sz w:val="26"/>
                <w:szCs w:val="26"/>
              </w:rPr>
              <w:t xml:space="preserve">проверки </w:t>
            </w:r>
            <w:r>
              <w:rPr>
                <w:rFonts w:ascii="Times New Roman" w:hAnsi="Times New Roman" w:cs="Times New Roman"/>
                <w:sz w:val="26"/>
                <w:szCs w:val="26"/>
                <w:lang w:eastAsia="en-US"/>
              </w:rPr>
              <w:t>Ревизионной комиссией</w:t>
            </w:r>
            <w:r w:rsidRPr="001A5EEF">
              <w:rPr>
                <w:rFonts w:ascii="Times New Roman" w:hAnsi="Times New Roman"/>
                <w:sz w:val="26"/>
                <w:szCs w:val="26"/>
              </w:rPr>
              <w:t xml:space="preserve"> </w:t>
            </w:r>
            <w:r w:rsidR="00966806">
              <w:rPr>
                <w:rFonts w:ascii="Times New Roman" w:hAnsi="Times New Roman"/>
                <w:sz w:val="26"/>
                <w:szCs w:val="26"/>
              </w:rPr>
              <w:t xml:space="preserve">Россошанского муниципального района </w:t>
            </w:r>
            <w:r w:rsidRPr="001A5EEF">
              <w:rPr>
                <w:rFonts w:ascii="Times New Roman" w:hAnsi="Times New Roman"/>
                <w:sz w:val="26"/>
                <w:szCs w:val="26"/>
              </w:rPr>
              <w:t>в соответствии со статьями 268.1 и 269.2 Бюджетного кодекса Российской Федерации</w:t>
            </w:r>
            <w:r>
              <w:rPr>
                <w:rFonts w:ascii="Times New Roman" w:hAnsi="Times New Roman"/>
                <w:sz w:val="26"/>
                <w:szCs w:val="26"/>
              </w:rPr>
              <w:t>, а</w:t>
            </w:r>
            <w:r w:rsidRPr="00BC3A45">
              <w:rPr>
                <w:rFonts w:ascii="Times New Roman" w:hAnsi="Times New Roman" w:cs="Times New Roman"/>
                <w:sz w:val="26"/>
                <w:szCs w:val="26"/>
                <w:lang w:eastAsia="en-US"/>
              </w:rPr>
              <w:t xml:space="preserve"> также</w:t>
            </w:r>
            <w:r>
              <w:rPr>
                <w:rFonts w:ascii="Times New Roman" w:hAnsi="Times New Roman" w:cs="Times New Roman"/>
                <w:sz w:val="26"/>
                <w:szCs w:val="26"/>
                <w:lang w:eastAsia="en-US"/>
              </w:rPr>
              <w:t xml:space="preserve"> на включении таких положений в С</w:t>
            </w:r>
            <w:r w:rsidRPr="00BC3A45">
              <w:rPr>
                <w:rFonts w:ascii="Times New Roman" w:hAnsi="Times New Roman" w:cs="Times New Roman"/>
                <w:sz w:val="26"/>
                <w:szCs w:val="26"/>
                <w:lang w:eastAsia="en-US"/>
              </w:rPr>
              <w:t xml:space="preserve">оглашение между </w:t>
            </w:r>
            <w:r w:rsidR="0037563B">
              <w:rPr>
                <w:rFonts w:ascii="Times New Roman" w:hAnsi="Times New Roman" w:cs="Times New Roman"/>
                <w:sz w:val="26"/>
                <w:szCs w:val="26"/>
                <w:lang w:eastAsia="en-US"/>
              </w:rPr>
              <w:t>а</w:t>
            </w:r>
            <w:r w:rsidRPr="00BC3A45">
              <w:rPr>
                <w:rFonts w:ascii="Times New Roman" w:hAnsi="Times New Roman" w:cs="Times New Roman"/>
                <w:sz w:val="26"/>
                <w:szCs w:val="26"/>
                <w:lang w:eastAsia="en-US"/>
              </w:rPr>
              <w:t xml:space="preserve">дминистрацией и участником отбора о предоставлении </w:t>
            </w:r>
            <w:r>
              <w:rPr>
                <w:rFonts w:ascii="Times New Roman" w:hAnsi="Times New Roman" w:cs="Times New Roman"/>
                <w:sz w:val="26"/>
                <w:szCs w:val="26"/>
                <w:lang w:eastAsia="en-US"/>
              </w:rPr>
              <w:t>Субсидии</w:t>
            </w:r>
            <w:r w:rsidRPr="00BC3A45">
              <w:rPr>
                <w:rFonts w:ascii="Times New Roman" w:hAnsi="Times New Roman" w:cs="Times New Roman"/>
                <w:sz w:val="26"/>
                <w:szCs w:val="26"/>
                <w:lang w:eastAsia="en-US"/>
              </w:rPr>
              <w:t>.</w:t>
            </w:r>
          </w:p>
          <w:p w:rsidR="00110B41" w:rsidRPr="00BC3A45" w:rsidRDefault="00110B41" w:rsidP="00966806">
            <w:pPr>
              <w:pStyle w:val="ConsPlusNormal"/>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966806">
            <w:pPr>
              <w:pStyle w:val="ConsPlusNormal"/>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CB7AF7" w:rsidRPr="00BC3A45" w:rsidRDefault="00CB7AF7"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t>Даю согласие на публикацию (размещение) в информационно-телекоммуникационной сети Интернет информации об участнике отбора, о подаваемо</w:t>
            </w:r>
            <w:r w:rsidR="007A6561" w:rsidRPr="00BC3A45">
              <w:rPr>
                <w:rFonts w:ascii="Times New Roman" w:hAnsi="Times New Roman" w:cs="Times New Roman"/>
                <w:sz w:val="26"/>
                <w:szCs w:val="26"/>
                <w:lang w:eastAsia="en-US"/>
              </w:rPr>
              <w:t>й</w:t>
            </w:r>
            <w:r w:rsidRPr="00BC3A45">
              <w:rPr>
                <w:rFonts w:ascii="Times New Roman" w:hAnsi="Times New Roman" w:cs="Times New Roman"/>
                <w:sz w:val="26"/>
                <w:szCs w:val="26"/>
                <w:lang w:eastAsia="en-US"/>
              </w:rPr>
              <w:t xml:space="preserve"> участником отбора заявке,</w:t>
            </w:r>
            <w:r w:rsidR="007A6561" w:rsidRPr="00BC3A45">
              <w:rPr>
                <w:rFonts w:ascii="Times New Roman" w:hAnsi="Times New Roman" w:cs="Times New Roman"/>
                <w:sz w:val="26"/>
                <w:szCs w:val="26"/>
                <w:lang w:eastAsia="en-US"/>
              </w:rPr>
              <w:t xml:space="preserve"> а также</w:t>
            </w:r>
            <w:r w:rsidRPr="00BC3A45">
              <w:rPr>
                <w:rFonts w:ascii="Times New Roman" w:hAnsi="Times New Roman" w:cs="Times New Roman"/>
                <w:sz w:val="26"/>
                <w:szCs w:val="26"/>
                <w:lang w:eastAsia="en-US"/>
              </w:rPr>
              <w:t xml:space="preserve"> иной информации об участнике отбора, связанной с отбором</w:t>
            </w:r>
            <w:r w:rsidR="007A6561" w:rsidRPr="00BC3A45">
              <w:rPr>
                <w:rFonts w:ascii="Times New Roman" w:hAnsi="Times New Roman" w:cs="Times New Roman"/>
                <w:sz w:val="26"/>
                <w:szCs w:val="26"/>
                <w:lang w:eastAsia="en-US"/>
              </w:rPr>
              <w:t xml:space="preserve"> получателей Субсидии и результатом предоставления Субсидии</w:t>
            </w:r>
            <w:r w:rsidRPr="00BC3A45">
              <w:rPr>
                <w:rFonts w:ascii="Times New Roman" w:hAnsi="Times New Roman" w:cs="Times New Roman"/>
                <w:sz w:val="26"/>
                <w:szCs w:val="26"/>
                <w:lang w:eastAsia="en-US"/>
              </w:rPr>
              <w:t>.</w:t>
            </w:r>
          </w:p>
          <w:p w:rsidR="00110B41" w:rsidRPr="00BC3A45" w:rsidRDefault="00110B41" w:rsidP="00966806">
            <w:pPr>
              <w:pStyle w:val="ConsPlusNormal"/>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110B41" w:rsidRPr="00BC3A45" w:rsidRDefault="00110B41" w:rsidP="00966806">
            <w:pPr>
              <w:pStyle w:val="ConsPlusNormal"/>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p w:rsidR="00110B41" w:rsidRPr="00BC3A45" w:rsidRDefault="009D3A48" w:rsidP="00554E56">
            <w:pPr>
              <w:pStyle w:val="ConsPlusNormal"/>
              <w:spacing w:line="264" w:lineRule="auto"/>
              <w:ind w:firstLine="652"/>
              <w:jc w:val="both"/>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 xml:space="preserve">Даю согласие </w:t>
            </w:r>
            <w:r w:rsidR="00CC0E13" w:rsidRPr="00BC3A45">
              <w:rPr>
                <w:rFonts w:ascii="Times New Roman" w:hAnsi="Times New Roman" w:cs="Times New Roman"/>
                <w:sz w:val="26"/>
                <w:szCs w:val="26"/>
                <w:lang w:eastAsia="en-US"/>
              </w:rPr>
              <w:t xml:space="preserve">администрации Россошанского муниципального района, расположенной по адресу: г. Россошь, пл. Ленина, 4, в соответствии с Федеральным законом от 27.07.2006 № 152-ФЗ «О персональных данных» </w:t>
            </w:r>
            <w:r w:rsidRPr="00BC3A45">
              <w:rPr>
                <w:rFonts w:ascii="Times New Roman" w:hAnsi="Times New Roman" w:cs="Times New Roman"/>
                <w:sz w:val="26"/>
                <w:szCs w:val="26"/>
                <w:lang w:eastAsia="en-US"/>
              </w:rPr>
              <w:t xml:space="preserve">на </w:t>
            </w:r>
            <w:r w:rsidR="00CC0E13" w:rsidRPr="00BC3A45">
              <w:rPr>
                <w:rFonts w:ascii="Times New Roman" w:hAnsi="Times New Roman" w:cs="Times New Roman"/>
                <w:sz w:val="26"/>
                <w:szCs w:val="26"/>
                <w:lang w:eastAsia="en-US"/>
              </w:rPr>
              <w:t xml:space="preserve">автоматизированную, а также без использования средств автоматизации </w:t>
            </w:r>
            <w:r w:rsidRPr="00BC3A45">
              <w:rPr>
                <w:rFonts w:ascii="Times New Roman" w:hAnsi="Times New Roman" w:cs="Times New Roman"/>
                <w:sz w:val="26"/>
                <w:szCs w:val="26"/>
                <w:lang w:eastAsia="en-US"/>
              </w:rPr>
              <w:t xml:space="preserve">обработку </w:t>
            </w:r>
            <w:r w:rsidR="00CC0E13" w:rsidRPr="00BC3A45">
              <w:rPr>
                <w:rFonts w:ascii="Times New Roman" w:hAnsi="Times New Roman" w:cs="Times New Roman"/>
                <w:sz w:val="26"/>
                <w:szCs w:val="26"/>
                <w:lang w:eastAsia="en-US"/>
              </w:rPr>
              <w:t xml:space="preserve">и использование (в том числе обработку персональных данных посредством внесения их в электронную базу данных, включения в списки, реестры, отчетные формы, а также запрашивать информацию и необходимые документы) </w:t>
            </w:r>
            <w:r w:rsidRPr="00BC3A45">
              <w:rPr>
                <w:rFonts w:ascii="Times New Roman" w:hAnsi="Times New Roman" w:cs="Times New Roman"/>
                <w:sz w:val="26"/>
                <w:szCs w:val="26"/>
                <w:lang w:eastAsia="en-US"/>
              </w:rPr>
              <w:t>персональных данных,</w:t>
            </w:r>
            <w:r w:rsidR="00CC0E13" w:rsidRPr="00BC3A45">
              <w:rPr>
                <w:rFonts w:ascii="Times New Roman" w:hAnsi="Times New Roman" w:cs="Times New Roman"/>
                <w:sz w:val="26"/>
                <w:szCs w:val="26"/>
                <w:lang w:eastAsia="en-US"/>
              </w:rPr>
              <w:t xml:space="preserve"> содержащихся в настоящей заявке, с целью организации предоставления Субсидии</w:t>
            </w:r>
            <w:r w:rsidRPr="00BC3A45">
              <w:rPr>
                <w:rFonts w:ascii="Times New Roman" w:hAnsi="Times New Roman" w:cs="Times New Roman"/>
                <w:sz w:val="26"/>
                <w:szCs w:val="26"/>
                <w:lang w:eastAsia="en-US"/>
              </w:rPr>
              <w:t>.</w:t>
            </w:r>
          </w:p>
          <w:p w:rsidR="009D3A48" w:rsidRPr="00BC3A45" w:rsidRDefault="009D3A48" w:rsidP="009D3A48">
            <w:pPr>
              <w:pStyle w:val="ConsPlusNormal"/>
              <w:spacing w:line="264" w:lineRule="auto"/>
              <w:ind w:firstLine="652"/>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 xml:space="preserve">                                             (_____________)</w:t>
            </w:r>
          </w:p>
          <w:p w:rsidR="009D3A48" w:rsidRPr="00BC3A45" w:rsidRDefault="009D3A48" w:rsidP="00CC0E13">
            <w:pPr>
              <w:pStyle w:val="ConsPlusNormal"/>
              <w:spacing w:line="264" w:lineRule="auto"/>
              <w:ind w:firstLine="652"/>
              <w:jc w:val="center"/>
              <w:rPr>
                <w:rFonts w:ascii="Times New Roman" w:hAnsi="Times New Roman" w:cs="Times New Roman"/>
                <w:lang w:eastAsia="en-US"/>
              </w:rPr>
            </w:pPr>
            <w:r w:rsidRPr="00BC3A45">
              <w:rPr>
                <w:rFonts w:ascii="Times New Roman" w:hAnsi="Times New Roman" w:cs="Times New Roman"/>
                <w:lang w:eastAsia="en-US"/>
              </w:rPr>
              <w:t xml:space="preserve">                                                    подпись</w:t>
            </w:r>
          </w:p>
        </w:tc>
      </w:tr>
      <w:tr w:rsidR="00CB7AF7" w:rsidRPr="00BC3A45" w:rsidTr="00554E56">
        <w:trPr>
          <w:trHeight w:hRule="exact" w:val="413"/>
        </w:trPr>
        <w:tc>
          <w:tcPr>
            <w:tcW w:w="9985" w:type="dxa"/>
            <w:gridSpan w:val="3"/>
            <w:hideMark/>
          </w:tcPr>
          <w:p w:rsidR="00CB7AF7" w:rsidRPr="00BC3A45" w:rsidRDefault="00CB7AF7" w:rsidP="009D3A48">
            <w:pPr>
              <w:pStyle w:val="ConsPlusNormal"/>
              <w:spacing w:line="276" w:lineRule="auto"/>
              <w:ind w:firstLine="0"/>
              <w:jc w:val="center"/>
              <w:outlineLvl w:val="2"/>
              <w:rPr>
                <w:rFonts w:ascii="Times New Roman" w:hAnsi="Times New Roman" w:cs="Times New Roman"/>
                <w:sz w:val="26"/>
                <w:szCs w:val="26"/>
                <w:lang w:eastAsia="en-US"/>
              </w:rPr>
            </w:pPr>
            <w:r w:rsidRPr="00BC3A45">
              <w:rPr>
                <w:rFonts w:ascii="Times New Roman" w:hAnsi="Times New Roman" w:cs="Times New Roman"/>
                <w:sz w:val="26"/>
                <w:szCs w:val="26"/>
                <w:lang w:eastAsia="en-US"/>
              </w:rPr>
              <w:lastRenderedPageBreak/>
              <w:t>Опись прилагаемых документов</w:t>
            </w:r>
          </w:p>
        </w:tc>
      </w:tr>
      <w:tr w:rsidR="00CB7AF7" w:rsidRPr="00BC3A45" w:rsidTr="00316D4F">
        <w:trPr>
          <w:trHeight w:hRule="exact" w:val="567"/>
        </w:trPr>
        <w:tc>
          <w:tcPr>
            <w:tcW w:w="771" w:type="dxa"/>
            <w:tcBorders>
              <w:top w:val="single" w:sz="4" w:space="0" w:color="auto"/>
              <w:left w:val="single" w:sz="4" w:space="0" w:color="auto"/>
              <w:bottom w:val="single" w:sz="4" w:space="0" w:color="auto"/>
              <w:right w:val="single" w:sz="4" w:space="0" w:color="auto"/>
            </w:tcBorders>
            <w:hideMark/>
          </w:tcPr>
          <w:p w:rsidR="00CB7AF7" w:rsidRPr="00BC3A45" w:rsidRDefault="00123D4B" w:rsidP="00316D4F">
            <w:pPr>
              <w:pStyle w:val="ConsPlusNormal"/>
              <w:spacing w:line="276" w:lineRule="auto"/>
              <w:ind w:firstLine="0"/>
              <w:rPr>
                <w:rFonts w:ascii="Times New Roman" w:hAnsi="Times New Roman" w:cs="Times New Roman"/>
                <w:sz w:val="24"/>
                <w:szCs w:val="24"/>
                <w:lang w:eastAsia="en-US"/>
              </w:rPr>
            </w:pPr>
            <w:r w:rsidRPr="00BC3A45">
              <w:rPr>
                <w:rFonts w:ascii="Times New Roman" w:hAnsi="Times New Roman" w:cs="Times New Roman"/>
                <w:sz w:val="24"/>
                <w:szCs w:val="24"/>
                <w:lang w:eastAsia="en-US"/>
              </w:rPr>
              <w:t>№</w:t>
            </w:r>
            <w:r w:rsidR="00CB7AF7" w:rsidRPr="00BC3A45">
              <w:rPr>
                <w:rFonts w:ascii="Times New Roman" w:hAnsi="Times New Roman" w:cs="Times New Roman"/>
                <w:sz w:val="24"/>
                <w:szCs w:val="24"/>
                <w:lang w:eastAsia="en-US"/>
              </w:rPr>
              <w:t xml:space="preserve"> п/п</w:t>
            </w:r>
          </w:p>
        </w:tc>
        <w:tc>
          <w:tcPr>
            <w:tcW w:w="6346" w:type="dxa"/>
            <w:tcBorders>
              <w:top w:val="single" w:sz="4" w:space="0" w:color="auto"/>
              <w:left w:val="single" w:sz="4" w:space="0" w:color="auto"/>
              <w:bottom w:val="single" w:sz="4" w:space="0" w:color="auto"/>
              <w:right w:val="single" w:sz="4" w:space="0" w:color="auto"/>
            </w:tcBorders>
            <w:hideMark/>
          </w:tcPr>
          <w:p w:rsidR="00CB7AF7" w:rsidRPr="00BC3A45" w:rsidRDefault="00CB7AF7" w:rsidP="00316D4F">
            <w:pPr>
              <w:pStyle w:val="ConsPlusNormal"/>
              <w:spacing w:line="276" w:lineRule="auto"/>
              <w:rPr>
                <w:rFonts w:ascii="Times New Roman" w:hAnsi="Times New Roman" w:cs="Times New Roman"/>
                <w:sz w:val="24"/>
                <w:szCs w:val="24"/>
                <w:lang w:eastAsia="en-US"/>
              </w:rPr>
            </w:pPr>
            <w:r w:rsidRPr="00BC3A45">
              <w:rPr>
                <w:rFonts w:ascii="Times New Roman" w:hAnsi="Times New Roman" w:cs="Times New Roman"/>
                <w:sz w:val="24"/>
                <w:szCs w:val="24"/>
                <w:lang w:eastAsia="en-US"/>
              </w:rPr>
              <w:t>Наименование документа</w:t>
            </w:r>
          </w:p>
        </w:tc>
        <w:tc>
          <w:tcPr>
            <w:tcW w:w="2868" w:type="dxa"/>
            <w:tcBorders>
              <w:top w:val="single" w:sz="4" w:space="0" w:color="auto"/>
              <w:left w:val="single" w:sz="4" w:space="0" w:color="auto"/>
              <w:bottom w:val="single" w:sz="4" w:space="0" w:color="auto"/>
              <w:right w:val="single" w:sz="4" w:space="0" w:color="auto"/>
            </w:tcBorders>
            <w:hideMark/>
          </w:tcPr>
          <w:p w:rsidR="00CB7AF7" w:rsidRPr="00BC3A45" w:rsidRDefault="00CB7AF7" w:rsidP="00316D4F">
            <w:pPr>
              <w:pStyle w:val="ConsPlusNormal"/>
              <w:spacing w:line="276" w:lineRule="auto"/>
              <w:ind w:firstLine="0"/>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Количество листов</w:t>
            </w:r>
          </w:p>
        </w:tc>
      </w:tr>
      <w:tr w:rsidR="00CB7AF7" w:rsidRPr="00BC3A45" w:rsidTr="00316D4F">
        <w:trPr>
          <w:trHeight w:hRule="exact" w:val="397"/>
        </w:trPr>
        <w:tc>
          <w:tcPr>
            <w:tcW w:w="771" w:type="dxa"/>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pStyle w:val="ConsPlusNormal"/>
              <w:spacing w:line="276" w:lineRule="auto"/>
              <w:jc w:val="center"/>
              <w:rPr>
                <w:rFonts w:ascii="Times New Roman" w:hAnsi="Times New Roman" w:cs="Times New Roman"/>
                <w:sz w:val="24"/>
                <w:szCs w:val="24"/>
                <w:lang w:eastAsia="en-US"/>
              </w:rPr>
            </w:pPr>
            <w:r w:rsidRPr="00BC3A45">
              <w:rPr>
                <w:rFonts w:ascii="Times New Roman" w:hAnsi="Times New Roman" w:cs="Times New Roman"/>
                <w:sz w:val="24"/>
                <w:szCs w:val="24"/>
                <w:lang w:eastAsia="en-US"/>
              </w:rPr>
              <w:t>1</w:t>
            </w:r>
          </w:p>
        </w:tc>
        <w:tc>
          <w:tcPr>
            <w:tcW w:w="634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c>
          <w:tcPr>
            <w:tcW w:w="28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r>
      <w:tr w:rsidR="00CB7AF7" w:rsidRPr="00BC3A45" w:rsidTr="00316D4F">
        <w:trPr>
          <w:trHeight w:hRule="exact" w:val="397"/>
        </w:trPr>
        <w:tc>
          <w:tcPr>
            <w:tcW w:w="77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jc w:val="center"/>
              <w:rPr>
                <w:rFonts w:ascii="Times New Roman" w:hAnsi="Times New Roman" w:cs="Times New Roman"/>
                <w:sz w:val="24"/>
                <w:szCs w:val="24"/>
                <w:lang w:eastAsia="en-US"/>
              </w:rPr>
            </w:pPr>
          </w:p>
        </w:tc>
        <w:tc>
          <w:tcPr>
            <w:tcW w:w="634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c>
          <w:tcPr>
            <w:tcW w:w="28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r>
      <w:tr w:rsidR="00CB7AF7" w:rsidRPr="00BC3A45" w:rsidTr="00316D4F">
        <w:trPr>
          <w:trHeight w:hRule="exact" w:val="397"/>
        </w:trPr>
        <w:tc>
          <w:tcPr>
            <w:tcW w:w="7117" w:type="dxa"/>
            <w:gridSpan w:val="2"/>
            <w:tcBorders>
              <w:top w:val="single" w:sz="4" w:space="0" w:color="auto"/>
              <w:left w:val="single" w:sz="4" w:space="0" w:color="auto"/>
              <w:bottom w:val="single" w:sz="4" w:space="0" w:color="auto"/>
              <w:right w:val="single" w:sz="4" w:space="0" w:color="auto"/>
            </w:tcBorders>
            <w:hideMark/>
          </w:tcPr>
          <w:p w:rsidR="00CB7AF7" w:rsidRPr="00BC3A45" w:rsidRDefault="00CB7AF7" w:rsidP="00CB7AF7">
            <w:pPr>
              <w:pStyle w:val="ConsPlusNormal"/>
              <w:spacing w:line="276" w:lineRule="auto"/>
              <w:rPr>
                <w:rFonts w:ascii="Times New Roman" w:hAnsi="Times New Roman" w:cs="Times New Roman"/>
                <w:sz w:val="24"/>
                <w:szCs w:val="24"/>
                <w:lang w:eastAsia="en-US"/>
              </w:rPr>
            </w:pPr>
            <w:r w:rsidRPr="00BC3A45">
              <w:rPr>
                <w:rFonts w:ascii="Times New Roman" w:hAnsi="Times New Roman" w:cs="Times New Roman"/>
                <w:sz w:val="24"/>
                <w:szCs w:val="24"/>
                <w:lang w:eastAsia="en-US"/>
              </w:rPr>
              <w:t>Итого</w:t>
            </w:r>
          </w:p>
        </w:tc>
        <w:tc>
          <w:tcPr>
            <w:tcW w:w="28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pStyle w:val="ConsPlusNormal"/>
              <w:spacing w:line="276" w:lineRule="auto"/>
              <w:rPr>
                <w:rFonts w:ascii="Times New Roman" w:hAnsi="Times New Roman" w:cs="Times New Roman"/>
                <w:sz w:val="24"/>
                <w:szCs w:val="24"/>
                <w:lang w:eastAsia="en-US"/>
              </w:rPr>
            </w:pPr>
          </w:p>
        </w:tc>
      </w:tr>
      <w:tr w:rsidR="00CB7AF7" w:rsidRPr="00BC3A45" w:rsidTr="00CC0E13">
        <w:trPr>
          <w:trHeight w:val="18"/>
        </w:trPr>
        <w:tc>
          <w:tcPr>
            <w:tcW w:w="9985" w:type="dxa"/>
            <w:gridSpan w:val="3"/>
          </w:tcPr>
          <w:p w:rsidR="00CB7AF7" w:rsidRPr="00BC3A45" w:rsidRDefault="00CB7AF7" w:rsidP="00D2025B">
            <w:pPr>
              <w:pStyle w:val="ConsPlusNormal"/>
              <w:spacing w:line="276" w:lineRule="auto"/>
              <w:ind w:firstLine="651"/>
              <w:jc w:val="both"/>
              <w:rPr>
                <w:rFonts w:ascii="Times New Roman" w:hAnsi="Times New Roman" w:cs="Times New Roman"/>
                <w:sz w:val="24"/>
                <w:szCs w:val="24"/>
                <w:lang w:eastAsia="en-US"/>
              </w:rPr>
            </w:pPr>
            <w:r w:rsidRPr="00BC3A45">
              <w:rPr>
                <w:rFonts w:ascii="Times New Roman" w:hAnsi="Times New Roman" w:cs="Times New Roman"/>
                <w:sz w:val="26"/>
                <w:szCs w:val="26"/>
              </w:rPr>
              <w:t xml:space="preserve">Достоверность информации (в том числе документов), представленной в составе заявки на участие в конкурсном отборе социально ориентированных некоммерческих организаций для предоставления </w:t>
            </w:r>
            <w:r w:rsidR="00D2025B">
              <w:rPr>
                <w:rFonts w:ascii="Times New Roman" w:hAnsi="Times New Roman" w:cs="Times New Roman"/>
                <w:sz w:val="26"/>
                <w:szCs w:val="26"/>
              </w:rPr>
              <w:t>Субсидии</w:t>
            </w:r>
            <w:r w:rsidRPr="00BC3A45">
              <w:rPr>
                <w:rFonts w:ascii="Times New Roman" w:hAnsi="Times New Roman" w:cs="Times New Roman"/>
                <w:sz w:val="26"/>
                <w:szCs w:val="26"/>
              </w:rPr>
              <w:t>, подтверждаю.</w:t>
            </w:r>
          </w:p>
        </w:tc>
      </w:tr>
    </w:tbl>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6"/>
          <w:szCs w:val="26"/>
        </w:rPr>
      </w:pPr>
      <w:r w:rsidRPr="00BC3A45">
        <w:rPr>
          <w:rFonts w:ascii="Times New Roman" w:hAnsi="Times New Roman" w:cs="Times New Roman"/>
          <w:sz w:val="26"/>
          <w:szCs w:val="26"/>
        </w:rPr>
        <w:t>_____________________________     ___________     _________________________</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 xml:space="preserve">(наименование должности  </w:t>
      </w:r>
      <w:r w:rsidR="00C70156" w:rsidRPr="00BC3A45">
        <w:rPr>
          <w:rFonts w:ascii="Times New Roman" w:hAnsi="Times New Roman" w:cs="Times New Roman"/>
          <w:sz w:val="24"/>
          <w:szCs w:val="24"/>
        </w:rPr>
        <w:t xml:space="preserve">   </w:t>
      </w:r>
      <w:r w:rsidRPr="00BC3A45">
        <w:rPr>
          <w:rFonts w:ascii="Times New Roman" w:hAnsi="Times New Roman" w:cs="Times New Roman"/>
          <w:sz w:val="24"/>
          <w:szCs w:val="24"/>
        </w:rPr>
        <w:t xml:space="preserve">     </w:t>
      </w:r>
      <w:r w:rsidR="00C70156" w:rsidRPr="00BC3A45">
        <w:rPr>
          <w:rFonts w:ascii="Times New Roman" w:hAnsi="Times New Roman" w:cs="Times New Roman"/>
          <w:sz w:val="24"/>
          <w:szCs w:val="24"/>
        </w:rPr>
        <w:t xml:space="preserve">   </w:t>
      </w:r>
      <w:r w:rsidR="009A412E" w:rsidRPr="00BC3A45">
        <w:rPr>
          <w:rFonts w:ascii="Times New Roman" w:hAnsi="Times New Roman" w:cs="Times New Roman"/>
          <w:sz w:val="24"/>
          <w:szCs w:val="24"/>
        </w:rPr>
        <w:t xml:space="preserve">         </w:t>
      </w:r>
      <w:r w:rsidR="00C70156" w:rsidRPr="00BC3A45">
        <w:rPr>
          <w:rFonts w:ascii="Times New Roman" w:hAnsi="Times New Roman" w:cs="Times New Roman"/>
          <w:sz w:val="24"/>
          <w:szCs w:val="24"/>
        </w:rPr>
        <w:t xml:space="preserve">       </w:t>
      </w:r>
      <w:r w:rsidRPr="00BC3A45">
        <w:rPr>
          <w:rFonts w:ascii="Times New Roman" w:hAnsi="Times New Roman" w:cs="Times New Roman"/>
          <w:sz w:val="24"/>
          <w:szCs w:val="24"/>
        </w:rPr>
        <w:t xml:space="preserve"> (подпись)         </w:t>
      </w:r>
      <w:r w:rsidR="009A412E" w:rsidRPr="00BC3A45">
        <w:rPr>
          <w:rFonts w:ascii="Times New Roman" w:hAnsi="Times New Roman" w:cs="Times New Roman"/>
          <w:sz w:val="24"/>
          <w:szCs w:val="24"/>
        </w:rPr>
        <w:t xml:space="preserve">     </w:t>
      </w:r>
      <w:r w:rsidRPr="00BC3A45">
        <w:rPr>
          <w:rFonts w:ascii="Times New Roman" w:hAnsi="Times New Roman" w:cs="Times New Roman"/>
          <w:sz w:val="24"/>
          <w:szCs w:val="24"/>
        </w:rPr>
        <w:t>(фамилия, инициалы)</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руководителя некоммерческой</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организации)</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4"/>
          <w:szCs w:val="24"/>
        </w:rPr>
      </w:pPr>
      <w:r w:rsidRPr="00BC3A45">
        <w:rPr>
          <w:rFonts w:ascii="Times New Roman" w:hAnsi="Times New Roman" w:cs="Times New Roman"/>
          <w:sz w:val="24"/>
          <w:szCs w:val="24"/>
        </w:rPr>
        <w:t xml:space="preserve"> "___" _______</w:t>
      </w:r>
      <w:r w:rsidR="00C70156" w:rsidRPr="00BC3A45">
        <w:rPr>
          <w:rFonts w:ascii="Times New Roman" w:hAnsi="Times New Roman" w:cs="Times New Roman"/>
          <w:sz w:val="24"/>
          <w:szCs w:val="24"/>
        </w:rPr>
        <w:t>______ _____ г.             МП</w:t>
      </w:r>
    </w:p>
    <w:p w:rsidR="00554E56" w:rsidRPr="00BC3A45" w:rsidRDefault="00554E56" w:rsidP="00CB7AF7">
      <w:pPr>
        <w:autoSpaceDE w:val="0"/>
        <w:autoSpaceDN w:val="0"/>
        <w:adjustRightInd w:val="0"/>
        <w:spacing w:after="0" w:line="240" w:lineRule="auto"/>
        <w:jc w:val="both"/>
        <w:outlineLvl w:val="0"/>
        <w:rPr>
          <w:rFonts w:ascii="Times New Roman" w:hAnsi="Times New Roman" w:cs="Times New Roman"/>
          <w:sz w:val="24"/>
          <w:szCs w:val="24"/>
        </w:rPr>
      </w:pPr>
    </w:p>
    <w:p w:rsidR="00554E56" w:rsidRPr="00BC3A45" w:rsidRDefault="00554E56" w:rsidP="00CB7AF7">
      <w:pPr>
        <w:autoSpaceDE w:val="0"/>
        <w:autoSpaceDN w:val="0"/>
        <w:adjustRightInd w:val="0"/>
        <w:spacing w:after="0" w:line="240" w:lineRule="auto"/>
        <w:jc w:val="both"/>
        <w:outlineLvl w:val="0"/>
        <w:rPr>
          <w:rFonts w:ascii="Times New Roman" w:hAnsi="Times New Roman" w:cs="Times New Roman"/>
          <w:sz w:val="24"/>
          <w:szCs w:val="24"/>
        </w:rPr>
      </w:pPr>
    </w:p>
    <w:p w:rsidR="00F40CA5" w:rsidRPr="00BC3A45" w:rsidRDefault="00F40CA5"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Pr="00BC3A45"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3A6101" w:rsidRDefault="003A6101" w:rsidP="00CB7AF7">
      <w:pPr>
        <w:autoSpaceDE w:val="0"/>
        <w:autoSpaceDN w:val="0"/>
        <w:adjustRightInd w:val="0"/>
        <w:spacing w:after="0" w:line="240" w:lineRule="auto"/>
        <w:jc w:val="both"/>
        <w:outlineLvl w:val="0"/>
        <w:rPr>
          <w:rFonts w:ascii="Times New Roman" w:hAnsi="Times New Roman" w:cs="Times New Roman"/>
          <w:sz w:val="24"/>
          <w:szCs w:val="24"/>
        </w:rPr>
      </w:pPr>
    </w:p>
    <w:p w:rsidR="000C648F" w:rsidRDefault="000C648F" w:rsidP="00CB7AF7">
      <w:pPr>
        <w:autoSpaceDE w:val="0"/>
        <w:autoSpaceDN w:val="0"/>
        <w:adjustRightInd w:val="0"/>
        <w:spacing w:after="0" w:line="240" w:lineRule="auto"/>
        <w:jc w:val="both"/>
        <w:outlineLvl w:val="0"/>
        <w:rPr>
          <w:rFonts w:ascii="Times New Roman" w:hAnsi="Times New Roman" w:cs="Times New Roman"/>
          <w:sz w:val="24"/>
          <w:szCs w:val="24"/>
        </w:rPr>
      </w:pPr>
    </w:p>
    <w:p w:rsidR="000C648F" w:rsidRPr="00BC3A45" w:rsidRDefault="000C648F" w:rsidP="00CB7AF7">
      <w:pPr>
        <w:autoSpaceDE w:val="0"/>
        <w:autoSpaceDN w:val="0"/>
        <w:adjustRightInd w:val="0"/>
        <w:spacing w:after="0" w:line="240" w:lineRule="auto"/>
        <w:jc w:val="both"/>
        <w:outlineLvl w:val="0"/>
        <w:rPr>
          <w:rFonts w:ascii="Times New Roman" w:hAnsi="Times New Roman" w:cs="Times New Roman"/>
          <w:sz w:val="24"/>
          <w:szCs w:val="24"/>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 xml:space="preserve">Приложение N </w:t>
      </w:r>
      <w:r w:rsidR="000B1A18" w:rsidRPr="00BC3A45">
        <w:rPr>
          <w:rFonts w:ascii="Times New Roman" w:hAnsi="Times New Roman" w:cs="Times New Roman"/>
          <w:sz w:val="20"/>
          <w:szCs w:val="20"/>
        </w:rPr>
        <w:t>2</w:t>
      </w:r>
    </w:p>
    <w:p w:rsidR="00CB7AF7" w:rsidRPr="00BC3A45" w:rsidRDefault="00F40CA5" w:rsidP="00CB7AF7">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0B1A18" w:rsidRPr="00BC3A45" w:rsidRDefault="000B1A18"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0B1A18" w:rsidRPr="00BC3A45" w:rsidRDefault="000B1A18" w:rsidP="00692951">
      <w:pPr>
        <w:pStyle w:val="80"/>
        <w:shd w:val="clear" w:color="auto" w:fill="auto"/>
        <w:spacing w:before="0" w:after="120" w:line="326" w:lineRule="exact"/>
        <w:ind w:firstLine="0"/>
        <w:rPr>
          <w:rFonts w:ascii="Times New Roman" w:hAnsi="Times New Roman"/>
          <w:b w:val="0"/>
          <w:sz w:val="26"/>
          <w:szCs w:val="26"/>
        </w:rPr>
      </w:pPr>
      <w:r w:rsidRPr="00BC3A45">
        <w:rPr>
          <w:rFonts w:ascii="Times New Roman" w:hAnsi="Times New Roman"/>
          <w:b w:val="0"/>
          <w:sz w:val="26"/>
          <w:szCs w:val="26"/>
        </w:rPr>
        <w:t xml:space="preserve">Форма </w:t>
      </w:r>
      <w:r w:rsidRPr="00BC3A45">
        <w:rPr>
          <w:rFonts w:ascii="Times New Roman" w:hAnsi="Times New Roman"/>
          <w:b w:val="0"/>
          <w:spacing w:val="2"/>
          <w:sz w:val="26"/>
          <w:szCs w:val="26"/>
        </w:rPr>
        <w:t>представления программ (проектов) для участия в конкурсе на получение грантов в форме субсидий из бюджета Россошанского муниципального района социально ориентированным некоммерческим организациям</w:t>
      </w:r>
    </w:p>
    <w:p w:rsidR="000B1A18" w:rsidRPr="00BC3A45" w:rsidRDefault="000B1A18" w:rsidP="00692951">
      <w:pPr>
        <w:pStyle w:val="80"/>
        <w:shd w:val="clear" w:color="auto" w:fill="auto"/>
        <w:spacing w:before="0" w:after="120" w:line="326" w:lineRule="exact"/>
        <w:ind w:firstLine="0"/>
        <w:rPr>
          <w:rFonts w:ascii="Times New Roman" w:hAnsi="Times New Roman"/>
          <w:sz w:val="26"/>
          <w:szCs w:val="26"/>
        </w:rPr>
      </w:pPr>
      <w:r w:rsidRPr="00BC3A45">
        <w:rPr>
          <w:rFonts w:ascii="Times New Roman" w:hAnsi="Times New Roman"/>
          <w:sz w:val="26"/>
          <w:szCs w:val="26"/>
        </w:rPr>
        <w:t>1. Титульный лист (1 стр.)</w:t>
      </w:r>
    </w:p>
    <w:p w:rsidR="000B1A18" w:rsidRPr="00BC3A45" w:rsidRDefault="000B1A18" w:rsidP="00692951">
      <w:pPr>
        <w:pStyle w:val="31"/>
        <w:shd w:val="clear" w:color="auto" w:fill="auto"/>
        <w:spacing w:line="360" w:lineRule="auto"/>
        <w:ind w:left="23" w:hanging="23"/>
      </w:pPr>
      <w:r w:rsidRPr="00BC3A45">
        <w:t>Содержание раздела:</w:t>
      </w:r>
    </w:p>
    <w:p w:rsidR="000B1A18" w:rsidRPr="00BC3A45" w:rsidRDefault="000B1A18" w:rsidP="00692951">
      <w:pPr>
        <w:pStyle w:val="31"/>
        <w:numPr>
          <w:ilvl w:val="0"/>
          <w:numId w:val="6"/>
        </w:numPr>
        <w:shd w:val="clear" w:color="auto" w:fill="auto"/>
        <w:tabs>
          <w:tab w:val="left" w:pos="741"/>
        </w:tabs>
        <w:spacing w:line="360" w:lineRule="auto"/>
        <w:ind w:left="23" w:hanging="23"/>
      </w:pPr>
      <w:r w:rsidRPr="00BC3A45">
        <w:t>название и адрес организации;</w:t>
      </w:r>
    </w:p>
    <w:p w:rsidR="000B1A18" w:rsidRPr="00BC3A45" w:rsidRDefault="000B1A18" w:rsidP="00692951">
      <w:pPr>
        <w:pStyle w:val="31"/>
        <w:numPr>
          <w:ilvl w:val="0"/>
          <w:numId w:val="6"/>
        </w:numPr>
        <w:shd w:val="clear" w:color="auto" w:fill="auto"/>
        <w:tabs>
          <w:tab w:val="left" w:pos="736"/>
        </w:tabs>
        <w:spacing w:line="360" w:lineRule="auto"/>
        <w:ind w:left="23" w:hanging="23"/>
      </w:pPr>
      <w:r w:rsidRPr="00BC3A45">
        <w:t>руководитель организации (ФИО и контактные данные);</w:t>
      </w:r>
    </w:p>
    <w:p w:rsidR="000B1A18" w:rsidRPr="00BC3A45" w:rsidRDefault="000B1A18" w:rsidP="00692951">
      <w:pPr>
        <w:pStyle w:val="31"/>
        <w:numPr>
          <w:ilvl w:val="0"/>
          <w:numId w:val="6"/>
        </w:numPr>
        <w:shd w:val="clear" w:color="auto" w:fill="auto"/>
        <w:tabs>
          <w:tab w:val="left" w:pos="741"/>
        </w:tabs>
        <w:spacing w:line="360" w:lineRule="auto"/>
        <w:ind w:left="23" w:hanging="23"/>
      </w:pPr>
      <w:r w:rsidRPr="00BC3A45">
        <w:t>название программы (проекта);</w:t>
      </w:r>
    </w:p>
    <w:p w:rsidR="000B1A18" w:rsidRPr="00BC3A45" w:rsidRDefault="000B1A18" w:rsidP="00692951">
      <w:pPr>
        <w:pStyle w:val="31"/>
        <w:numPr>
          <w:ilvl w:val="0"/>
          <w:numId w:val="6"/>
        </w:numPr>
        <w:shd w:val="clear" w:color="auto" w:fill="auto"/>
        <w:tabs>
          <w:tab w:val="left" w:pos="741"/>
        </w:tabs>
        <w:spacing w:line="360" w:lineRule="auto"/>
        <w:ind w:left="23" w:hanging="23"/>
      </w:pPr>
      <w:r w:rsidRPr="00BC3A45">
        <w:t>период реализации программы (проекта);</w:t>
      </w:r>
    </w:p>
    <w:p w:rsidR="000B1A18" w:rsidRPr="00BC3A45" w:rsidRDefault="000B1A18" w:rsidP="00692951">
      <w:pPr>
        <w:pStyle w:val="31"/>
        <w:numPr>
          <w:ilvl w:val="0"/>
          <w:numId w:val="6"/>
        </w:numPr>
        <w:shd w:val="clear" w:color="auto" w:fill="auto"/>
        <w:tabs>
          <w:tab w:val="left" w:pos="741"/>
        </w:tabs>
        <w:spacing w:line="360" w:lineRule="auto"/>
        <w:ind w:left="23" w:hanging="23"/>
      </w:pPr>
      <w:r w:rsidRPr="00BC3A45">
        <w:t>общая стоимость программы (проекта);</w:t>
      </w:r>
    </w:p>
    <w:p w:rsidR="000B1A18" w:rsidRPr="00BC3A45" w:rsidRDefault="000B1A18" w:rsidP="00692951">
      <w:pPr>
        <w:pStyle w:val="31"/>
        <w:numPr>
          <w:ilvl w:val="0"/>
          <w:numId w:val="6"/>
        </w:numPr>
        <w:shd w:val="clear" w:color="auto" w:fill="auto"/>
        <w:tabs>
          <w:tab w:val="left" w:pos="793"/>
        </w:tabs>
        <w:spacing w:line="360" w:lineRule="auto"/>
        <w:ind w:left="23" w:right="320" w:hanging="23"/>
      </w:pPr>
      <w:r w:rsidRPr="00BC3A45">
        <w:t>объем привлеченных внебюджетных ресурсов (в стоимостном выражении);</w:t>
      </w:r>
    </w:p>
    <w:p w:rsidR="000B1A18" w:rsidRPr="00BC3A45" w:rsidRDefault="000B1A18" w:rsidP="00692951">
      <w:pPr>
        <w:pStyle w:val="31"/>
        <w:numPr>
          <w:ilvl w:val="0"/>
          <w:numId w:val="6"/>
        </w:numPr>
        <w:shd w:val="clear" w:color="auto" w:fill="auto"/>
        <w:tabs>
          <w:tab w:val="left" w:pos="736"/>
        </w:tabs>
        <w:spacing w:after="120" w:line="360" w:lineRule="auto"/>
        <w:ind w:left="23" w:hanging="23"/>
      </w:pPr>
      <w:r w:rsidRPr="00BC3A45">
        <w:t>запрашиваемый объем бюджетной субсидии.</w:t>
      </w:r>
    </w:p>
    <w:p w:rsidR="000B1A18" w:rsidRPr="00BC3A45" w:rsidRDefault="000B1A18" w:rsidP="000B1A18">
      <w:pPr>
        <w:pStyle w:val="31"/>
        <w:shd w:val="clear" w:color="auto" w:fill="auto"/>
        <w:tabs>
          <w:tab w:val="left" w:pos="736"/>
        </w:tabs>
        <w:spacing w:after="296"/>
        <w:ind w:firstLine="0"/>
        <w:jc w:val="center"/>
        <w:rPr>
          <w:b/>
        </w:rPr>
      </w:pPr>
      <w:r w:rsidRPr="00BC3A45">
        <w:rPr>
          <w:b/>
        </w:rPr>
        <w:t>2. Паспорт программы (проекта) (1-2 стр.)</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54"/>
        <w:gridCol w:w="3701"/>
      </w:tblGrid>
      <w:tr w:rsidR="000B1A18" w:rsidRPr="00BC3A45" w:rsidTr="00E455F7">
        <w:trPr>
          <w:trHeight w:hRule="exact" w:val="90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tabs>
                <w:tab w:val="left" w:pos="0"/>
              </w:tabs>
              <w:spacing w:line="240" w:lineRule="auto"/>
              <w:ind w:left="100" w:firstLine="0"/>
              <w:jc w:val="left"/>
            </w:pPr>
            <w:r w:rsidRPr="00BC3A45">
              <w:rPr>
                <w:rStyle w:val="11"/>
              </w:rPr>
              <w:t>Наименование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99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0B7994">
            <w:pPr>
              <w:pStyle w:val="31"/>
              <w:shd w:val="clear" w:color="auto" w:fill="auto"/>
              <w:ind w:left="100" w:firstLine="0"/>
            </w:pPr>
            <w:r w:rsidRPr="00BC3A45">
              <w:rPr>
                <w:rStyle w:val="11"/>
              </w:rPr>
              <w:t xml:space="preserve">Наименование </w:t>
            </w:r>
            <w:r w:rsidR="000B7994">
              <w:rPr>
                <w:rStyle w:val="11"/>
              </w:rPr>
              <w:t xml:space="preserve">цели </w:t>
            </w:r>
            <w:r w:rsidRPr="00BC3A45">
              <w:rPr>
                <w:rStyle w:val="11"/>
              </w:rPr>
              <w:t>поддержки, которому соответствует программа (проект)</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2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260" w:lineRule="exact"/>
              <w:ind w:left="100" w:firstLine="0"/>
            </w:pPr>
            <w:r w:rsidRPr="00BC3A45">
              <w:rPr>
                <w:rStyle w:val="11"/>
              </w:rPr>
              <w:t>Исполнитель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721"/>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260" w:lineRule="exact"/>
              <w:ind w:left="100" w:firstLine="0"/>
            </w:pPr>
            <w:r w:rsidRPr="00BC3A45">
              <w:rPr>
                <w:rStyle w:val="11"/>
              </w:rPr>
              <w:t>Цели и задачи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67"/>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326" w:lineRule="exact"/>
              <w:ind w:left="100" w:firstLine="0"/>
            </w:pPr>
            <w:r w:rsidRPr="00BC3A45">
              <w:rPr>
                <w:rStyle w:val="11"/>
              </w:rPr>
              <w:t>Важнейшие целевые индикаторы и показатели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8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341" w:lineRule="exact"/>
              <w:ind w:left="100" w:firstLine="0"/>
            </w:pPr>
            <w:r w:rsidRPr="00BC3A45">
              <w:rPr>
                <w:rStyle w:val="11"/>
              </w:rPr>
              <w:t>Сроки и этапы реализации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672"/>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331" w:lineRule="exact"/>
              <w:ind w:left="100" w:firstLine="0"/>
            </w:pPr>
            <w:r w:rsidRPr="00BC3A45">
              <w:rPr>
                <w:rStyle w:val="11"/>
              </w:rPr>
              <w:t>Перечень основных мероприятий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715"/>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336" w:lineRule="exact"/>
              <w:ind w:left="100" w:firstLine="0"/>
            </w:pPr>
            <w:r w:rsidRPr="00BC3A45">
              <w:rPr>
                <w:rStyle w:val="11"/>
              </w:rPr>
              <w:t>Объемы и источники финансирования программы (проекта)</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r w:rsidR="000B1A18" w:rsidRPr="00BC3A45" w:rsidTr="00E455F7">
        <w:trPr>
          <w:trHeight w:hRule="exact" w:val="1214"/>
        </w:trPr>
        <w:tc>
          <w:tcPr>
            <w:tcW w:w="5654"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C70156">
            <w:pPr>
              <w:pStyle w:val="31"/>
              <w:shd w:val="clear" w:color="auto" w:fill="auto"/>
              <w:spacing w:line="336" w:lineRule="exact"/>
              <w:ind w:left="100" w:firstLine="0"/>
              <w:rPr>
                <w:rStyle w:val="11"/>
              </w:rPr>
            </w:pPr>
            <w:r w:rsidRPr="00BC3A45">
              <w:t xml:space="preserve">Ожидаемые конечные результаты реализации программы (проекта) и показатели </w:t>
            </w:r>
            <w:r w:rsidRPr="00BC3A45">
              <w:rPr>
                <w:rStyle w:val="21"/>
              </w:rPr>
              <w:t>социально-экономической эффективности</w:t>
            </w:r>
          </w:p>
        </w:tc>
        <w:tc>
          <w:tcPr>
            <w:tcW w:w="3701"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8"/>
                <w:szCs w:val="28"/>
              </w:rPr>
            </w:pPr>
          </w:p>
        </w:tc>
      </w:tr>
    </w:tbl>
    <w:p w:rsidR="000B1A18" w:rsidRPr="00BC3A45" w:rsidRDefault="000B1A18" w:rsidP="00C70156">
      <w:pPr>
        <w:spacing w:after="0" w:line="240" w:lineRule="auto"/>
        <w:jc w:val="center"/>
        <w:rPr>
          <w:rFonts w:ascii="Times New Roman" w:hAnsi="Times New Roman"/>
          <w:b/>
          <w:sz w:val="26"/>
          <w:szCs w:val="26"/>
          <w:lang w:eastAsia="ru-RU"/>
        </w:rPr>
      </w:pPr>
    </w:p>
    <w:p w:rsidR="000B1A18" w:rsidRPr="00BC3A45" w:rsidRDefault="00C70156" w:rsidP="000C7F37">
      <w:pPr>
        <w:spacing w:after="120" w:line="240" w:lineRule="auto"/>
        <w:jc w:val="center"/>
        <w:rPr>
          <w:rFonts w:ascii="Times New Roman" w:hAnsi="Times New Roman"/>
          <w:b/>
          <w:sz w:val="26"/>
          <w:szCs w:val="26"/>
        </w:rPr>
      </w:pPr>
      <w:r w:rsidRPr="00BC3A45">
        <w:rPr>
          <w:rFonts w:ascii="Times New Roman" w:hAnsi="Times New Roman"/>
          <w:b/>
          <w:sz w:val="26"/>
          <w:szCs w:val="26"/>
        </w:rPr>
        <w:lastRenderedPageBreak/>
        <w:t xml:space="preserve">3. </w:t>
      </w:r>
      <w:r w:rsidR="000B1A18" w:rsidRPr="00BC3A45">
        <w:rPr>
          <w:rFonts w:ascii="Times New Roman" w:hAnsi="Times New Roman"/>
          <w:b/>
          <w:sz w:val="26"/>
          <w:szCs w:val="26"/>
        </w:rPr>
        <w:t>Содержание решаемой проблемы (1-2стр.)</w:t>
      </w:r>
    </w:p>
    <w:p w:rsidR="000B1A18" w:rsidRPr="00BC3A45" w:rsidRDefault="000B1A18" w:rsidP="00692951">
      <w:pPr>
        <w:pStyle w:val="31"/>
        <w:shd w:val="clear" w:color="auto" w:fill="auto"/>
        <w:spacing w:line="360" w:lineRule="auto"/>
        <w:ind w:firstLine="0"/>
      </w:pPr>
      <w:r w:rsidRPr="00BC3A45">
        <w:t>Содержание раздела:</w:t>
      </w:r>
    </w:p>
    <w:p w:rsidR="000B1A18" w:rsidRPr="00BC3A45" w:rsidRDefault="000B1A18" w:rsidP="00692951">
      <w:pPr>
        <w:pStyle w:val="31"/>
        <w:numPr>
          <w:ilvl w:val="0"/>
          <w:numId w:val="7"/>
        </w:numPr>
        <w:shd w:val="clear" w:color="auto" w:fill="auto"/>
        <w:tabs>
          <w:tab w:val="left" w:pos="859"/>
        </w:tabs>
        <w:spacing w:line="360" w:lineRule="auto"/>
        <w:ind w:left="0" w:firstLine="0"/>
      </w:pPr>
      <w:r w:rsidRPr="00BC3A45">
        <w:t>характеристика решаемой проблемы (в том числе анализ причин, следствий и рисков возникновения);</w:t>
      </w:r>
    </w:p>
    <w:p w:rsidR="000B1A18" w:rsidRPr="00BC3A45" w:rsidRDefault="000B7994" w:rsidP="00BD50FE">
      <w:pPr>
        <w:pStyle w:val="31"/>
        <w:numPr>
          <w:ilvl w:val="0"/>
          <w:numId w:val="7"/>
        </w:numPr>
        <w:shd w:val="clear" w:color="auto" w:fill="auto"/>
        <w:tabs>
          <w:tab w:val="left" w:pos="998"/>
        </w:tabs>
        <w:spacing w:after="120" w:line="360" w:lineRule="auto"/>
        <w:ind w:left="0" w:firstLine="0"/>
      </w:pPr>
      <w:r w:rsidRPr="00BC3A45">
        <w:t>обоснование соответствия программы (проекта) одн</w:t>
      </w:r>
      <w:r>
        <w:t>ому или нескольким целевым</w:t>
      </w:r>
      <w:r w:rsidRPr="00BC3A45">
        <w:t xml:space="preserve"> направлениям поддержки социально ориентированных некоммерческих организаций</w:t>
      </w:r>
      <w:r>
        <w:t>, утвержденным настоящим Положением</w:t>
      </w:r>
      <w:r w:rsidRPr="00BC3A45">
        <w:t>.</w:t>
      </w:r>
    </w:p>
    <w:p w:rsidR="000B1A18" w:rsidRPr="00BC3A45" w:rsidRDefault="00C70156" w:rsidP="00BD50FE">
      <w:pPr>
        <w:pStyle w:val="31"/>
        <w:shd w:val="clear" w:color="auto" w:fill="auto"/>
        <w:tabs>
          <w:tab w:val="left" w:pos="567"/>
          <w:tab w:val="left" w:pos="993"/>
        </w:tabs>
        <w:spacing w:line="360" w:lineRule="auto"/>
        <w:ind w:firstLine="0"/>
        <w:jc w:val="center"/>
        <w:rPr>
          <w:b/>
        </w:rPr>
      </w:pPr>
      <w:r w:rsidRPr="00BC3A45">
        <w:rPr>
          <w:b/>
        </w:rPr>
        <w:t xml:space="preserve">4. </w:t>
      </w:r>
      <w:r w:rsidR="000B1A18" w:rsidRPr="00BC3A45">
        <w:rPr>
          <w:b/>
        </w:rPr>
        <w:t>Основные цели и задачи программы (проекта) (1-2 стр.)</w:t>
      </w:r>
    </w:p>
    <w:p w:rsidR="000B1A18" w:rsidRPr="00BC3A45" w:rsidRDefault="000B1A18" w:rsidP="00BD50FE">
      <w:pPr>
        <w:pStyle w:val="31"/>
        <w:shd w:val="clear" w:color="auto" w:fill="auto"/>
        <w:spacing w:line="360" w:lineRule="auto"/>
        <w:ind w:firstLine="0"/>
      </w:pPr>
      <w:r w:rsidRPr="00BC3A45">
        <w:t>Содержание раздела:</w:t>
      </w:r>
    </w:p>
    <w:p w:rsidR="000B1A18" w:rsidRPr="00BC3A45" w:rsidRDefault="000B1A18" w:rsidP="00BD50FE">
      <w:pPr>
        <w:pStyle w:val="31"/>
        <w:numPr>
          <w:ilvl w:val="0"/>
          <w:numId w:val="9"/>
        </w:numPr>
        <w:shd w:val="clear" w:color="auto" w:fill="auto"/>
        <w:tabs>
          <w:tab w:val="left" w:pos="360"/>
        </w:tabs>
        <w:spacing w:line="360" w:lineRule="auto"/>
        <w:ind w:left="0" w:firstLine="0"/>
      </w:pPr>
      <w:r w:rsidRPr="00BC3A45">
        <w:t>развернутые формулировки целей и задач программы (проекта);</w:t>
      </w:r>
    </w:p>
    <w:p w:rsidR="000B1A18" w:rsidRPr="00BC3A45" w:rsidRDefault="000B1A18" w:rsidP="00BD50FE">
      <w:pPr>
        <w:pStyle w:val="31"/>
        <w:numPr>
          <w:ilvl w:val="0"/>
          <w:numId w:val="9"/>
        </w:numPr>
        <w:shd w:val="clear" w:color="auto" w:fill="auto"/>
        <w:tabs>
          <w:tab w:val="left" w:pos="360"/>
          <w:tab w:val="left" w:pos="883"/>
        </w:tabs>
        <w:spacing w:after="120" w:line="360" w:lineRule="auto"/>
        <w:ind w:left="0" w:right="40" w:firstLine="0"/>
        <w:rPr>
          <w:sz w:val="28"/>
          <w:szCs w:val="28"/>
        </w:rPr>
      </w:pPr>
      <w:r w:rsidRPr="00BC3A45">
        <w:t xml:space="preserve">таблица целевых индикаторов и показателей, позволяющих дать комплексную оценку ходу реализации программы (проекта) </w:t>
      </w:r>
      <w:r w:rsidR="00A71F5F" w:rsidRPr="00BC3A45">
        <w:t>с разбивкой по календарным кварталам периода реализации проекта</w:t>
      </w:r>
      <w:r w:rsidRPr="00BC3A45">
        <w:rPr>
          <w:sz w:val="28"/>
          <w:szCs w:val="28"/>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7"/>
        <w:gridCol w:w="2405"/>
        <w:gridCol w:w="1139"/>
        <w:gridCol w:w="1418"/>
        <w:gridCol w:w="1417"/>
        <w:gridCol w:w="1418"/>
        <w:gridCol w:w="1559"/>
      </w:tblGrid>
      <w:tr w:rsidR="000B1A18" w:rsidRPr="00BC3A45" w:rsidTr="00E455F7">
        <w:trPr>
          <w:trHeight w:hRule="exact" w:val="74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260" w:lineRule="exact"/>
              <w:ind w:firstLine="0"/>
              <w:rPr>
                <w:sz w:val="24"/>
                <w:szCs w:val="24"/>
              </w:rPr>
            </w:pPr>
            <w:r w:rsidRPr="00BC3A45">
              <w:rPr>
                <w:rStyle w:val="11"/>
                <w:sz w:val="24"/>
                <w:szCs w:val="24"/>
              </w:rPr>
              <w:t>№</w:t>
            </w:r>
          </w:p>
          <w:p w:rsidR="000B1A18" w:rsidRPr="00BC3A45" w:rsidRDefault="000B1A18" w:rsidP="00E455F7">
            <w:pPr>
              <w:pStyle w:val="31"/>
              <w:shd w:val="clear" w:color="auto" w:fill="auto"/>
              <w:spacing w:line="260" w:lineRule="exact"/>
              <w:ind w:firstLine="0"/>
              <w:rPr>
                <w:sz w:val="24"/>
                <w:szCs w:val="24"/>
              </w:rPr>
            </w:pPr>
            <w:r w:rsidRPr="00BC3A45">
              <w:rPr>
                <w:rStyle w:val="11"/>
                <w:sz w:val="24"/>
                <w:szCs w:val="24"/>
              </w:rPr>
              <w:t>п/п</w:t>
            </w:r>
          </w:p>
        </w:tc>
        <w:tc>
          <w:tcPr>
            <w:tcW w:w="240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ind w:firstLine="0"/>
              <w:rPr>
                <w:sz w:val="24"/>
                <w:szCs w:val="24"/>
              </w:rPr>
            </w:pPr>
            <w:r w:rsidRPr="00BC3A45">
              <w:rPr>
                <w:rStyle w:val="11"/>
                <w:sz w:val="24"/>
                <w:szCs w:val="24"/>
              </w:rPr>
              <w:t>Наименование целевых показателей реализации программы (проекта)</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pStyle w:val="31"/>
              <w:shd w:val="clear" w:color="auto" w:fill="auto"/>
              <w:spacing w:line="260" w:lineRule="exact"/>
              <w:ind w:firstLine="0"/>
              <w:jc w:val="center"/>
              <w:rPr>
                <w:sz w:val="24"/>
                <w:szCs w:val="24"/>
              </w:rPr>
            </w:pPr>
            <w:r w:rsidRPr="00BC3A45">
              <w:rPr>
                <w:rStyle w:val="11"/>
                <w:sz w:val="24"/>
                <w:szCs w:val="24"/>
              </w:rPr>
              <w:t>Единица</w:t>
            </w:r>
          </w:p>
          <w:p w:rsidR="000B1A18" w:rsidRPr="00BC3A45" w:rsidRDefault="000B1A18" w:rsidP="00E455F7">
            <w:pPr>
              <w:pStyle w:val="31"/>
              <w:shd w:val="clear" w:color="auto" w:fill="auto"/>
              <w:spacing w:line="260" w:lineRule="exact"/>
              <w:ind w:firstLine="0"/>
              <w:jc w:val="center"/>
              <w:rPr>
                <w:sz w:val="24"/>
                <w:szCs w:val="24"/>
              </w:rPr>
            </w:pPr>
            <w:r w:rsidRPr="00BC3A45">
              <w:rPr>
                <w:rStyle w:val="11"/>
                <w:sz w:val="24"/>
                <w:szCs w:val="24"/>
              </w:rPr>
              <w:t>измерения</w:t>
            </w: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445348">
            <w:pPr>
              <w:pStyle w:val="31"/>
              <w:shd w:val="clear" w:color="auto" w:fill="auto"/>
              <w:ind w:firstLine="0"/>
              <w:rPr>
                <w:sz w:val="24"/>
                <w:szCs w:val="24"/>
              </w:rPr>
            </w:pPr>
            <w:r w:rsidRPr="00BC3A45">
              <w:rPr>
                <w:rStyle w:val="11"/>
                <w:sz w:val="24"/>
                <w:szCs w:val="24"/>
              </w:rPr>
              <w:t xml:space="preserve">Значение индикатора по </w:t>
            </w:r>
            <w:r w:rsidR="00445348" w:rsidRPr="00BC3A45">
              <w:rPr>
                <w:rStyle w:val="11"/>
                <w:sz w:val="24"/>
                <w:szCs w:val="24"/>
              </w:rPr>
              <w:t>календарным кварталам</w:t>
            </w:r>
            <w:r w:rsidRPr="00BC3A45">
              <w:rPr>
                <w:rStyle w:val="11"/>
                <w:sz w:val="24"/>
                <w:szCs w:val="24"/>
              </w:rPr>
              <w:t xml:space="preserve">  реализации программы (проекта)</w:t>
            </w:r>
          </w:p>
        </w:tc>
      </w:tr>
      <w:tr w:rsidR="00862ECC" w:rsidRPr="00BC3A45" w:rsidTr="00862ECC">
        <w:trPr>
          <w:trHeight w:hRule="exact" w:val="60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62ECC" w:rsidRPr="00BC3A45" w:rsidRDefault="00862ECC" w:rsidP="00E455F7">
            <w:pPr>
              <w:rPr>
                <w:rFonts w:ascii="Times New Roman" w:hAnsi="Times New Roman"/>
                <w:sz w:val="24"/>
                <w:szCs w:val="24"/>
              </w:rPr>
            </w:pPr>
          </w:p>
        </w:tc>
        <w:tc>
          <w:tcPr>
            <w:tcW w:w="2405" w:type="dxa"/>
            <w:vMerge/>
            <w:tcBorders>
              <w:top w:val="single" w:sz="4" w:space="0" w:color="auto"/>
              <w:left w:val="single" w:sz="4" w:space="0" w:color="auto"/>
              <w:bottom w:val="single" w:sz="4" w:space="0" w:color="auto"/>
              <w:right w:val="single" w:sz="4" w:space="0" w:color="auto"/>
            </w:tcBorders>
            <w:vAlign w:val="center"/>
            <w:hideMark/>
          </w:tcPr>
          <w:p w:rsidR="00862ECC" w:rsidRPr="00BC3A45" w:rsidRDefault="00862ECC" w:rsidP="00E455F7">
            <w:pPr>
              <w:rPr>
                <w:rFonts w:ascii="Times New Roman" w:hAnsi="Times New Roman"/>
                <w:sz w:val="24"/>
                <w:szCs w:val="24"/>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62ECC" w:rsidRPr="00BC3A45" w:rsidRDefault="00862ECC" w:rsidP="00E455F7">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pStyle w:val="31"/>
              <w:spacing w:after="200" w:line="276" w:lineRule="auto"/>
              <w:ind w:firstLine="0"/>
              <w:jc w:val="center"/>
              <w:rPr>
                <w:color w:val="000000"/>
                <w:sz w:val="20"/>
                <w:szCs w:val="20"/>
                <w:shd w:val="clear" w:color="auto" w:fill="FFFFFF"/>
              </w:rPr>
            </w:pPr>
            <w:r w:rsidRPr="00BC3A45">
              <w:rPr>
                <w:sz w:val="20"/>
                <w:szCs w:val="20"/>
              </w:rPr>
              <w:t>Квартальный период №1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jc w:val="center"/>
              <w:rPr>
                <w:rFonts w:ascii="Times New Roman" w:hAnsi="Times New Roman" w:cs="Times New Roman"/>
              </w:rPr>
            </w:pPr>
            <w:r w:rsidRPr="00BC3A45">
              <w:rPr>
                <w:rFonts w:ascii="Times New Roman" w:hAnsi="Times New Roman" w:cs="Times New Roman"/>
                <w:sz w:val="20"/>
                <w:szCs w:val="20"/>
              </w:rPr>
              <w:t>Квартальный период №2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jc w:val="center"/>
              <w:rPr>
                <w:rFonts w:ascii="Times New Roman" w:hAnsi="Times New Roman" w:cs="Times New Roman"/>
              </w:rPr>
            </w:pPr>
            <w:r w:rsidRPr="00BC3A45">
              <w:rPr>
                <w:rFonts w:ascii="Times New Roman" w:hAnsi="Times New Roman" w:cs="Times New Roman"/>
                <w:sz w:val="20"/>
                <w:szCs w:val="20"/>
              </w:rPr>
              <w:t>Квартальный период №3</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862ECC" w:rsidRPr="00BC3A45" w:rsidRDefault="00862ECC" w:rsidP="00862ECC">
            <w:pPr>
              <w:jc w:val="center"/>
              <w:rPr>
                <w:rFonts w:ascii="Times New Roman" w:hAnsi="Times New Roman" w:cs="Times New Roman"/>
              </w:rPr>
            </w:pPr>
            <w:r w:rsidRPr="00BC3A45">
              <w:rPr>
                <w:rFonts w:ascii="Times New Roman" w:hAnsi="Times New Roman" w:cs="Times New Roman"/>
                <w:sz w:val="20"/>
                <w:szCs w:val="20"/>
              </w:rPr>
              <w:t>Квартальный период №4</w:t>
            </w:r>
          </w:p>
        </w:tc>
      </w:tr>
      <w:tr w:rsidR="000B1A18" w:rsidRPr="00BC3A45" w:rsidTr="00E455F7">
        <w:trPr>
          <w:trHeight w:hRule="exact" w:val="42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2405"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B1A18" w:rsidRPr="00BC3A45" w:rsidRDefault="000B1A18" w:rsidP="00E455F7">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pStyle w:val="31"/>
              <w:shd w:val="clear" w:color="auto" w:fill="auto"/>
              <w:ind w:right="40" w:firstLine="0"/>
              <w:rPr>
                <w:rStyle w:val="1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pStyle w:val="31"/>
              <w:shd w:val="clear" w:color="auto" w:fill="auto"/>
              <w:ind w:right="40" w:firstLine="0"/>
              <w:rPr>
                <w:rStyle w:val="1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pStyle w:val="31"/>
              <w:shd w:val="clear" w:color="auto" w:fill="auto"/>
              <w:ind w:right="40" w:firstLine="0"/>
              <w:rPr>
                <w:rStyle w:val="11"/>
                <w:sz w:val="24"/>
                <w:szCs w:val="24"/>
              </w:rPr>
            </w:pPr>
          </w:p>
        </w:tc>
      </w:tr>
    </w:tbl>
    <w:p w:rsidR="000B1A18" w:rsidRPr="00BC3A45" w:rsidRDefault="00BD50FE" w:rsidP="00BD50FE">
      <w:pPr>
        <w:pStyle w:val="31"/>
        <w:shd w:val="clear" w:color="auto" w:fill="auto"/>
        <w:tabs>
          <w:tab w:val="left" w:pos="274"/>
          <w:tab w:val="left" w:pos="567"/>
          <w:tab w:val="left" w:pos="993"/>
        </w:tabs>
        <w:spacing w:before="240" w:line="360" w:lineRule="auto"/>
        <w:ind w:firstLine="0"/>
        <w:jc w:val="center"/>
        <w:rPr>
          <w:b/>
        </w:rPr>
      </w:pPr>
      <w:r w:rsidRPr="00BC3A45">
        <w:rPr>
          <w:b/>
        </w:rPr>
        <w:t xml:space="preserve">5. </w:t>
      </w:r>
      <w:r w:rsidR="000B1A18" w:rsidRPr="00BC3A45">
        <w:rPr>
          <w:b/>
        </w:rPr>
        <w:t>Описание программы (проекта) (1-2 стр.)</w:t>
      </w:r>
    </w:p>
    <w:p w:rsidR="000B1A18" w:rsidRPr="00BC3A45" w:rsidRDefault="000B1A18" w:rsidP="00BD50FE">
      <w:pPr>
        <w:pStyle w:val="31"/>
        <w:shd w:val="clear" w:color="auto" w:fill="auto"/>
        <w:spacing w:line="360" w:lineRule="auto"/>
        <w:ind w:firstLine="0"/>
      </w:pPr>
      <w:r w:rsidRPr="00BC3A45">
        <w:t>Содержание раздела:</w:t>
      </w:r>
    </w:p>
    <w:p w:rsidR="000B1A18" w:rsidRPr="00BC3A45" w:rsidRDefault="000B1A18" w:rsidP="00BD50FE">
      <w:pPr>
        <w:pStyle w:val="31"/>
        <w:numPr>
          <w:ilvl w:val="0"/>
          <w:numId w:val="10"/>
        </w:numPr>
        <w:shd w:val="clear" w:color="auto" w:fill="auto"/>
        <w:tabs>
          <w:tab w:val="left" w:pos="360"/>
        </w:tabs>
        <w:spacing w:line="360" w:lineRule="auto"/>
        <w:ind w:left="0" w:hanging="11"/>
      </w:pPr>
      <w:r w:rsidRPr="00BC3A45">
        <w:t>описание планируемых мероприятий;</w:t>
      </w:r>
    </w:p>
    <w:p w:rsidR="000B1A18" w:rsidRPr="00BC3A45" w:rsidRDefault="000B1A18" w:rsidP="00BD50FE">
      <w:pPr>
        <w:pStyle w:val="31"/>
        <w:numPr>
          <w:ilvl w:val="0"/>
          <w:numId w:val="10"/>
        </w:numPr>
        <w:shd w:val="clear" w:color="auto" w:fill="auto"/>
        <w:tabs>
          <w:tab w:val="left" w:pos="360"/>
        </w:tabs>
        <w:spacing w:after="120" w:line="360" w:lineRule="auto"/>
        <w:ind w:left="0" w:firstLine="0"/>
      </w:pPr>
      <w:r w:rsidRPr="00BC3A45">
        <w:t>описание планируемых ресурсов и участников реализации проекта.</w:t>
      </w:r>
    </w:p>
    <w:p w:rsidR="000B1A18" w:rsidRPr="00BC3A45" w:rsidRDefault="00BD50FE" w:rsidP="00592F0D">
      <w:pPr>
        <w:pStyle w:val="31"/>
        <w:shd w:val="clear" w:color="auto" w:fill="auto"/>
        <w:tabs>
          <w:tab w:val="left" w:pos="278"/>
          <w:tab w:val="left" w:pos="851"/>
          <w:tab w:val="left" w:pos="993"/>
        </w:tabs>
        <w:spacing w:after="120"/>
        <w:ind w:left="567" w:right="318" w:firstLine="0"/>
        <w:jc w:val="center"/>
        <w:rPr>
          <w:b/>
        </w:rPr>
      </w:pPr>
      <w:r w:rsidRPr="00BC3A45">
        <w:rPr>
          <w:b/>
        </w:rPr>
        <w:t xml:space="preserve">6. </w:t>
      </w:r>
      <w:r w:rsidR="000B1A18" w:rsidRPr="00BC3A45">
        <w:rPr>
          <w:b/>
        </w:rPr>
        <w:t>Сроки и этапы реализации программы (проекта) (до 1 стр.)</w:t>
      </w:r>
    </w:p>
    <w:p w:rsidR="000B1A18" w:rsidRPr="00BC3A45" w:rsidRDefault="000B1A18" w:rsidP="00592F0D">
      <w:pPr>
        <w:pStyle w:val="31"/>
        <w:shd w:val="clear" w:color="auto" w:fill="auto"/>
        <w:spacing w:line="360" w:lineRule="auto"/>
        <w:ind w:firstLine="0"/>
      </w:pPr>
      <w:r w:rsidRPr="00BC3A45">
        <w:t>Содержание раздела:</w:t>
      </w:r>
    </w:p>
    <w:p w:rsidR="000B1A18" w:rsidRPr="00BC3A45" w:rsidRDefault="000B1A18" w:rsidP="00592F0D">
      <w:pPr>
        <w:pStyle w:val="31"/>
        <w:numPr>
          <w:ilvl w:val="0"/>
          <w:numId w:val="11"/>
        </w:numPr>
        <w:shd w:val="clear" w:color="auto" w:fill="auto"/>
        <w:tabs>
          <w:tab w:val="left" w:pos="360"/>
        </w:tabs>
        <w:spacing w:line="360" w:lineRule="auto"/>
        <w:ind w:left="0" w:firstLine="0"/>
      </w:pPr>
      <w:r w:rsidRPr="00BC3A45">
        <w:t>сроки реализации программы (проекта);</w:t>
      </w:r>
    </w:p>
    <w:p w:rsidR="000B1A18" w:rsidRPr="00BC3A45" w:rsidRDefault="000B1A18" w:rsidP="00592F0D">
      <w:pPr>
        <w:pStyle w:val="31"/>
        <w:numPr>
          <w:ilvl w:val="0"/>
          <w:numId w:val="11"/>
        </w:numPr>
        <w:shd w:val="clear" w:color="auto" w:fill="auto"/>
        <w:tabs>
          <w:tab w:val="left" w:pos="360"/>
        </w:tabs>
        <w:spacing w:line="360" w:lineRule="auto"/>
        <w:ind w:left="0" w:firstLine="0"/>
      </w:pPr>
      <w:r w:rsidRPr="00BC3A45">
        <w:t>этапы реализации программы (проекта).</w:t>
      </w:r>
    </w:p>
    <w:p w:rsidR="000B1A18" w:rsidRPr="00BC3A45" w:rsidRDefault="00BD50FE" w:rsidP="00592F0D">
      <w:pPr>
        <w:pStyle w:val="31"/>
        <w:shd w:val="clear" w:color="auto" w:fill="auto"/>
        <w:tabs>
          <w:tab w:val="left" w:pos="278"/>
          <w:tab w:val="left" w:pos="567"/>
          <w:tab w:val="left" w:pos="851"/>
          <w:tab w:val="left" w:pos="993"/>
        </w:tabs>
        <w:spacing w:line="360" w:lineRule="auto"/>
        <w:ind w:firstLine="0"/>
        <w:jc w:val="center"/>
        <w:rPr>
          <w:b/>
        </w:rPr>
      </w:pPr>
      <w:r w:rsidRPr="00BC3A45">
        <w:rPr>
          <w:b/>
        </w:rPr>
        <w:t xml:space="preserve">7. </w:t>
      </w:r>
      <w:r w:rsidR="000B1A18" w:rsidRPr="00BC3A45">
        <w:rPr>
          <w:b/>
        </w:rPr>
        <w:t>Смета программы (проекта) (1-3 стр.)</w:t>
      </w:r>
    </w:p>
    <w:p w:rsidR="000B1A18" w:rsidRPr="00BC3A45" w:rsidRDefault="000B1A18" w:rsidP="00592F0D">
      <w:pPr>
        <w:pStyle w:val="31"/>
        <w:shd w:val="clear" w:color="auto" w:fill="auto"/>
        <w:spacing w:line="360" w:lineRule="auto"/>
        <w:ind w:firstLine="0"/>
      </w:pPr>
      <w:r w:rsidRPr="00BC3A45">
        <w:t>Содержание раздела:</w:t>
      </w:r>
    </w:p>
    <w:p w:rsidR="000B1A18" w:rsidRPr="00BC3A45" w:rsidRDefault="0065749E" w:rsidP="00592F0D">
      <w:pPr>
        <w:pStyle w:val="31"/>
        <w:numPr>
          <w:ilvl w:val="0"/>
          <w:numId w:val="12"/>
        </w:numPr>
        <w:shd w:val="clear" w:color="auto" w:fill="auto"/>
        <w:tabs>
          <w:tab w:val="left" w:pos="360"/>
        </w:tabs>
        <w:spacing w:line="360" w:lineRule="auto"/>
        <w:ind w:left="0" w:firstLine="0"/>
      </w:pPr>
      <w:r w:rsidRPr="00BC3A45">
        <w:t>направления расходования средств</w:t>
      </w:r>
      <w:r w:rsidR="000B1A18" w:rsidRPr="00BC3A45">
        <w:t>;</w:t>
      </w:r>
    </w:p>
    <w:p w:rsidR="000B1A18" w:rsidRPr="00BC3A45" w:rsidRDefault="000B1A18" w:rsidP="00592F0D">
      <w:pPr>
        <w:pStyle w:val="31"/>
        <w:numPr>
          <w:ilvl w:val="0"/>
          <w:numId w:val="12"/>
        </w:numPr>
        <w:shd w:val="clear" w:color="auto" w:fill="auto"/>
        <w:tabs>
          <w:tab w:val="left" w:pos="360"/>
        </w:tabs>
        <w:spacing w:line="360" w:lineRule="auto"/>
        <w:ind w:left="0" w:firstLine="0"/>
      </w:pPr>
      <w:r w:rsidRPr="00BC3A45">
        <w:t xml:space="preserve">объемы и источники финансирования </w:t>
      </w:r>
      <w:r w:rsidR="007504E9" w:rsidRPr="00BC3A45">
        <w:t>расходов</w:t>
      </w:r>
      <w:r w:rsidRPr="00BC3A45">
        <w:t>;</w:t>
      </w:r>
    </w:p>
    <w:p w:rsidR="000B1A18" w:rsidRPr="00BC3A45" w:rsidRDefault="000B1A18" w:rsidP="00592F0D">
      <w:pPr>
        <w:pStyle w:val="31"/>
        <w:numPr>
          <w:ilvl w:val="0"/>
          <w:numId w:val="12"/>
        </w:numPr>
        <w:shd w:val="clear" w:color="auto" w:fill="auto"/>
        <w:tabs>
          <w:tab w:val="left" w:pos="360"/>
        </w:tabs>
        <w:spacing w:line="360" w:lineRule="auto"/>
        <w:ind w:left="0" w:right="80" w:firstLine="0"/>
      </w:pPr>
      <w:r w:rsidRPr="00BC3A45">
        <w:t>характеристика привлеченных ресурсов в качестве внебюджетного софинансирования (имущественные права, труд добровольцев и прочее).</w:t>
      </w:r>
    </w:p>
    <w:p w:rsidR="000B1A18" w:rsidRPr="00BC3A45" w:rsidRDefault="000B1A18" w:rsidP="000B1A18">
      <w:pPr>
        <w:tabs>
          <w:tab w:val="left" w:pos="975"/>
        </w:tabs>
        <w:jc w:val="both"/>
        <w:rPr>
          <w:rFonts w:ascii="Times New Roman" w:hAnsi="Times New Roman"/>
          <w:sz w:val="26"/>
          <w:szCs w:val="26"/>
        </w:rPr>
      </w:pPr>
    </w:p>
    <w:tbl>
      <w:tblPr>
        <w:tblpPr w:leftFromText="180" w:rightFromText="180" w:vertAnchor="text" w:horzAnchor="margin" w:tblpXSpec="center" w:tblpY="-62"/>
        <w:tblW w:w="0" w:type="auto"/>
        <w:tblLayout w:type="fixed"/>
        <w:tblCellMar>
          <w:left w:w="10" w:type="dxa"/>
          <w:right w:w="10" w:type="dxa"/>
        </w:tblCellMar>
        <w:tblLook w:val="04A0"/>
      </w:tblPr>
      <w:tblGrid>
        <w:gridCol w:w="719"/>
        <w:gridCol w:w="1701"/>
        <w:gridCol w:w="4096"/>
        <w:gridCol w:w="2441"/>
      </w:tblGrid>
      <w:tr w:rsidR="000B1A18" w:rsidRPr="00BC3A45" w:rsidTr="0065749E">
        <w:trPr>
          <w:trHeight w:hRule="exact" w:val="861"/>
        </w:trPr>
        <w:tc>
          <w:tcPr>
            <w:tcW w:w="719"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left="140" w:firstLine="0"/>
              <w:rPr>
                <w:sz w:val="24"/>
                <w:szCs w:val="24"/>
              </w:rPr>
            </w:pPr>
            <w:r w:rsidRPr="00BC3A45">
              <w:rPr>
                <w:rStyle w:val="11"/>
                <w:sz w:val="24"/>
                <w:szCs w:val="24"/>
              </w:rPr>
              <w:lastRenderedPageBreak/>
              <w:t>№</w:t>
            </w:r>
          </w:p>
          <w:p w:rsidR="000B1A18" w:rsidRPr="00BC3A45" w:rsidRDefault="000B1A18" w:rsidP="00E455F7">
            <w:pPr>
              <w:pStyle w:val="31"/>
              <w:shd w:val="clear" w:color="auto" w:fill="auto"/>
              <w:spacing w:before="120" w:line="240" w:lineRule="auto"/>
              <w:ind w:left="140" w:firstLine="0"/>
              <w:rPr>
                <w:sz w:val="24"/>
                <w:szCs w:val="24"/>
              </w:rPr>
            </w:pPr>
            <w:r w:rsidRPr="00BC3A45">
              <w:rPr>
                <w:rStyle w:val="11"/>
                <w:sz w:val="24"/>
                <w:szCs w:val="24"/>
              </w:rPr>
              <w:t>п/п</w:t>
            </w:r>
          </w:p>
        </w:tc>
        <w:tc>
          <w:tcPr>
            <w:tcW w:w="1701" w:type="dxa"/>
            <w:tcBorders>
              <w:top w:val="single" w:sz="4" w:space="0" w:color="auto"/>
              <w:left w:val="single" w:sz="4" w:space="0" w:color="auto"/>
              <w:bottom w:val="nil"/>
              <w:right w:val="nil"/>
            </w:tcBorders>
            <w:shd w:val="clear" w:color="auto" w:fill="FFFFFF"/>
            <w:hideMark/>
          </w:tcPr>
          <w:p w:rsidR="000B1A18" w:rsidRPr="00BC3A45" w:rsidRDefault="0065749E" w:rsidP="0065749E">
            <w:pPr>
              <w:pStyle w:val="31"/>
              <w:shd w:val="clear" w:color="auto" w:fill="auto"/>
              <w:spacing w:line="240" w:lineRule="auto"/>
              <w:ind w:firstLine="0"/>
              <w:jc w:val="center"/>
              <w:rPr>
                <w:sz w:val="24"/>
                <w:szCs w:val="24"/>
              </w:rPr>
            </w:pPr>
            <w:r w:rsidRPr="00BC3A45">
              <w:rPr>
                <w:rStyle w:val="11"/>
                <w:sz w:val="24"/>
                <w:szCs w:val="24"/>
              </w:rPr>
              <w:t>Направление расходования средств</w:t>
            </w: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3E3E0E">
            <w:pPr>
              <w:pStyle w:val="31"/>
              <w:shd w:val="clear" w:color="auto" w:fill="auto"/>
              <w:spacing w:line="240" w:lineRule="auto"/>
              <w:ind w:firstLine="0"/>
              <w:jc w:val="center"/>
              <w:rPr>
                <w:sz w:val="24"/>
                <w:szCs w:val="24"/>
              </w:rPr>
            </w:pPr>
            <w:r w:rsidRPr="00BC3A45">
              <w:rPr>
                <w:rStyle w:val="11"/>
                <w:sz w:val="24"/>
                <w:szCs w:val="24"/>
              </w:rPr>
              <w:t>Источники</w:t>
            </w:r>
            <w:r w:rsidR="003E3E0E" w:rsidRPr="00BC3A45">
              <w:rPr>
                <w:rStyle w:val="11"/>
                <w:sz w:val="24"/>
                <w:szCs w:val="24"/>
              </w:rPr>
              <w:t xml:space="preserve"> </w:t>
            </w:r>
            <w:r w:rsidRPr="00BC3A45">
              <w:rPr>
                <w:rStyle w:val="11"/>
                <w:sz w:val="24"/>
                <w:szCs w:val="24"/>
              </w:rPr>
              <w:t>финансирования</w:t>
            </w:r>
          </w:p>
        </w:tc>
        <w:tc>
          <w:tcPr>
            <w:tcW w:w="2441" w:type="dxa"/>
            <w:tcBorders>
              <w:top w:val="single" w:sz="4" w:space="0" w:color="auto"/>
              <w:left w:val="single" w:sz="4" w:space="0" w:color="auto"/>
              <w:bottom w:val="nil"/>
              <w:right w:val="single" w:sz="4" w:space="0" w:color="auto"/>
            </w:tcBorders>
            <w:shd w:val="clear" w:color="auto" w:fill="FFFFFF"/>
            <w:hideMark/>
          </w:tcPr>
          <w:p w:rsidR="000B1A18" w:rsidRPr="00BC3A45" w:rsidRDefault="000B1A18" w:rsidP="003E3E0E">
            <w:pPr>
              <w:pStyle w:val="31"/>
              <w:shd w:val="clear" w:color="auto" w:fill="auto"/>
              <w:spacing w:line="240" w:lineRule="auto"/>
              <w:ind w:firstLine="0"/>
              <w:jc w:val="center"/>
              <w:rPr>
                <w:sz w:val="24"/>
                <w:szCs w:val="24"/>
              </w:rPr>
            </w:pPr>
            <w:r w:rsidRPr="00BC3A45">
              <w:rPr>
                <w:rStyle w:val="11"/>
                <w:sz w:val="24"/>
                <w:szCs w:val="24"/>
              </w:rPr>
              <w:t>Сумма расходов,  рублей</w:t>
            </w:r>
          </w:p>
        </w:tc>
      </w:tr>
      <w:tr w:rsidR="000B1A18" w:rsidRPr="00BC3A45" w:rsidTr="00E455F7">
        <w:trPr>
          <w:trHeight w:hRule="exact" w:val="290"/>
        </w:trPr>
        <w:tc>
          <w:tcPr>
            <w:tcW w:w="719"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left="260" w:firstLine="0"/>
              <w:jc w:val="center"/>
              <w:rPr>
                <w:sz w:val="24"/>
                <w:szCs w:val="24"/>
              </w:rPr>
            </w:pPr>
            <w:r w:rsidRPr="00BC3A45">
              <w:rPr>
                <w:rStyle w:val="11"/>
                <w:sz w:val="24"/>
                <w:szCs w:val="24"/>
              </w:rPr>
              <w:t>1</w:t>
            </w:r>
          </w:p>
        </w:tc>
        <w:tc>
          <w:tcPr>
            <w:tcW w:w="1701"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firstLine="0"/>
              <w:jc w:val="center"/>
              <w:rPr>
                <w:sz w:val="24"/>
                <w:szCs w:val="24"/>
              </w:rPr>
            </w:pPr>
            <w:r w:rsidRPr="00BC3A45">
              <w:rPr>
                <w:rStyle w:val="11"/>
                <w:sz w:val="24"/>
                <w:szCs w:val="24"/>
              </w:rPr>
              <w:t>2</w:t>
            </w: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firstLine="0"/>
              <w:jc w:val="center"/>
              <w:rPr>
                <w:sz w:val="24"/>
                <w:szCs w:val="24"/>
              </w:rPr>
            </w:pPr>
            <w:r w:rsidRPr="00BC3A45">
              <w:rPr>
                <w:rStyle w:val="11"/>
                <w:sz w:val="24"/>
                <w:szCs w:val="24"/>
              </w:rPr>
              <w:t>3</w:t>
            </w:r>
          </w:p>
        </w:tc>
        <w:tc>
          <w:tcPr>
            <w:tcW w:w="2441" w:type="dxa"/>
            <w:tcBorders>
              <w:top w:val="single" w:sz="4" w:space="0" w:color="auto"/>
              <w:left w:val="single" w:sz="4" w:space="0" w:color="auto"/>
              <w:bottom w:val="nil"/>
              <w:right w:val="single" w:sz="4" w:space="0" w:color="auto"/>
            </w:tcBorders>
            <w:shd w:val="clear" w:color="auto" w:fill="FFFFFF"/>
            <w:hideMark/>
          </w:tcPr>
          <w:p w:rsidR="000B1A18" w:rsidRPr="00BC3A45" w:rsidRDefault="000B1A18" w:rsidP="00E455F7">
            <w:pPr>
              <w:pStyle w:val="31"/>
              <w:shd w:val="clear" w:color="auto" w:fill="auto"/>
              <w:spacing w:line="240" w:lineRule="auto"/>
              <w:ind w:firstLine="0"/>
              <w:jc w:val="center"/>
              <w:rPr>
                <w:sz w:val="24"/>
                <w:szCs w:val="24"/>
              </w:rPr>
            </w:pPr>
            <w:r w:rsidRPr="00BC3A45">
              <w:rPr>
                <w:rStyle w:val="11"/>
                <w:sz w:val="24"/>
                <w:szCs w:val="24"/>
              </w:rPr>
              <w:t>4</w:t>
            </w:r>
          </w:p>
        </w:tc>
      </w:tr>
      <w:tr w:rsidR="000B1A18" w:rsidRPr="00BC3A45" w:rsidTr="00E455F7">
        <w:trPr>
          <w:trHeight w:hRule="exact" w:val="326"/>
        </w:trPr>
        <w:tc>
          <w:tcPr>
            <w:tcW w:w="719" w:type="dxa"/>
            <w:tcBorders>
              <w:top w:val="single" w:sz="4" w:space="0" w:color="auto"/>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single" w:sz="4" w:space="0" w:color="auto"/>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firstLine="0"/>
              <w:rPr>
                <w:sz w:val="24"/>
                <w:szCs w:val="24"/>
              </w:rPr>
            </w:pPr>
            <w:r w:rsidRPr="00BC3A45">
              <w:rPr>
                <w:rStyle w:val="11"/>
                <w:sz w:val="24"/>
                <w:szCs w:val="24"/>
              </w:rPr>
              <w:t>Всего</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331"/>
        </w:trPr>
        <w:tc>
          <w:tcPr>
            <w:tcW w:w="719"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firstLine="0"/>
              <w:rPr>
                <w:sz w:val="24"/>
                <w:szCs w:val="24"/>
              </w:rPr>
            </w:pPr>
            <w:r w:rsidRPr="00BC3A45">
              <w:rPr>
                <w:rStyle w:val="11"/>
                <w:sz w:val="24"/>
                <w:szCs w:val="24"/>
              </w:rPr>
              <w:t>вт.ч.</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331"/>
        </w:trPr>
        <w:tc>
          <w:tcPr>
            <w:tcW w:w="719"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firstLine="0"/>
              <w:rPr>
                <w:sz w:val="24"/>
                <w:szCs w:val="24"/>
              </w:rPr>
            </w:pPr>
            <w:r w:rsidRPr="00BC3A45">
              <w:rPr>
                <w:rStyle w:val="11"/>
                <w:sz w:val="24"/>
                <w:szCs w:val="24"/>
              </w:rPr>
              <w:t>Бюджетная субсидия</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428"/>
        </w:trPr>
        <w:tc>
          <w:tcPr>
            <w:tcW w:w="719"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1701" w:type="dxa"/>
            <w:tcBorders>
              <w:top w:val="nil"/>
              <w:left w:val="single" w:sz="4" w:space="0" w:color="auto"/>
              <w:bottom w:val="nil"/>
              <w:right w:val="nil"/>
            </w:tcBorders>
            <w:shd w:val="clear" w:color="auto" w:fill="FFFFFF"/>
          </w:tcPr>
          <w:p w:rsidR="000B1A18" w:rsidRPr="00BC3A45" w:rsidRDefault="000B1A18" w:rsidP="00E455F7">
            <w:pPr>
              <w:jc w:val="both"/>
              <w:rPr>
                <w:rFonts w:ascii="Times New Roman" w:hAnsi="Times New Roman"/>
                <w:sz w:val="24"/>
                <w:szCs w:val="24"/>
              </w:rPr>
            </w:pPr>
          </w:p>
        </w:tc>
        <w:tc>
          <w:tcPr>
            <w:tcW w:w="4096" w:type="dxa"/>
            <w:tcBorders>
              <w:top w:val="single" w:sz="4" w:space="0" w:color="auto"/>
              <w:left w:val="single" w:sz="4" w:space="0" w:color="auto"/>
              <w:bottom w:val="nil"/>
              <w:right w:val="nil"/>
            </w:tcBorders>
            <w:shd w:val="clear" w:color="auto" w:fill="FFFFFF"/>
            <w:hideMark/>
          </w:tcPr>
          <w:p w:rsidR="000B1A18" w:rsidRPr="00BC3A45" w:rsidRDefault="000B1A18" w:rsidP="00E455F7">
            <w:pPr>
              <w:pStyle w:val="31"/>
              <w:shd w:val="clear" w:color="auto" w:fill="auto"/>
              <w:spacing w:line="240" w:lineRule="auto"/>
              <w:ind w:firstLine="0"/>
              <w:rPr>
                <w:sz w:val="24"/>
                <w:szCs w:val="24"/>
              </w:rPr>
            </w:pPr>
            <w:r w:rsidRPr="00BC3A45">
              <w:rPr>
                <w:rStyle w:val="11"/>
                <w:sz w:val="24"/>
                <w:szCs w:val="24"/>
              </w:rPr>
              <w:t>Внебюджетные источники</w:t>
            </w:r>
          </w:p>
        </w:tc>
        <w:tc>
          <w:tcPr>
            <w:tcW w:w="2441" w:type="dxa"/>
            <w:tcBorders>
              <w:top w:val="single" w:sz="4" w:space="0" w:color="auto"/>
              <w:left w:val="single" w:sz="4" w:space="0" w:color="auto"/>
              <w:bottom w:val="nil"/>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r w:rsidR="000B1A18" w:rsidRPr="00BC3A45" w:rsidTr="00E455F7">
        <w:trPr>
          <w:trHeight w:hRule="exact" w:val="350"/>
        </w:trPr>
        <w:tc>
          <w:tcPr>
            <w:tcW w:w="2420" w:type="dxa"/>
            <w:gridSpan w:val="2"/>
            <w:tcBorders>
              <w:top w:val="single" w:sz="4" w:space="0" w:color="auto"/>
              <w:left w:val="single" w:sz="4" w:space="0" w:color="auto"/>
              <w:bottom w:val="single" w:sz="4" w:space="0" w:color="auto"/>
              <w:right w:val="nil"/>
            </w:tcBorders>
            <w:shd w:val="clear" w:color="auto" w:fill="FFFFFF"/>
            <w:hideMark/>
          </w:tcPr>
          <w:p w:rsidR="000B1A18" w:rsidRPr="00BC3A45" w:rsidRDefault="000B1A18" w:rsidP="00E455F7">
            <w:pPr>
              <w:pStyle w:val="31"/>
              <w:shd w:val="clear" w:color="auto" w:fill="auto"/>
              <w:spacing w:line="240" w:lineRule="auto"/>
              <w:ind w:left="100" w:firstLine="0"/>
              <w:rPr>
                <w:sz w:val="24"/>
                <w:szCs w:val="24"/>
              </w:rPr>
            </w:pPr>
            <w:r w:rsidRPr="00BC3A45">
              <w:rPr>
                <w:rStyle w:val="11"/>
                <w:sz w:val="24"/>
                <w:szCs w:val="24"/>
              </w:rPr>
              <w:t>Всего</w:t>
            </w:r>
          </w:p>
        </w:tc>
        <w:tc>
          <w:tcPr>
            <w:tcW w:w="6537" w:type="dxa"/>
            <w:gridSpan w:val="2"/>
            <w:tcBorders>
              <w:top w:val="single" w:sz="4" w:space="0" w:color="auto"/>
              <w:left w:val="single" w:sz="4" w:space="0" w:color="auto"/>
              <w:bottom w:val="single" w:sz="4" w:space="0" w:color="auto"/>
              <w:right w:val="single" w:sz="4" w:space="0" w:color="auto"/>
            </w:tcBorders>
            <w:shd w:val="clear" w:color="auto" w:fill="FFFFFF"/>
          </w:tcPr>
          <w:p w:rsidR="000B1A18" w:rsidRPr="00BC3A45" w:rsidRDefault="000B1A18" w:rsidP="00E455F7">
            <w:pPr>
              <w:jc w:val="both"/>
              <w:rPr>
                <w:rFonts w:ascii="Times New Roman" w:hAnsi="Times New Roman"/>
                <w:sz w:val="24"/>
                <w:szCs w:val="24"/>
              </w:rPr>
            </w:pPr>
          </w:p>
        </w:tc>
      </w:tr>
    </w:tbl>
    <w:p w:rsidR="000B1A18" w:rsidRPr="00BC3A45" w:rsidRDefault="00BD50FE" w:rsidP="00592F0D">
      <w:pPr>
        <w:pStyle w:val="31"/>
        <w:shd w:val="clear" w:color="auto" w:fill="auto"/>
        <w:tabs>
          <w:tab w:val="left" w:pos="851"/>
        </w:tabs>
        <w:spacing w:before="249" w:line="360" w:lineRule="auto"/>
        <w:ind w:firstLine="0"/>
        <w:jc w:val="center"/>
        <w:rPr>
          <w:b/>
        </w:rPr>
      </w:pPr>
      <w:r w:rsidRPr="00BC3A45">
        <w:rPr>
          <w:b/>
        </w:rPr>
        <w:t xml:space="preserve">8. </w:t>
      </w:r>
      <w:r w:rsidR="000B1A18" w:rsidRPr="00BC3A45">
        <w:rPr>
          <w:b/>
        </w:rPr>
        <w:t>Опыт НКО в реализации программ (проектов)</w:t>
      </w:r>
    </w:p>
    <w:p w:rsidR="000B1A18" w:rsidRPr="00BC3A45" w:rsidRDefault="000B1A18" w:rsidP="00592F0D">
      <w:pPr>
        <w:pStyle w:val="31"/>
        <w:shd w:val="clear" w:color="auto" w:fill="auto"/>
        <w:spacing w:line="360" w:lineRule="auto"/>
        <w:ind w:firstLine="0"/>
      </w:pPr>
      <w:r w:rsidRPr="00BC3A45">
        <w:t>Содержание раздела:</w:t>
      </w:r>
    </w:p>
    <w:p w:rsidR="000B1A18" w:rsidRPr="00BC3A45" w:rsidRDefault="000B1A18" w:rsidP="00592F0D">
      <w:pPr>
        <w:pStyle w:val="31"/>
        <w:numPr>
          <w:ilvl w:val="0"/>
          <w:numId w:val="13"/>
        </w:numPr>
        <w:shd w:val="clear" w:color="auto" w:fill="auto"/>
        <w:tabs>
          <w:tab w:val="left" w:pos="0"/>
        </w:tabs>
        <w:spacing w:line="360" w:lineRule="auto"/>
        <w:ind w:left="0" w:firstLine="0"/>
      </w:pPr>
      <w:r w:rsidRPr="00BC3A45">
        <w:t>описание наиболее значимых програм</w:t>
      </w:r>
      <w:r w:rsidR="00F963FB" w:rsidRPr="00BC3A45">
        <w:t>м (проектов), реализованных НКО</w:t>
      </w:r>
      <w:r w:rsidRPr="00BC3A45">
        <w:t>;</w:t>
      </w:r>
    </w:p>
    <w:p w:rsidR="000B1A18" w:rsidRPr="00BC3A45" w:rsidRDefault="000B1A18" w:rsidP="00592F0D">
      <w:pPr>
        <w:pStyle w:val="31"/>
        <w:numPr>
          <w:ilvl w:val="0"/>
          <w:numId w:val="13"/>
        </w:numPr>
        <w:shd w:val="clear" w:color="auto" w:fill="auto"/>
        <w:tabs>
          <w:tab w:val="left" w:pos="0"/>
        </w:tabs>
        <w:spacing w:line="360" w:lineRule="auto"/>
        <w:ind w:left="0" w:firstLine="0"/>
      </w:pPr>
      <w:r w:rsidRPr="00BC3A45">
        <w:t>краткий анализ реализованных программ с точки зрения достижения заявленных целей и эффективности;</w:t>
      </w:r>
    </w:p>
    <w:p w:rsidR="000B1A18" w:rsidRPr="00BC3A45" w:rsidRDefault="000B1A18" w:rsidP="00592F0D">
      <w:pPr>
        <w:pStyle w:val="31"/>
        <w:numPr>
          <w:ilvl w:val="0"/>
          <w:numId w:val="13"/>
        </w:numPr>
        <w:shd w:val="clear" w:color="auto" w:fill="auto"/>
        <w:tabs>
          <w:tab w:val="left" w:pos="0"/>
          <w:tab w:val="left" w:pos="859"/>
        </w:tabs>
        <w:spacing w:after="296" w:line="360" w:lineRule="auto"/>
        <w:ind w:left="0" w:firstLine="0"/>
      </w:pPr>
      <w:r w:rsidRPr="00BC3A45">
        <w:t>перечень рекомендательных писем (дополнительное приложение к заявке).</w:t>
      </w:r>
    </w:p>
    <w:p w:rsidR="000B1A18" w:rsidRPr="00BC3A45" w:rsidRDefault="00BD50FE" w:rsidP="00592F0D">
      <w:pPr>
        <w:pStyle w:val="31"/>
        <w:shd w:val="clear" w:color="auto" w:fill="auto"/>
        <w:tabs>
          <w:tab w:val="left" w:pos="851"/>
          <w:tab w:val="left" w:pos="1134"/>
        </w:tabs>
        <w:spacing w:after="120" w:line="360" w:lineRule="auto"/>
        <w:ind w:firstLine="0"/>
        <w:jc w:val="center"/>
        <w:rPr>
          <w:b/>
        </w:rPr>
      </w:pPr>
      <w:r w:rsidRPr="00BC3A45">
        <w:rPr>
          <w:b/>
        </w:rPr>
        <w:t xml:space="preserve">9. </w:t>
      </w:r>
      <w:r w:rsidR="000B1A18" w:rsidRPr="00BC3A45">
        <w:rPr>
          <w:b/>
        </w:rPr>
        <w:t>Оценка результативности программы (проекта) (1-2 стр.)</w:t>
      </w:r>
    </w:p>
    <w:p w:rsidR="000B1A18" w:rsidRPr="00BC3A45" w:rsidRDefault="000B1A18" w:rsidP="00592F0D">
      <w:pPr>
        <w:pStyle w:val="31"/>
        <w:shd w:val="clear" w:color="auto" w:fill="auto"/>
        <w:spacing w:line="360" w:lineRule="auto"/>
        <w:ind w:firstLine="0"/>
      </w:pPr>
      <w:r w:rsidRPr="00BC3A45">
        <w:t>Содержание раздела:</w:t>
      </w:r>
    </w:p>
    <w:p w:rsidR="000B1A18" w:rsidRPr="00BC3A45" w:rsidRDefault="000B1A18" w:rsidP="00592F0D">
      <w:pPr>
        <w:pStyle w:val="31"/>
        <w:numPr>
          <w:ilvl w:val="0"/>
          <w:numId w:val="13"/>
        </w:numPr>
        <w:shd w:val="clear" w:color="auto" w:fill="auto"/>
        <w:tabs>
          <w:tab w:val="left" w:pos="0"/>
        </w:tabs>
        <w:spacing w:line="360" w:lineRule="auto"/>
        <w:ind w:left="0" w:firstLine="0"/>
      </w:pPr>
      <w:r w:rsidRPr="00BC3A45">
        <w:t>количественные и качественные оценки ожидаемых результатов;</w:t>
      </w:r>
    </w:p>
    <w:p w:rsidR="000B1A18" w:rsidRPr="00BC3A45" w:rsidRDefault="000B1A18" w:rsidP="00592F0D">
      <w:pPr>
        <w:pStyle w:val="31"/>
        <w:numPr>
          <w:ilvl w:val="0"/>
          <w:numId w:val="13"/>
        </w:numPr>
        <w:shd w:val="clear" w:color="auto" w:fill="auto"/>
        <w:tabs>
          <w:tab w:val="left" w:pos="0"/>
        </w:tabs>
        <w:spacing w:line="360" w:lineRule="auto"/>
        <w:ind w:left="0" w:firstLine="0"/>
      </w:pPr>
      <w:r w:rsidRPr="00BC3A45">
        <w:t>общая оценка вклада программы (пр</w:t>
      </w:r>
      <w:r w:rsidR="004F0133">
        <w:t>оекта) в социально-</w:t>
      </w:r>
      <w:r w:rsidRPr="00BC3A45">
        <w:t>экономическое, общественно-политическое или культурное развитие Россошанского муниципального района.</w:t>
      </w:r>
    </w:p>
    <w:p w:rsidR="000B1A18" w:rsidRPr="00BC3A45" w:rsidRDefault="000B1A18" w:rsidP="00554E56">
      <w:pPr>
        <w:autoSpaceDE w:val="0"/>
        <w:autoSpaceDN w:val="0"/>
        <w:adjustRightInd w:val="0"/>
        <w:spacing w:after="0" w:line="240" w:lineRule="auto"/>
        <w:ind w:left="5103"/>
        <w:jc w:val="both"/>
        <w:outlineLvl w:val="1"/>
        <w:rPr>
          <w:rFonts w:ascii="Times New Roman" w:hAnsi="Times New Roman" w:cs="Times New Roman"/>
          <w:sz w:val="26"/>
          <w:szCs w:val="26"/>
        </w:rPr>
      </w:pPr>
    </w:p>
    <w:p w:rsidR="000B1A18" w:rsidRPr="00BC3A45" w:rsidRDefault="000B1A18" w:rsidP="00554E56">
      <w:pPr>
        <w:autoSpaceDE w:val="0"/>
        <w:autoSpaceDN w:val="0"/>
        <w:adjustRightInd w:val="0"/>
        <w:spacing w:after="0" w:line="240" w:lineRule="auto"/>
        <w:ind w:left="5103"/>
        <w:jc w:val="both"/>
        <w:outlineLvl w:val="1"/>
        <w:rPr>
          <w:rFonts w:ascii="Times New Roman" w:hAnsi="Times New Roman" w:cs="Times New Roman"/>
          <w:sz w:val="26"/>
          <w:szCs w:val="26"/>
        </w:rPr>
      </w:pPr>
    </w:p>
    <w:p w:rsidR="000B1A18" w:rsidRPr="00BC3A45" w:rsidRDefault="000B1A18" w:rsidP="00554E56">
      <w:pPr>
        <w:autoSpaceDE w:val="0"/>
        <w:autoSpaceDN w:val="0"/>
        <w:adjustRightInd w:val="0"/>
        <w:spacing w:after="0" w:line="240" w:lineRule="auto"/>
        <w:ind w:left="5103"/>
        <w:jc w:val="both"/>
        <w:outlineLvl w:val="1"/>
        <w:rPr>
          <w:rFonts w:ascii="Times New Roman" w:hAnsi="Times New Roman" w:cs="Times New Roman"/>
          <w:sz w:val="26"/>
          <w:szCs w:val="26"/>
        </w:rPr>
      </w:pPr>
    </w:p>
    <w:p w:rsidR="000B1A18" w:rsidRPr="00BC3A45" w:rsidRDefault="000B1A18"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592F0D" w:rsidRPr="00BC3A45" w:rsidRDefault="00592F0D"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F40CA5" w:rsidRPr="00BC3A45" w:rsidRDefault="00F40CA5"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6F1EAE" w:rsidRPr="00BC3A45" w:rsidRDefault="006F1EA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3E3E0E" w:rsidRPr="00BC3A45" w:rsidRDefault="003E3E0E" w:rsidP="000B1A18">
      <w:pPr>
        <w:autoSpaceDE w:val="0"/>
        <w:autoSpaceDN w:val="0"/>
        <w:adjustRightInd w:val="0"/>
        <w:spacing w:after="0" w:line="240" w:lineRule="auto"/>
        <w:ind w:left="5103"/>
        <w:jc w:val="both"/>
        <w:outlineLvl w:val="1"/>
        <w:rPr>
          <w:rFonts w:ascii="Times New Roman" w:hAnsi="Times New Roman" w:cs="Times New Roman"/>
          <w:sz w:val="20"/>
          <w:szCs w:val="20"/>
        </w:rPr>
      </w:pPr>
    </w:p>
    <w:p w:rsidR="000B1A18" w:rsidRPr="00BC3A45" w:rsidRDefault="000B1A18" w:rsidP="000B1A18">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3</w:t>
      </w:r>
    </w:p>
    <w:p w:rsidR="000B1A18" w:rsidRPr="00BC3A45" w:rsidRDefault="00F40CA5" w:rsidP="000B1A18">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0B7994" w:rsidRPr="00BC3A45" w:rsidRDefault="000B7994" w:rsidP="000B7994">
      <w:pPr>
        <w:autoSpaceDE w:val="0"/>
        <w:autoSpaceDN w:val="0"/>
        <w:adjustRightInd w:val="0"/>
        <w:spacing w:after="0" w:line="240" w:lineRule="auto"/>
        <w:jc w:val="center"/>
        <w:rPr>
          <w:rFonts w:ascii="Times New Roman" w:hAnsi="Times New Roman" w:cs="Times New Roman"/>
          <w:sz w:val="26"/>
          <w:szCs w:val="26"/>
        </w:rPr>
      </w:pPr>
      <w:bookmarkStart w:id="6" w:name="Par316"/>
      <w:bookmarkEnd w:id="6"/>
      <w:r w:rsidRPr="00BC3A45">
        <w:rPr>
          <w:rFonts w:ascii="Times New Roman" w:hAnsi="Times New Roman" w:cs="Times New Roman"/>
          <w:sz w:val="26"/>
          <w:szCs w:val="26"/>
        </w:rPr>
        <w:t>ОЦЕНОЧНАЯ ВЕДОМОСТЬ</w:t>
      </w:r>
    </w:p>
    <w:p w:rsidR="000B7994" w:rsidRPr="00BC3A45" w:rsidRDefault="000B7994" w:rsidP="000B7994">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по программе (проекту)</w:t>
      </w:r>
    </w:p>
    <w:p w:rsidR="000B7994" w:rsidRPr="00BC3A45" w:rsidRDefault="000B7994" w:rsidP="000B7994">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____________________________________________________</w:t>
      </w:r>
    </w:p>
    <w:p w:rsidR="000B7994" w:rsidRDefault="000B7994" w:rsidP="000B7994">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(наименование проекта (программы))</w:t>
      </w:r>
    </w:p>
    <w:p w:rsidR="000B7994" w:rsidRPr="00BC3A45" w:rsidRDefault="000B7994" w:rsidP="000B7994">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____________________________________________________</w:t>
      </w:r>
    </w:p>
    <w:p w:rsidR="000B7994" w:rsidRPr="00BC3A45" w:rsidRDefault="000B7994" w:rsidP="000B7994">
      <w:pPr>
        <w:autoSpaceDE w:val="0"/>
        <w:autoSpaceDN w:val="0"/>
        <w:adjustRightInd w:val="0"/>
        <w:spacing w:after="120" w:line="240" w:lineRule="auto"/>
        <w:jc w:val="center"/>
        <w:rPr>
          <w:rFonts w:ascii="Times New Roman" w:hAnsi="Times New Roman" w:cs="Times New Roman"/>
          <w:sz w:val="26"/>
          <w:szCs w:val="26"/>
        </w:rPr>
      </w:pPr>
      <w:r w:rsidRPr="00BC3A45">
        <w:rPr>
          <w:rFonts w:ascii="Times New Roman" w:hAnsi="Times New Roman" w:cs="Times New Roman"/>
          <w:sz w:val="26"/>
          <w:szCs w:val="26"/>
        </w:rPr>
        <w:t xml:space="preserve">(наименование </w:t>
      </w:r>
      <w:r>
        <w:rPr>
          <w:rFonts w:ascii="Times New Roman" w:hAnsi="Times New Roman" w:cs="Times New Roman"/>
          <w:sz w:val="26"/>
          <w:szCs w:val="26"/>
        </w:rPr>
        <w:t>организации-заявителя</w:t>
      </w:r>
      <w:r w:rsidRPr="00BC3A45">
        <w:rPr>
          <w:rFonts w:ascii="Times New Roman" w:hAnsi="Times New Roman" w:cs="Times New Roman"/>
          <w:sz w:val="26"/>
          <w:szCs w:val="26"/>
        </w:rPr>
        <w:t>)</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Заседание комиссии по отбору программ (проектов)</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социально ориентированных некоммерческих организаций</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 _____________ N 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454"/>
        <w:gridCol w:w="2381"/>
        <w:gridCol w:w="5670"/>
        <w:gridCol w:w="1418"/>
      </w:tblGrid>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N п/п</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Наименование критерия оценки программы (проекта)</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Пояснения</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Оценка в баллах</w:t>
            </w: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0B7994"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Соответствие </w:t>
            </w:r>
            <w:r>
              <w:rPr>
                <w:rFonts w:ascii="Times New Roman" w:hAnsi="Times New Roman" w:cs="Times New Roman"/>
                <w:sz w:val="24"/>
                <w:szCs w:val="24"/>
              </w:rPr>
              <w:t>целям</w:t>
            </w:r>
            <w:r w:rsidRPr="00BC3A45">
              <w:rPr>
                <w:rFonts w:ascii="Times New Roman" w:hAnsi="Times New Roman" w:cs="Times New Roman"/>
                <w:sz w:val="24"/>
                <w:szCs w:val="24"/>
              </w:rPr>
              <w:t xml:space="preserve"> поддержки</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0B7994" w:rsidP="00BF0F02">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соответствие целей, задач и мероприятий программы (проекта) </w:t>
            </w:r>
            <w:r>
              <w:rPr>
                <w:rFonts w:ascii="Times New Roman" w:hAnsi="Times New Roman" w:cs="Times New Roman"/>
                <w:sz w:val="24"/>
                <w:szCs w:val="24"/>
              </w:rPr>
              <w:t>целям, на которые должны быть направлены программы (проекты) участников отбора в соответствии с настоящим Положением</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2.</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Актуальность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4F0DEC">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востребованность и важность программы (проекта) для текущей социально-экономической ситуации в </w:t>
            </w:r>
            <w:r w:rsidR="004F0DEC" w:rsidRPr="00BC3A45">
              <w:rPr>
                <w:rFonts w:ascii="Times New Roman" w:hAnsi="Times New Roman" w:cs="Times New Roman"/>
                <w:sz w:val="24"/>
                <w:szCs w:val="24"/>
              </w:rPr>
              <w:t>Россошанском муниципальном районе</w:t>
            </w:r>
            <w:r w:rsidRPr="00BC3A45">
              <w:rPr>
                <w:rFonts w:ascii="Times New Roman" w:hAnsi="Times New Roman" w:cs="Times New Roman"/>
                <w:sz w:val="24"/>
                <w:szCs w:val="24"/>
              </w:rPr>
              <w:t>, своевременность предлагаемых решений, наличие или отсутствие государственных (муниципальных) мер для решения проблем и задач, обозначенных в программе (проекте)</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Стратегическое значение</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4F0DEC">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значимость и продолжительность вероятных положительных результатов реализации программы (проекта) для развития </w:t>
            </w:r>
            <w:r w:rsidR="004F0DEC" w:rsidRPr="00BC3A45">
              <w:rPr>
                <w:rFonts w:ascii="Times New Roman" w:hAnsi="Times New Roman" w:cs="Times New Roman"/>
                <w:sz w:val="24"/>
                <w:szCs w:val="24"/>
              </w:rPr>
              <w:t>Россошанского муниципального района</w:t>
            </w:r>
            <w:r w:rsidRPr="00BC3A45">
              <w:rPr>
                <w:rFonts w:ascii="Times New Roman" w:hAnsi="Times New Roman" w:cs="Times New Roman"/>
                <w:sz w:val="24"/>
                <w:szCs w:val="24"/>
              </w:rPr>
              <w:t>, масштабность возможных позитивных изменений, направленность мероприятий программы (проекта) на решение системных региональных проблем и задач</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4.</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Социальная эффективность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система целевых показателей, возможный социальный результат реализации программы (проекта), улучшение состояния целевой аудитории мероприятий, развитие социальных услуг, наличие новых подходов и методов в решении социальных проблем</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5.</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Реалистичность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наличие у организации собственных квалифицированных кадров для реализации программы (проекта), возможность привлечь в необходимом объеме специалистов и добровольцев, </w:t>
            </w:r>
            <w:r w:rsidRPr="00BC3A45">
              <w:rPr>
                <w:rFonts w:ascii="Times New Roman" w:hAnsi="Times New Roman" w:cs="Times New Roman"/>
                <w:sz w:val="24"/>
                <w:szCs w:val="24"/>
              </w:rPr>
              <w:lastRenderedPageBreak/>
              <w:t>достаточность финансовых средств и иных ресурсов для реализации мероприятий и достижения целей программы (проекта), а также наличие опыта выполнения мероприятий, аналогичных по содержанию и объему заявляемым в программе (проекте)</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lastRenderedPageBreak/>
              <w:t>6.</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Обоснованность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1915E4">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 xml:space="preserve">Оценивается соответствие запрашиваемого объема </w:t>
            </w:r>
            <w:r w:rsidR="001915E4" w:rsidRPr="00BC3A45">
              <w:rPr>
                <w:rFonts w:ascii="Times New Roman" w:hAnsi="Times New Roman" w:cs="Times New Roman"/>
                <w:sz w:val="24"/>
                <w:szCs w:val="24"/>
              </w:rPr>
              <w:t>субсидии</w:t>
            </w:r>
            <w:r w:rsidRPr="00BC3A45">
              <w:rPr>
                <w:rFonts w:ascii="Times New Roman" w:hAnsi="Times New Roman" w:cs="Times New Roman"/>
                <w:sz w:val="24"/>
                <w:szCs w:val="24"/>
              </w:rPr>
              <w:t xml:space="preserve"> для реализации программы (проекта) содержанию и трудоемкости запланированных мероприятий; наличие необходимых обоснований и расчетов</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7.</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Экономическая эффективность</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соотношение затрат на реализацию программы (проекта) и ожидаемых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внебюджетных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8.</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Привлечение добровольцев</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количество привлеченных добровольцев для реализации программы (проекта), наличие мероприятий по просвещению, повышению квалификации, переподготовке и образованию добровольцев, развитию волонтерского движения</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9.</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Софинансирование</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размер (в стоимостном выражении) и уровень (в процентном соотношении) софинансирования целевых расходов на реализацию программы (проекта) со стороны социально ориентированной некоммерческой организации</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10.</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География и масштаб мероприятий</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массовость мероприятий программы (проекта), их значимость в муниципальном, региональном и федеральном масштабах, количество административно-территориальных единиц и муниципальных образований Воронежской области, на территории которых реализуется программа (проект)</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Развитие социальных услуг</w:t>
            </w:r>
          </w:p>
        </w:tc>
        <w:tc>
          <w:tcPr>
            <w:tcW w:w="567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both"/>
              <w:rPr>
                <w:rFonts w:ascii="Times New Roman" w:hAnsi="Times New Roman" w:cs="Times New Roman"/>
                <w:sz w:val="24"/>
                <w:szCs w:val="24"/>
              </w:rPr>
            </w:pPr>
            <w:r w:rsidRPr="00BC3A45">
              <w:rPr>
                <w:rFonts w:ascii="Times New Roman" w:hAnsi="Times New Roman" w:cs="Times New Roman"/>
                <w:sz w:val="24"/>
                <w:szCs w:val="24"/>
              </w:rPr>
              <w:t>Оценивается направленность программы (проекта) на развитие и предоставление негосударственных безвозмездных социальных услуг для населения и организаций, социальную работу с различными категориями граждан</w:t>
            </w:r>
          </w:p>
        </w:tc>
        <w:tc>
          <w:tcPr>
            <w:tcW w:w="141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bl>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6"/>
          <w:szCs w:val="26"/>
        </w:rPr>
      </w:pPr>
      <w:r w:rsidRPr="00BC3A45">
        <w:rPr>
          <w:rFonts w:ascii="Times New Roman" w:hAnsi="Times New Roman" w:cs="Times New Roman"/>
          <w:sz w:val="26"/>
          <w:szCs w:val="26"/>
        </w:rPr>
        <w:t xml:space="preserve">    Член комиссии   ___________     ___________________________</w:t>
      </w:r>
    </w:p>
    <w:p w:rsidR="00CB7AF7" w:rsidRPr="00BC3A45" w:rsidRDefault="00CB7AF7" w:rsidP="00CB7AF7">
      <w:pPr>
        <w:autoSpaceDE w:val="0"/>
        <w:autoSpaceDN w:val="0"/>
        <w:adjustRightInd w:val="0"/>
        <w:spacing w:after="0" w:line="240" w:lineRule="auto"/>
        <w:jc w:val="both"/>
        <w:outlineLvl w:val="0"/>
        <w:rPr>
          <w:rFonts w:ascii="Times New Roman" w:hAnsi="Times New Roman" w:cs="Times New Roman"/>
          <w:sz w:val="26"/>
          <w:szCs w:val="26"/>
        </w:rPr>
      </w:pPr>
      <w:r w:rsidRPr="00BC3A45">
        <w:rPr>
          <w:rFonts w:ascii="Times New Roman" w:hAnsi="Times New Roman" w:cs="Times New Roman"/>
          <w:sz w:val="26"/>
          <w:szCs w:val="26"/>
        </w:rPr>
        <w:t xml:space="preserve">            </w:t>
      </w:r>
      <w:r w:rsidR="00592F0D" w:rsidRPr="00BC3A45">
        <w:rPr>
          <w:rFonts w:ascii="Times New Roman" w:hAnsi="Times New Roman" w:cs="Times New Roman"/>
          <w:sz w:val="26"/>
          <w:szCs w:val="26"/>
        </w:rPr>
        <w:t xml:space="preserve">              </w:t>
      </w:r>
      <w:r w:rsidRPr="00BC3A45">
        <w:rPr>
          <w:rFonts w:ascii="Times New Roman" w:hAnsi="Times New Roman" w:cs="Times New Roman"/>
          <w:sz w:val="26"/>
          <w:szCs w:val="26"/>
        </w:rPr>
        <w:t xml:space="preserve">         (подпись)         (расшифровка подписи)</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6F1EAE" w:rsidRPr="00BC3A45" w:rsidRDefault="006F1EAE"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Примечания:</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Для оценки программы (проекта) по каждому критерию применяется 6-балльная шкала, в соответствии с которой:</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0 - программа (проект) полностью не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1 - программа (проект) в малой степени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2 - программа (проект) в незначительной части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3 - программа (проект) в средней степени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4 - программа (проект) в значительной степени соответствует данному критерию;</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5 - программа (проект) полностью соответствует данному критерию.</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94280" w:rsidRPr="00BC3A45" w:rsidRDefault="00C94280" w:rsidP="00CB7AF7">
      <w:pPr>
        <w:autoSpaceDE w:val="0"/>
        <w:autoSpaceDN w:val="0"/>
        <w:adjustRightInd w:val="0"/>
        <w:spacing w:after="0" w:line="240" w:lineRule="auto"/>
        <w:jc w:val="both"/>
        <w:rPr>
          <w:rFonts w:ascii="Times New Roman" w:hAnsi="Times New Roman" w:cs="Times New Roman"/>
          <w:sz w:val="26"/>
          <w:szCs w:val="26"/>
        </w:rPr>
      </w:pPr>
    </w:p>
    <w:p w:rsidR="00C94280" w:rsidRPr="00BC3A45" w:rsidRDefault="00C94280"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592F0D" w:rsidRPr="00BC3A45" w:rsidRDefault="00592F0D" w:rsidP="00CB7AF7">
      <w:pPr>
        <w:autoSpaceDE w:val="0"/>
        <w:autoSpaceDN w:val="0"/>
        <w:adjustRightInd w:val="0"/>
        <w:spacing w:after="0" w:line="240" w:lineRule="auto"/>
        <w:jc w:val="both"/>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jc w:val="both"/>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jc w:val="both"/>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jc w:val="both"/>
        <w:rPr>
          <w:rFonts w:ascii="Times New Roman" w:hAnsi="Times New Roman" w:cs="Times New Roman"/>
          <w:sz w:val="26"/>
          <w:szCs w:val="26"/>
        </w:rPr>
      </w:pPr>
    </w:p>
    <w:p w:rsidR="00E35B31" w:rsidRPr="00BC3A45" w:rsidRDefault="00E35B31" w:rsidP="00CB7AF7">
      <w:pPr>
        <w:autoSpaceDE w:val="0"/>
        <w:autoSpaceDN w:val="0"/>
        <w:adjustRightInd w:val="0"/>
        <w:spacing w:after="0" w:line="240" w:lineRule="auto"/>
        <w:ind w:left="5103"/>
        <w:jc w:val="both"/>
        <w:outlineLvl w:val="1"/>
        <w:rPr>
          <w:rFonts w:ascii="Times New Roman" w:hAnsi="Times New Roman" w:cs="Times New Roman"/>
          <w:sz w:val="20"/>
          <w:szCs w:val="20"/>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t xml:space="preserve">Приложение N </w:t>
      </w:r>
      <w:r w:rsidR="000B1A18" w:rsidRPr="00BC3A45">
        <w:rPr>
          <w:rFonts w:ascii="Times New Roman" w:hAnsi="Times New Roman" w:cs="Times New Roman"/>
          <w:sz w:val="20"/>
          <w:szCs w:val="20"/>
        </w:rPr>
        <w:t>4</w:t>
      </w:r>
    </w:p>
    <w:p w:rsidR="00CB7AF7" w:rsidRPr="00BC3A45" w:rsidRDefault="00F40CA5" w:rsidP="00CB7AF7">
      <w:pPr>
        <w:autoSpaceDE w:val="0"/>
        <w:autoSpaceDN w:val="0"/>
        <w:adjustRightInd w:val="0"/>
        <w:spacing w:after="0" w:line="240" w:lineRule="auto"/>
        <w:ind w:left="5103"/>
        <w:jc w:val="both"/>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ind w:left="5103"/>
        <w:jc w:val="both"/>
        <w:rPr>
          <w:rFonts w:ascii="Times New Roman" w:hAnsi="Times New Roman" w:cs="Times New Roman"/>
          <w:sz w:val="26"/>
          <w:szCs w:val="26"/>
        </w:rPr>
      </w:pPr>
    </w:p>
    <w:p w:rsidR="00274CC0" w:rsidRPr="00BC3A45" w:rsidRDefault="00274CC0" w:rsidP="00274CC0">
      <w:pPr>
        <w:autoSpaceDE w:val="0"/>
        <w:autoSpaceDN w:val="0"/>
        <w:adjustRightInd w:val="0"/>
        <w:spacing w:after="0" w:line="240" w:lineRule="auto"/>
        <w:jc w:val="center"/>
        <w:rPr>
          <w:rFonts w:ascii="Times New Roman" w:hAnsi="Times New Roman" w:cs="Times New Roman"/>
          <w:sz w:val="26"/>
          <w:szCs w:val="26"/>
        </w:rPr>
      </w:pPr>
      <w:bookmarkStart w:id="7" w:name="Par397"/>
      <w:bookmarkEnd w:id="7"/>
      <w:r w:rsidRPr="00BC3A45">
        <w:rPr>
          <w:rFonts w:ascii="Times New Roman" w:hAnsi="Times New Roman" w:cs="Times New Roman"/>
          <w:sz w:val="26"/>
          <w:szCs w:val="26"/>
        </w:rPr>
        <w:t>ИТОГОВАЯ ВЕДОМОСТЬ</w:t>
      </w:r>
    </w:p>
    <w:p w:rsidR="00274CC0" w:rsidRPr="00BC3A45" w:rsidRDefault="00274CC0" w:rsidP="00274CC0">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по программе (проекту)</w:t>
      </w:r>
    </w:p>
    <w:p w:rsidR="00274CC0" w:rsidRPr="00BC3A45" w:rsidRDefault="00274CC0" w:rsidP="00274CC0">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____________________________________________________</w:t>
      </w:r>
    </w:p>
    <w:p w:rsidR="00274CC0" w:rsidRDefault="00274CC0" w:rsidP="00274CC0">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(наименование программы (проекта))</w:t>
      </w:r>
    </w:p>
    <w:p w:rsidR="00274CC0" w:rsidRPr="00BC3A45" w:rsidRDefault="00274CC0" w:rsidP="00274CC0">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____________________________________________________</w:t>
      </w:r>
    </w:p>
    <w:p w:rsidR="00CB7AF7" w:rsidRPr="00BC3A45" w:rsidRDefault="00274CC0" w:rsidP="00274CC0">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 xml:space="preserve">(наименование </w:t>
      </w:r>
      <w:r>
        <w:rPr>
          <w:rFonts w:ascii="Times New Roman" w:hAnsi="Times New Roman" w:cs="Times New Roman"/>
          <w:sz w:val="26"/>
          <w:szCs w:val="26"/>
        </w:rPr>
        <w:t>организации-заявителя</w:t>
      </w:r>
      <w:r w:rsidRPr="00BC3A45">
        <w:rPr>
          <w:rFonts w:ascii="Times New Roman" w:hAnsi="Times New Roman" w:cs="Times New Roman"/>
          <w:sz w:val="26"/>
          <w:szCs w:val="26"/>
        </w:rPr>
        <w:t>)</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Заседание комиссии по отбору программ (проектов)</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социально ориентированных некоммерческих организаций</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 _____________ N ___________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454"/>
        <w:gridCol w:w="4366"/>
        <w:gridCol w:w="709"/>
        <w:gridCol w:w="708"/>
        <w:gridCol w:w="709"/>
        <w:gridCol w:w="709"/>
        <w:gridCol w:w="2268"/>
      </w:tblGrid>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N п/п</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Наименование критерия оценки программы (проекта)</w:t>
            </w:r>
          </w:p>
        </w:tc>
        <w:tc>
          <w:tcPr>
            <w:tcW w:w="2835" w:type="dxa"/>
            <w:gridSpan w:val="4"/>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Оценки членов комиссии в баллах</w:t>
            </w: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Средний балл по критерию (до десятых долей)</w:t>
            </w: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274CC0"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 xml:space="preserve">Соответствие </w:t>
            </w:r>
            <w:r>
              <w:rPr>
                <w:rFonts w:ascii="Times New Roman" w:hAnsi="Times New Roman" w:cs="Times New Roman"/>
                <w:sz w:val="24"/>
                <w:szCs w:val="24"/>
              </w:rPr>
              <w:t>целям</w:t>
            </w:r>
            <w:r w:rsidRPr="00BC3A45">
              <w:rPr>
                <w:rFonts w:ascii="Times New Roman" w:hAnsi="Times New Roman" w:cs="Times New Roman"/>
                <w:sz w:val="24"/>
                <w:szCs w:val="24"/>
              </w:rPr>
              <w:t xml:space="preserve"> поддержки</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Актуальность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Стратегическое значение</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Социальная эффективность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Реалистичность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Обоснованность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Экономическая эффективность</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Привлечение добровольцев</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Софинансирование</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География и масштаб</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Развитие социальных услуг</w:t>
            </w: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7655" w:type="dxa"/>
            <w:gridSpan w:val="6"/>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Итоговый балл</w:t>
            </w:r>
          </w:p>
        </w:tc>
        <w:tc>
          <w:tcPr>
            <w:tcW w:w="2268"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p>
        </w:tc>
      </w:tr>
      <w:tr w:rsidR="00CB7AF7" w:rsidRPr="00BC3A45" w:rsidTr="002851D3">
        <w:tc>
          <w:tcPr>
            <w:tcW w:w="9923" w:type="dxa"/>
            <w:gridSpan w:val="7"/>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4"/>
                <w:szCs w:val="24"/>
              </w:rPr>
            </w:pPr>
            <w:r w:rsidRPr="00BC3A45">
              <w:rPr>
                <w:rFonts w:ascii="Times New Roman" w:hAnsi="Times New Roman" w:cs="Times New Roman"/>
                <w:sz w:val="24"/>
                <w:szCs w:val="24"/>
              </w:rPr>
              <w:t>Ф.И.О. членов комиссии</w:t>
            </w:r>
          </w:p>
        </w:tc>
      </w:tr>
    </w:tbl>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2851D3" w:rsidRPr="00BC3A45" w:rsidRDefault="002851D3"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F40CA5" w:rsidRPr="00BC3A45" w:rsidRDefault="00F40CA5"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6F1EAE" w:rsidRPr="00BC3A45" w:rsidRDefault="006F1EAE" w:rsidP="00CB7AF7">
      <w:pPr>
        <w:autoSpaceDE w:val="0"/>
        <w:autoSpaceDN w:val="0"/>
        <w:adjustRightInd w:val="0"/>
        <w:spacing w:after="0" w:line="240" w:lineRule="auto"/>
        <w:ind w:left="5103"/>
        <w:jc w:val="both"/>
        <w:outlineLvl w:val="1"/>
        <w:rPr>
          <w:rFonts w:ascii="Times New Roman" w:hAnsi="Times New Roman" w:cs="Times New Roman"/>
          <w:sz w:val="20"/>
          <w:szCs w:val="20"/>
        </w:rPr>
      </w:pPr>
    </w:p>
    <w:p w:rsidR="00CB7AF7" w:rsidRPr="00BC3A45" w:rsidRDefault="007E29DE" w:rsidP="00CB7AF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5</w:t>
      </w:r>
    </w:p>
    <w:p w:rsidR="00CB7AF7" w:rsidRPr="00BC3A45" w:rsidRDefault="00F40CA5" w:rsidP="00CB7AF7">
      <w:pPr>
        <w:autoSpaceDE w:val="0"/>
        <w:autoSpaceDN w:val="0"/>
        <w:adjustRightInd w:val="0"/>
        <w:spacing w:after="0" w:line="240" w:lineRule="auto"/>
        <w:ind w:left="5103"/>
        <w:jc w:val="both"/>
        <w:rPr>
          <w:rFonts w:ascii="Times New Roman" w:hAnsi="Times New Roman" w:cs="Times New Roman"/>
          <w:sz w:val="26"/>
          <w:szCs w:val="26"/>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94280" w:rsidP="00CB7AF7">
      <w:pPr>
        <w:autoSpaceDE w:val="0"/>
        <w:autoSpaceDN w:val="0"/>
        <w:adjustRightInd w:val="0"/>
        <w:spacing w:after="0" w:line="240" w:lineRule="auto"/>
        <w:jc w:val="center"/>
        <w:rPr>
          <w:rFonts w:ascii="Times New Roman" w:hAnsi="Times New Roman" w:cs="Times New Roman"/>
          <w:sz w:val="26"/>
          <w:szCs w:val="26"/>
        </w:rPr>
      </w:pPr>
      <w:bookmarkStart w:id="8" w:name="Par502"/>
      <w:bookmarkEnd w:id="8"/>
      <w:r w:rsidRPr="00BC3A45">
        <w:rPr>
          <w:rFonts w:ascii="Times New Roman" w:hAnsi="Times New Roman" w:cs="Times New Roman"/>
          <w:sz w:val="26"/>
          <w:szCs w:val="26"/>
        </w:rPr>
        <w:t>С</w:t>
      </w:r>
      <w:r w:rsidR="00A07672" w:rsidRPr="00BC3A45">
        <w:rPr>
          <w:rFonts w:ascii="Times New Roman" w:hAnsi="Times New Roman" w:cs="Times New Roman"/>
          <w:sz w:val="26"/>
          <w:szCs w:val="26"/>
        </w:rPr>
        <w:t>ВОДНАЯ ВЕДОМОСТЬ</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Заседание комиссии по отбору программ (проектов)</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социально ориентированных некоммерческих организаций</w:t>
      </w:r>
    </w:p>
    <w:p w:rsidR="00CB7AF7" w:rsidRPr="00BC3A45" w:rsidRDefault="00CB7AF7" w:rsidP="00CB7AF7">
      <w:pPr>
        <w:autoSpaceDE w:val="0"/>
        <w:autoSpaceDN w:val="0"/>
        <w:adjustRightInd w:val="0"/>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 ____________ N ________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454"/>
        <w:gridCol w:w="4933"/>
        <w:gridCol w:w="1276"/>
        <w:gridCol w:w="3260"/>
      </w:tblGrid>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N п/п</w:t>
            </w:r>
          </w:p>
        </w:tc>
        <w:tc>
          <w:tcPr>
            <w:tcW w:w="4933" w:type="dxa"/>
            <w:tcBorders>
              <w:top w:val="single" w:sz="4" w:space="0" w:color="auto"/>
              <w:left w:val="single" w:sz="4" w:space="0" w:color="auto"/>
              <w:bottom w:val="single" w:sz="4" w:space="0" w:color="auto"/>
              <w:right w:val="single" w:sz="4" w:space="0" w:color="auto"/>
            </w:tcBorders>
          </w:tcPr>
          <w:p w:rsidR="00CB7AF7" w:rsidRPr="00BC3A45" w:rsidRDefault="008E2035"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Наименование программы (проекта)</w:t>
            </w:r>
            <w:r>
              <w:rPr>
                <w:rFonts w:ascii="Times New Roman" w:hAnsi="Times New Roman" w:cs="Times New Roman"/>
                <w:sz w:val="24"/>
                <w:szCs w:val="24"/>
              </w:rPr>
              <w:t>, наименование организации-заявителя</w:t>
            </w:r>
          </w:p>
        </w:tc>
        <w:tc>
          <w:tcPr>
            <w:tcW w:w="127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Итоговый балл</w:t>
            </w:r>
          </w:p>
        </w:tc>
        <w:tc>
          <w:tcPr>
            <w:tcW w:w="3260" w:type="dxa"/>
            <w:tcBorders>
              <w:top w:val="single" w:sz="4" w:space="0" w:color="auto"/>
              <w:left w:val="single" w:sz="4" w:space="0" w:color="auto"/>
              <w:bottom w:val="single" w:sz="4" w:space="0" w:color="auto"/>
              <w:right w:val="single" w:sz="4" w:space="0" w:color="auto"/>
            </w:tcBorders>
          </w:tcPr>
          <w:p w:rsidR="00CB7AF7" w:rsidRPr="00BC3A45" w:rsidRDefault="00CB7AF7" w:rsidP="00BF0F02">
            <w:pPr>
              <w:autoSpaceDE w:val="0"/>
              <w:autoSpaceDN w:val="0"/>
              <w:adjustRightInd w:val="0"/>
              <w:spacing w:after="0" w:line="240" w:lineRule="auto"/>
              <w:jc w:val="center"/>
              <w:rPr>
                <w:rFonts w:ascii="Times New Roman" w:hAnsi="Times New Roman" w:cs="Times New Roman"/>
                <w:sz w:val="24"/>
                <w:szCs w:val="24"/>
              </w:rPr>
            </w:pPr>
            <w:r w:rsidRPr="00BC3A45">
              <w:rPr>
                <w:rFonts w:ascii="Times New Roman" w:hAnsi="Times New Roman" w:cs="Times New Roman"/>
                <w:sz w:val="24"/>
                <w:szCs w:val="24"/>
              </w:rPr>
              <w:t>Объем гранта из бюджета Росс</w:t>
            </w:r>
            <w:r w:rsidR="00C94280" w:rsidRPr="00BC3A45">
              <w:rPr>
                <w:rFonts w:ascii="Times New Roman" w:hAnsi="Times New Roman" w:cs="Times New Roman"/>
                <w:sz w:val="24"/>
                <w:szCs w:val="24"/>
              </w:rPr>
              <w:t>ошанского муниципального района</w:t>
            </w:r>
            <w:r w:rsidRPr="00BC3A45">
              <w:rPr>
                <w:rFonts w:ascii="Times New Roman" w:hAnsi="Times New Roman" w:cs="Times New Roman"/>
                <w:sz w:val="24"/>
                <w:szCs w:val="24"/>
              </w:rPr>
              <w:t xml:space="preserve">, </w:t>
            </w:r>
            <w:r w:rsidR="00BF0F02" w:rsidRPr="00BC3A45">
              <w:rPr>
                <w:rFonts w:ascii="Times New Roman" w:hAnsi="Times New Roman" w:cs="Times New Roman"/>
                <w:sz w:val="24"/>
                <w:szCs w:val="24"/>
              </w:rPr>
              <w:t xml:space="preserve">рекомендованный для </w:t>
            </w:r>
            <w:r w:rsidRPr="00BC3A45">
              <w:rPr>
                <w:rFonts w:ascii="Times New Roman" w:hAnsi="Times New Roman" w:cs="Times New Roman"/>
                <w:sz w:val="24"/>
                <w:szCs w:val="24"/>
              </w:rPr>
              <w:t>выдел</w:t>
            </w:r>
            <w:r w:rsidR="00BF0F02" w:rsidRPr="00BC3A45">
              <w:rPr>
                <w:rFonts w:ascii="Times New Roman" w:hAnsi="Times New Roman" w:cs="Times New Roman"/>
                <w:sz w:val="24"/>
                <w:szCs w:val="24"/>
              </w:rPr>
              <w:t>ения</w:t>
            </w:r>
            <w:r w:rsidRPr="00BC3A45">
              <w:rPr>
                <w:rFonts w:ascii="Times New Roman" w:hAnsi="Times New Roman" w:cs="Times New Roman"/>
                <w:sz w:val="24"/>
                <w:szCs w:val="24"/>
              </w:rPr>
              <w:t xml:space="preserve"> для реализации программы (проекта)</w:t>
            </w: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493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r>
      <w:tr w:rsidR="00CB7AF7" w:rsidRPr="00BC3A45" w:rsidTr="00C94280">
        <w:tc>
          <w:tcPr>
            <w:tcW w:w="454"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4933"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c>
          <w:tcPr>
            <w:tcW w:w="3260" w:type="dxa"/>
            <w:tcBorders>
              <w:top w:val="single" w:sz="4" w:space="0" w:color="auto"/>
              <w:left w:val="single" w:sz="4" w:space="0" w:color="auto"/>
              <w:bottom w:val="single" w:sz="4" w:space="0" w:color="auto"/>
              <w:right w:val="single" w:sz="4" w:space="0" w:color="auto"/>
            </w:tcBorders>
          </w:tcPr>
          <w:p w:rsidR="00CB7AF7" w:rsidRPr="00BC3A45" w:rsidRDefault="00CB7AF7" w:rsidP="00CB7AF7">
            <w:pPr>
              <w:autoSpaceDE w:val="0"/>
              <w:autoSpaceDN w:val="0"/>
              <w:adjustRightInd w:val="0"/>
              <w:spacing w:after="0" w:line="240" w:lineRule="auto"/>
              <w:rPr>
                <w:rFonts w:ascii="Times New Roman" w:hAnsi="Times New Roman" w:cs="Times New Roman"/>
                <w:sz w:val="26"/>
                <w:szCs w:val="26"/>
              </w:rPr>
            </w:pPr>
          </w:p>
        </w:tc>
      </w:tr>
    </w:tbl>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 xml:space="preserve">Количество </w:t>
      </w:r>
      <w:r w:rsidR="00C210C0" w:rsidRPr="00BC3A45">
        <w:rPr>
          <w:rFonts w:ascii="Times New Roman" w:hAnsi="Times New Roman" w:cs="Times New Roman"/>
          <w:sz w:val="26"/>
          <w:szCs w:val="26"/>
        </w:rPr>
        <w:t>победителей</w:t>
      </w:r>
      <w:r w:rsidR="00D61347" w:rsidRPr="00BC3A45">
        <w:rPr>
          <w:rFonts w:ascii="Times New Roman" w:hAnsi="Times New Roman" w:cs="Times New Roman"/>
          <w:sz w:val="26"/>
          <w:szCs w:val="26"/>
        </w:rPr>
        <w:t xml:space="preserve"> в сводной ведомости</w:t>
      </w:r>
      <w:r w:rsidRPr="00BC3A45">
        <w:rPr>
          <w:rFonts w:ascii="Times New Roman" w:hAnsi="Times New Roman" w:cs="Times New Roman"/>
          <w:sz w:val="26"/>
          <w:szCs w:val="26"/>
        </w:rPr>
        <w:t xml:space="preserve"> - 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Программы (проекты),</w:t>
      </w:r>
      <w:r w:rsidR="008E2035">
        <w:rPr>
          <w:rFonts w:ascii="Times New Roman" w:hAnsi="Times New Roman" w:cs="Times New Roman"/>
          <w:sz w:val="26"/>
          <w:szCs w:val="26"/>
        </w:rPr>
        <w:t xml:space="preserve"> которые в соответствии с п. 2.17</w:t>
      </w:r>
      <w:r w:rsidR="00D61347" w:rsidRPr="00BC3A45">
        <w:rPr>
          <w:rFonts w:ascii="Times New Roman" w:hAnsi="Times New Roman" w:cs="Times New Roman"/>
          <w:sz w:val="26"/>
          <w:szCs w:val="26"/>
        </w:rPr>
        <w:t xml:space="preserve"> По</w:t>
      </w:r>
      <w:r w:rsidR="00D2025B">
        <w:rPr>
          <w:rFonts w:ascii="Times New Roman" w:hAnsi="Times New Roman" w:cs="Times New Roman"/>
          <w:sz w:val="26"/>
          <w:szCs w:val="26"/>
        </w:rPr>
        <w:t>ложения</w:t>
      </w:r>
      <w:r w:rsidR="00D61347" w:rsidRPr="00BC3A45">
        <w:rPr>
          <w:rFonts w:ascii="Times New Roman" w:hAnsi="Times New Roman" w:cs="Times New Roman"/>
          <w:sz w:val="26"/>
          <w:szCs w:val="26"/>
        </w:rPr>
        <w:t xml:space="preserve"> не могут быть признаны победителями конкурса</w:t>
      </w:r>
      <w:r w:rsidRPr="00BC3A45">
        <w:rPr>
          <w:rFonts w:ascii="Times New Roman" w:hAnsi="Times New Roman" w:cs="Times New Roman"/>
          <w:sz w:val="26"/>
          <w:szCs w:val="26"/>
        </w:rPr>
        <w:t>: _________________________________.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Председатель комиссии: _________ _____________________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Секретарь комиссии: _________ _____________________</w:t>
      </w:r>
    </w:p>
    <w:p w:rsidR="00CB7AF7" w:rsidRPr="00BC3A45" w:rsidRDefault="00CB7AF7" w:rsidP="00CB7AF7">
      <w:pPr>
        <w:autoSpaceDE w:val="0"/>
        <w:autoSpaceDN w:val="0"/>
        <w:adjustRightInd w:val="0"/>
        <w:spacing w:before="200" w:after="0" w:line="240" w:lineRule="auto"/>
        <w:ind w:firstLine="540"/>
        <w:jc w:val="both"/>
        <w:rPr>
          <w:rFonts w:ascii="Times New Roman" w:hAnsi="Times New Roman" w:cs="Times New Roman"/>
          <w:sz w:val="26"/>
          <w:szCs w:val="26"/>
        </w:rPr>
      </w:pPr>
      <w:r w:rsidRPr="00BC3A45">
        <w:rPr>
          <w:rFonts w:ascii="Times New Roman" w:hAnsi="Times New Roman" w:cs="Times New Roman"/>
          <w:sz w:val="26"/>
          <w:szCs w:val="26"/>
        </w:rPr>
        <w:t>Члены комиссии: _________ _____________________</w:t>
      </w: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both"/>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jc w:val="right"/>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CB7AF7" w:rsidRPr="00BC3A45" w:rsidRDefault="00CB7AF7" w:rsidP="00CB7AF7">
      <w:pPr>
        <w:autoSpaceDE w:val="0"/>
        <w:autoSpaceDN w:val="0"/>
        <w:adjustRightInd w:val="0"/>
        <w:spacing w:after="0" w:line="240" w:lineRule="auto"/>
        <w:ind w:left="5103"/>
        <w:jc w:val="both"/>
        <w:outlineLvl w:val="1"/>
        <w:rPr>
          <w:rFonts w:ascii="Times New Roman" w:hAnsi="Times New Roman" w:cs="Times New Roman"/>
          <w:sz w:val="26"/>
          <w:szCs w:val="26"/>
        </w:rPr>
      </w:pPr>
    </w:p>
    <w:p w:rsidR="000F79B2" w:rsidRPr="00BC3A45" w:rsidRDefault="000F79B2"/>
    <w:p w:rsidR="00B51CAD" w:rsidRPr="00BC3A45" w:rsidRDefault="00B51CAD"/>
    <w:p w:rsidR="00B51CAD" w:rsidRPr="00BC3A45" w:rsidRDefault="00B51CAD"/>
    <w:p w:rsidR="00B00762" w:rsidRPr="00BC3A45" w:rsidRDefault="00B00762"/>
    <w:p w:rsidR="00F40CA5" w:rsidRPr="00BC3A45" w:rsidRDefault="00F40CA5"/>
    <w:p w:rsidR="00B51CAD" w:rsidRPr="00BC3A45" w:rsidRDefault="00B51CAD"/>
    <w:p w:rsidR="00B51CAD" w:rsidRPr="00BC3A45" w:rsidRDefault="00B51CAD" w:rsidP="00B51CAD">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6</w:t>
      </w:r>
    </w:p>
    <w:p w:rsidR="00B51CAD" w:rsidRPr="00BC3A45" w:rsidRDefault="00F40CA5" w:rsidP="00B51CAD">
      <w:pPr>
        <w:autoSpaceDE w:val="0"/>
        <w:autoSpaceDN w:val="0"/>
        <w:adjustRightInd w:val="0"/>
        <w:spacing w:after="0" w:line="240" w:lineRule="auto"/>
        <w:ind w:left="5103"/>
        <w:jc w:val="both"/>
        <w:rPr>
          <w:rFonts w:ascii="Times New Roman" w:hAnsi="Times New Roman" w:cs="Times New Roman"/>
          <w:sz w:val="26"/>
          <w:szCs w:val="26"/>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10026C" w:rsidRPr="00BC3A45" w:rsidRDefault="0010026C" w:rsidP="0010026C">
      <w:pPr>
        <w:spacing w:after="0"/>
        <w:rPr>
          <w:rFonts w:ascii="Times New Roman" w:hAnsi="Times New Roman" w:cs="Times New Roman"/>
          <w:sz w:val="26"/>
          <w:szCs w:val="26"/>
        </w:rPr>
      </w:pPr>
    </w:p>
    <w:p w:rsidR="0061584C" w:rsidRPr="00BC3A45" w:rsidRDefault="0061584C" w:rsidP="0010026C">
      <w:pPr>
        <w:spacing w:after="0"/>
        <w:jc w:val="center"/>
        <w:rPr>
          <w:rFonts w:ascii="Times New Roman" w:hAnsi="Times New Roman" w:cs="Times New Roman"/>
          <w:sz w:val="26"/>
          <w:szCs w:val="26"/>
        </w:rPr>
      </w:pPr>
      <w:r w:rsidRPr="00BC3A45">
        <w:rPr>
          <w:rFonts w:ascii="Times New Roman" w:hAnsi="Times New Roman" w:cs="Times New Roman"/>
          <w:sz w:val="26"/>
          <w:szCs w:val="26"/>
        </w:rPr>
        <w:t xml:space="preserve">Перечень расходов, источником финансового обеспечения которых является </w:t>
      </w:r>
      <w:r w:rsidR="00554E56" w:rsidRPr="00BC3A45">
        <w:rPr>
          <w:rFonts w:ascii="Times New Roman" w:hAnsi="Times New Roman" w:cs="Times New Roman"/>
          <w:sz w:val="26"/>
          <w:szCs w:val="26"/>
        </w:rPr>
        <w:t>Субсидия</w:t>
      </w:r>
    </w:p>
    <w:p w:rsidR="0061584C" w:rsidRPr="00BC3A45" w:rsidRDefault="0061584C" w:rsidP="0010026C">
      <w:pPr>
        <w:spacing w:after="0"/>
        <w:jc w:val="center"/>
        <w:rPr>
          <w:rFonts w:ascii="Times New Roman" w:hAnsi="Times New Roman" w:cs="Times New Roman"/>
          <w:sz w:val="26"/>
          <w:szCs w:val="26"/>
        </w:rPr>
      </w:pPr>
    </w:p>
    <w:p w:rsidR="0061584C" w:rsidRPr="00BC3A45" w:rsidRDefault="0061584C" w:rsidP="0061584C">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Наименование Получателя _________________________________</w:t>
      </w:r>
    </w:p>
    <w:p w:rsidR="0061584C" w:rsidRPr="00BC3A45" w:rsidRDefault="0061584C" w:rsidP="0061584C">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Наименование Главного распорядителя бюджетных средств ___________________</w:t>
      </w:r>
    </w:p>
    <w:p w:rsidR="0061584C" w:rsidRPr="00BC3A45" w:rsidRDefault="0061584C" w:rsidP="0061584C">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Единица измерения: руб. (с точностью до второго знака после запятой)</w:t>
      </w:r>
    </w:p>
    <w:p w:rsidR="0061584C" w:rsidRPr="00BC3A45" w:rsidRDefault="0061584C" w:rsidP="0061584C">
      <w:pPr>
        <w:pStyle w:val="ConsPlusNonformat"/>
        <w:spacing w:line="276" w:lineRule="auto"/>
        <w:jc w:val="both"/>
        <w:rPr>
          <w:rFonts w:ascii="Times New Roman" w:hAnsi="Times New Roman" w:cs="Times New Roman"/>
          <w:sz w:val="26"/>
          <w:szCs w:val="26"/>
        </w:rPr>
      </w:pPr>
    </w:p>
    <w:tbl>
      <w:tblPr>
        <w:tblpPr w:leftFromText="180" w:rightFromText="180" w:bottomFromText="160" w:vertAnchor="text" w:horzAnchor="margin" w:tblpXSpec="center" w:tblpY="38"/>
        <w:tblW w:w="9906" w:type="dxa"/>
        <w:tblLayout w:type="fixed"/>
        <w:tblCellMar>
          <w:left w:w="10" w:type="dxa"/>
          <w:right w:w="10" w:type="dxa"/>
        </w:tblCellMar>
        <w:tblLook w:val="04A0"/>
      </w:tblPr>
      <w:tblGrid>
        <w:gridCol w:w="719"/>
        <w:gridCol w:w="7318"/>
        <w:gridCol w:w="1869"/>
      </w:tblGrid>
      <w:tr w:rsidR="007504E9" w:rsidRPr="00BC3A45" w:rsidTr="0043750C">
        <w:trPr>
          <w:trHeight w:hRule="exact" w:val="713"/>
        </w:trPr>
        <w:tc>
          <w:tcPr>
            <w:tcW w:w="719" w:type="dxa"/>
            <w:tcBorders>
              <w:top w:val="single" w:sz="4" w:space="0" w:color="auto"/>
              <w:left w:val="single" w:sz="4" w:space="0" w:color="auto"/>
              <w:bottom w:val="nil"/>
              <w:right w:val="nil"/>
            </w:tcBorders>
            <w:shd w:val="clear" w:color="auto" w:fill="FFFFFF"/>
            <w:hideMark/>
          </w:tcPr>
          <w:p w:rsidR="007504E9" w:rsidRPr="00BC3A45" w:rsidRDefault="007504E9" w:rsidP="00CD6172">
            <w:pPr>
              <w:pStyle w:val="31"/>
              <w:shd w:val="clear" w:color="auto" w:fill="auto"/>
              <w:spacing w:line="240" w:lineRule="auto"/>
              <w:ind w:firstLine="0"/>
              <w:jc w:val="center"/>
              <w:rPr>
                <w:sz w:val="24"/>
                <w:szCs w:val="24"/>
              </w:rPr>
            </w:pPr>
            <w:r w:rsidRPr="00BC3A45">
              <w:rPr>
                <w:rStyle w:val="11"/>
                <w:rFonts w:eastAsia="Courier New"/>
                <w:sz w:val="24"/>
                <w:szCs w:val="24"/>
              </w:rPr>
              <w:t>№</w:t>
            </w:r>
          </w:p>
          <w:p w:rsidR="007504E9" w:rsidRPr="00BC3A45" w:rsidRDefault="007504E9" w:rsidP="00CD6172">
            <w:pPr>
              <w:pStyle w:val="31"/>
              <w:shd w:val="clear" w:color="auto" w:fill="auto"/>
              <w:spacing w:line="240" w:lineRule="auto"/>
              <w:ind w:firstLine="0"/>
              <w:jc w:val="center"/>
              <w:rPr>
                <w:sz w:val="24"/>
                <w:szCs w:val="24"/>
              </w:rPr>
            </w:pPr>
            <w:r w:rsidRPr="00BC3A45">
              <w:rPr>
                <w:rStyle w:val="11"/>
                <w:rFonts w:eastAsia="Courier New"/>
                <w:sz w:val="24"/>
                <w:szCs w:val="24"/>
              </w:rPr>
              <w:t>п/п</w:t>
            </w:r>
          </w:p>
        </w:tc>
        <w:tc>
          <w:tcPr>
            <w:tcW w:w="7318" w:type="dxa"/>
            <w:tcBorders>
              <w:top w:val="single" w:sz="4" w:space="0" w:color="auto"/>
              <w:left w:val="single" w:sz="4" w:space="0" w:color="auto"/>
              <w:bottom w:val="nil"/>
              <w:right w:val="nil"/>
            </w:tcBorders>
            <w:shd w:val="clear" w:color="auto" w:fill="auto"/>
            <w:vAlign w:val="center"/>
            <w:hideMark/>
          </w:tcPr>
          <w:p w:rsidR="007504E9" w:rsidRPr="00BC3A45" w:rsidRDefault="007504E9" w:rsidP="00976C0C">
            <w:pPr>
              <w:pStyle w:val="31"/>
              <w:shd w:val="clear" w:color="auto" w:fill="auto"/>
              <w:spacing w:line="240" w:lineRule="auto"/>
              <w:ind w:firstLine="0"/>
              <w:jc w:val="center"/>
              <w:rPr>
                <w:sz w:val="24"/>
                <w:szCs w:val="24"/>
              </w:rPr>
            </w:pPr>
            <w:r w:rsidRPr="00BC3A45">
              <w:rPr>
                <w:rStyle w:val="11"/>
                <w:rFonts w:eastAsia="Courier New"/>
                <w:sz w:val="24"/>
                <w:szCs w:val="24"/>
              </w:rPr>
              <w:t>На</w:t>
            </w:r>
            <w:r w:rsidR="00976C0C" w:rsidRPr="00BC3A45">
              <w:rPr>
                <w:rStyle w:val="11"/>
                <w:rFonts w:eastAsia="Courier New"/>
                <w:sz w:val="24"/>
                <w:szCs w:val="24"/>
              </w:rPr>
              <w:t>правления расходования средств Субсидии</w:t>
            </w:r>
          </w:p>
        </w:tc>
        <w:tc>
          <w:tcPr>
            <w:tcW w:w="1869" w:type="dxa"/>
            <w:tcBorders>
              <w:top w:val="single" w:sz="4" w:space="0" w:color="auto"/>
              <w:left w:val="single" w:sz="4" w:space="0" w:color="auto"/>
              <w:bottom w:val="nil"/>
              <w:right w:val="single" w:sz="4" w:space="0" w:color="auto"/>
            </w:tcBorders>
            <w:shd w:val="clear" w:color="auto" w:fill="FFFFFF"/>
            <w:hideMark/>
          </w:tcPr>
          <w:p w:rsidR="007504E9" w:rsidRPr="00BC3A45" w:rsidRDefault="007504E9" w:rsidP="0061584C">
            <w:pPr>
              <w:pStyle w:val="31"/>
              <w:shd w:val="clear" w:color="auto" w:fill="auto"/>
              <w:spacing w:line="240" w:lineRule="auto"/>
              <w:ind w:firstLine="0"/>
              <w:jc w:val="center"/>
              <w:rPr>
                <w:sz w:val="24"/>
                <w:szCs w:val="24"/>
              </w:rPr>
            </w:pPr>
            <w:r w:rsidRPr="00BC3A45">
              <w:rPr>
                <w:rStyle w:val="11"/>
                <w:rFonts w:eastAsia="Courier New"/>
                <w:sz w:val="24"/>
                <w:szCs w:val="24"/>
              </w:rPr>
              <w:t>Сумма расходов, рублей</w:t>
            </w:r>
          </w:p>
        </w:tc>
      </w:tr>
      <w:tr w:rsidR="007504E9" w:rsidRPr="00BC3A45" w:rsidTr="007504E9">
        <w:trPr>
          <w:trHeight w:hRule="exact" w:val="336"/>
        </w:trPr>
        <w:tc>
          <w:tcPr>
            <w:tcW w:w="719" w:type="dxa"/>
            <w:tcBorders>
              <w:top w:val="single" w:sz="4" w:space="0" w:color="auto"/>
              <w:left w:val="single" w:sz="4" w:space="0" w:color="auto"/>
              <w:bottom w:val="nil"/>
              <w:right w:val="nil"/>
            </w:tcBorders>
            <w:shd w:val="clear" w:color="auto" w:fill="FFFFFF"/>
            <w:hideMark/>
          </w:tcPr>
          <w:p w:rsidR="007504E9" w:rsidRPr="00BC3A45" w:rsidRDefault="007504E9" w:rsidP="00CD6172">
            <w:pPr>
              <w:pStyle w:val="31"/>
              <w:shd w:val="clear" w:color="auto" w:fill="auto"/>
              <w:spacing w:line="240" w:lineRule="auto"/>
              <w:ind w:firstLine="0"/>
              <w:jc w:val="center"/>
              <w:rPr>
                <w:sz w:val="24"/>
                <w:szCs w:val="24"/>
              </w:rPr>
            </w:pPr>
            <w:r w:rsidRPr="00BC3A45">
              <w:rPr>
                <w:rStyle w:val="11"/>
                <w:rFonts w:eastAsia="Courier New"/>
                <w:sz w:val="24"/>
                <w:szCs w:val="24"/>
              </w:rPr>
              <w:t>1</w:t>
            </w:r>
          </w:p>
        </w:tc>
        <w:tc>
          <w:tcPr>
            <w:tcW w:w="7318" w:type="dxa"/>
            <w:tcBorders>
              <w:top w:val="single" w:sz="4" w:space="0" w:color="auto"/>
              <w:left w:val="single" w:sz="4" w:space="0" w:color="auto"/>
              <w:bottom w:val="nil"/>
              <w:right w:val="nil"/>
            </w:tcBorders>
            <w:shd w:val="clear" w:color="auto" w:fill="FFFFFF"/>
            <w:hideMark/>
          </w:tcPr>
          <w:p w:rsidR="007504E9" w:rsidRPr="00BC3A45" w:rsidRDefault="007504E9" w:rsidP="00CD6172">
            <w:pPr>
              <w:pStyle w:val="31"/>
              <w:shd w:val="clear" w:color="auto" w:fill="auto"/>
              <w:spacing w:line="240" w:lineRule="auto"/>
              <w:ind w:firstLine="0"/>
              <w:jc w:val="center"/>
              <w:rPr>
                <w:sz w:val="24"/>
                <w:szCs w:val="24"/>
              </w:rPr>
            </w:pPr>
            <w:r w:rsidRPr="00BC3A45">
              <w:rPr>
                <w:rStyle w:val="11"/>
                <w:rFonts w:eastAsia="Courier New"/>
                <w:sz w:val="24"/>
                <w:szCs w:val="24"/>
              </w:rPr>
              <w:t>2</w:t>
            </w:r>
          </w:p>
        </w:tc>
        <w:tc>
          <w:tcPr>
            <w:tcW w:w="1869" w:type="dxa"/>
            <w:tcBorders>
              <w:top w:val="single" w:sz="4" w:space="0" w:color="auto"/>
              <w:left w:val="single" w:sz="4" w:space="0" w:color="auto"/>
              <w:bottom w:val="nil"/>
              <w:right w:val="single" w:sz="4" w:space="0" w:color="auto"/>
            </w:tcBorders>
            <w:shd w:val="clear" w:color="auto" w:fill="FFFFFF"/>
            <w:hideMark/>
          </w:tcPr>
          <w:p w:rsidR="007504E9" w:rsidRPr="00BC3A45" w:rsidRDefault="00132361" w:rsidP="00CD6172">
            <w:pPr>
              <w:pStyle w:val="31"/>
              <w:shd w:val="clear" w:color="auto" w:fill="auto"/>
              <w:spacing w:line="240" w:lineRule="auto"/>
              <w:ind w:firstLine="0"/>
              <w:jc w:val="center"/>
              <w:rPr>
                <w:sz w:val="24"/>
                <w:szCs w:val="24"/>
              </w:rPr>
            </w:pPr>
            <w:r w:rsidRPr="00BC3A45">
              <w:rPr>
                <w:sz w:val="24"/>
                <w:szCs w:val="24"/>
              </w:rPr>
              <w:t>3</w:t>
            </w:r>
          </w:p>
        </w:tc>
      </w:tr>
      <w:tr w:rsidR="007504E9" w:rsidRPr="00BC3A45" w:rsidTr="004B6D62">
        <w:trPr>
          <w:trHeight w:val="506"/>
        </w:trPr>
        <w:tc>
          <w:tcPr>
            <w:tcW w:w="719" w:type="dxa"/>
            <w:tcBorders>
              <w:top w:val="single" w:sz="4" w:space="0" w:color="auto"/>
              <w:left w:val="single" w:sz="4" w:space="0" w:color="auto"/>
              <w:bottom w:val="nil"/>
              <w:right w:val="nil"/>
            </w:tcBorders>
            <w:shd w:val="clear" w:color="auto" w:fill="FFFFFF"/>
          </w:tcPr>
          <w:p w:rsidR="007504E9" w:rsidRPr="00BC3A45" w:rsidRDefault="007504E9" w:rsidP="00CD6172">
            <w:pPr>
              <w:pStyle w:val="31"/>
              <w:shd w:val="clear" w:color="auto" w:fill="auto"/>
              <w:spacing w:line="240" w:lineRule="auto"/>
              <w:ind w:firstLine="0"/>
              <w:rPr>
                <w:rStyle w:val="11"/>
                <w:rFonts w:eastAsia="Courier New"/>
                <w:sz w:val="24"/>
                <w:szCs w:val="24"/>
              </w:rPr>
            </w:pPr>
          </w:p>
        </w:tc>
        <w:tc>
          <w:tcPr>
            <w:tcW w:w="7318" w:type="dxa"/>
            <w:tcBorders>
              <w:top w:val="single" w:sz="4" w:space="0" w:color="auto"/>
              <w:left w:val="single" w:sz="4" w:space="0" w:color="auto"/>
              <w:bottom w:val="nil"/>
              <w:right w:val="nil"/>
            </w:tcBorders>
            <w:shd w:val="clear" w:color="auto" w:fill="FFFFFF"/>
          </w:tcPr>
          <w:p w:rsidR="007504E9" w:rsidRPr="00BC3A45" w:rsidRDefault="007504E9" w:rsidP="00CD6172">
            <w:pPr>
              <w:pStyle w:val="31"/>
              <w:shd w:val="clear" w:color="auto" w:fill="auto"/>
              <w:spacing w:line="240" w:lineRule="auto"/>
              <w:ind w:firstLine="0"/>
              <w:jc w:val="left"/>
              <w:rPr>
                <w:rStyle w:val="11"/>
                <w:rFonts w:eastAsia="Courier New"/>
                <w:sz w:val="24"/>
                <w:szCs w:val="24"/>
              </w:rPr>
            </w:pPr>
          </w:p>
        </w:tc>
        <w:tc>
          <w:tcPr>
            <w:tcW w:w="1869" w:type="dxa"/>
            <w:tcBorders>
              <w:top w:val="single" w:sz="4" w:space="0" w:color="auto"/>
              <w:left w:val="single" w:sz="4" w:space="0" w:color="auto"/>
              <w:bottom w:val="nil"/>
              <w:right w:val="single" w:sz="4" w:space="0" w:color="auto"/>
            </w:tcBorders>
            <w:shd w:val="clear" w:color="auto" w:fill="FFFFFF"/>
          </w:tcPr>
          <w:p w:rsidR="007504E9" w:rsidRPr="00BC3A45" w:rsidRDefault="007504E9" w:rsidP="00CD6172">
            <w:pPr>
              <w:pStyle w:val="31"/>
              <w:shd w:val="clear" w:color="auto" w:fill="auto"/>
              <w:spacing w:line="240" w:lineRule="auto"/>
              <w:ind w:firstLine="0"/>
              <w:jc w:val="center"/>
              <w:rPr>
                <w:rStyle w:val="11"/>
                <w:rFonts w:eastAsia="Courier New"/>
                <w:b/>
                <w:sz w:val="24"/>
                <w:szCs w:val="24"/>
              </w:rPr>
            </w:pPr>
          </w:p>
        </w:tc>
      </w:tr>
      <w:tr w:rsidR="007504E9" w:rsidRPr="00BC3A45" w:rsidTr="004B6D62">
        <w:trPr>
          <w:trHeight w:val="506"/>
        </w:trPr>
        <w:tc>
          <w:tcPr>
            <w:tcW w:w="719"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7318"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autoSpaceDE w:val="0"/>
              <w:autoSpaceDN w:val="0"/>
              <w:adjustRightInd w:val="0"/>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4E9" w:rsidRPr="00BC3A45" w:rsidRDefault="007504E9" w:rsidP="00CD6172">
            <w:pPr>
              <w:spacing w:after="0" w:line="240" w:lineRule="auto"/>
              <w:jc w:val="center"/>
              <w:rPr>
                <w:rFonts w:ascii="Times New Roman" w:hAnsi="Times New Roman" w:cs="Times New Roman"/>
                <w:sz w:val="24"/>
                <w:szCs w:val="24"/>
              </w:rPr>
            </w:pPr>
          </w:p>
        </w:tc>
      </w:tr>
      <w:tr w:rsidR="007504E9" w:rsidRPr="00BC3A45" w:rsidTr="004B6D62">
        <w:trPr>
          <w:trHeight w:val="506"/>
        </w:trPr>
        <w:tc>
          <w:tcPr>
            <w:tcW w:w="719"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7318" w:type="dxa"/>
            <w:tcBorders>
              <w:top w:val="single" w:sz="4" w:space="0" w:color="auto"/>
              <w:left w:val="single" w:sz="4" w:space="0" w:color="auto"/>
              <w:bottom w:val="single" w:sz="4" w:space="0" w:color="auto"/>
              <w:right w:val="nil"/>
            </w:tcBorders>
            <w:shd w:val="clear" w:color="auto" w:fill="FFFFFF"/>
            <w:hideMark/>
          </w:tcPr>
          <w:p w:rsidR="007504E9" w:rsidRPr="00BC3A45" w:rsidRDefault="007504E9" w:rsidP="00CD6172">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04E9" w:rsidRPr="00BC3A45" w:rsidRDefault="007504E9" w:rsidP="00CD6172">
            <w:pPr>
              <w:spacing w:after="0" w:line="240" w:lineRule="auto"/>
              <w:jc w:val="center"/>
              <w:rPr>
                <w:rFonts w:ascii="Times New Roman" w:hAnsi="Times New Roman" w:cs="Times New Roman"/>
                <w:sz w:val="24"/>
                <w:szCs w:val="24"/>
              </w:rPr>
            </w:pPr>
          </w:p>
        </w:tc>
      </w:tr>
      <w:tr w:rsidR="007504E9" w:rsidRPr="00BC3A45" w:rsidTr="004B6D62">
        <w:trPr>
          <w:trHeight w:val="506"/>
        </w:trPr>
        <w:tc>
          <w:tcPr>
            <w:tcW w:w="719"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7318" w:type="dxa"/>
            <w:tcBorders>
              <w:top w:val="single" w:sz="4" w:space="0" w:color="auto"/>
              <w:left w:val="single" w:sz="4" w:space="0" w:color="auto"/>
              <w:bottom w:val="single" w:sz="4" w:space="0" w:color="auto"/>
              <w:right w:val="nil"/>
            </w:tcBorders>
            <w:shd w:val="clear" w:color="auto" w:fill="FFFFFF"/>
          </w:tcPr>
          <w:p w:rsidR="007504E9" w:rsidRPr="00BC3A45" w:rsidRDefault="007504E9" w:rsidP="00CD6172">
            <w:pPr>
              <w:spacing w:after="0" w:line="240" w:lineRule="auto"/>
              <w:jc w:val="both"/>
              <w:rPr>
                <w:rFonts w:ascii="Times New Roman" w:hAnsi="Times New Roman" w:cs="Times New Roman"/>
                <w:sz w:val="24"/>
                <w:szCs w:val="24"/>
              </w:rPr>
            </w:pP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BC3A45" w:rsidRDefault="007504E9" w:rsidP="00CD6172">
            <w:pPr>
              <w:spacing w:after="0" w:line="240" w:lineRule="auto"/>
              <w:jc w:val="center"/>
              <w:rPr>
                <w:rFonts w:ascii="Times New Roman" w:hAnsi="Times New Roman" w:cs="Times New Roman"/>
                <w:sz w:val="24"/>
                <w:szCs w:val="24"/>
              </w:rPr>
            </w:pPr>
          </w:p>
        </w:tc>
      </w:tr>
      <w:tr w:rsidR="007504E9" w:rsidRPr="00BC3A45" w:rsidTr="007504E9">
        <w:trPr>
          <w:trHeight w:val="476"/>
        </w:trPr>
        <w:tc>
          <w:tcPr>
            <w:tcW w:w="8037" w:type="dxa"/>
            <w:gridSpan w:val="2"/>
            <w:tcBorders>
              <w:top w:val="nil"/>
              <w:left w:val="single" w:sz="4" w:space="0" w:color="auto"/>
              <w:bottom w:val="single" w:sz="4" w:space="0" w:color="auto"/>
              <w:right w:val="nil"/>
            </w:tcBorders>
            <w:shd w:val="clear" w:color="auto" w:fill="FFFFFF"/>
          </w:tcPr>
          <w:p w:rsidR="007504E9" w:rsidRPr="00BC3A45" w:rsidRDefault="007504E9" w:rsidP="00CD6172">
            <w:pPr>
              <w:pStyle w:val="31"/>
              <w:spacing w:line="240" w:lineRule="auto"/>
              <w:ind w:firstLine="0"/>
              <w:rPr>
                <w:sz w:val="24"/>
                <w:szCs w:val="24"/>
              </w:rPr>
            </w:pPr>
            <w:r w:rsidRPr="00BC3A45">
              <w:rPr>
                <w:b/>
                <w:sz w:val="24"/>
                <w:szCs w:val="24"/>
              </w:rPr>
              <w:t>Итого</w:t>
            </w:r>
            <w:r w:rsidRPr="00BC3A45">
              <w:rPr>
                <w:sz w:val="24"/>
                <w:szCs w:val="24"/>
              </w:rPr>
              <w:t>:</w:t>
            </w:r>
          </w:p>
        </w:tc>
        <w:tc>
          <w:tcPr>
            <w:tcW w:w="1869" w:type="dxa"/>
            <w:tcBorders>
              <w:top w:val="single" w:sz="4" w:space="0" w:color="auto"/>
              <w:left w:val="single" w:sz="4" w:space="0" w:color="auto"/>
              <w:bottom w:val="single" w:sz="4" w:space="0" w:color="auto"/>
              <w:right w:val="single" w:sz="4" w:space="0" w:color="auto"/>
            </w:tcBorders>
            <w:shd w:val="clear" w:color="auto" w:fill="FFFFFF"/>
            <w:vAlign w:val="center"/>
          </w:tcPr>
          <w:p w:rsidR="007504E9" w:rsidRPr="00BC3A45" w:rsidRDefault="007504E9" w:rsidP="00CD6172">
            <w:pPr>
              <w:pStyle w:val="31"/>
              <w:tabs>
                <w:tab w:val="center" w:pos="532"/>
              </w:tabs>
              <w:spacing w:line="240" w:lineRule="auto"/>
              <w:ind w:firstLine="0"/>
              <w:jc w:val="center"/>
              <w:rPr>
                <w:b/>
                <w:bCs/>
                <w:sz w:val="24"/>
                <w:szCs w:val="24"/>
              </w:rPr>
            </w:pPr>
          </w:p>
        </w:tc>
      </w:tr>
    </w:tbl>
    <w:p w:rsidR="0061584C" w:rsidRPr="00BC3A45" w:rsidRDefault="0061584C"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4B6D62" w:rsidRPr="00BC3A45" w:rsidRDefault="004B6D62" w:rsidP="0010026C">
      <w:pPr>
        <w:spacing w:after="0"/>
        <w:jc w:val="center"/>
        <w:rPr>
          <w:rFonts w:ascii="Times New Roman" w:hAnsi="Times New Roman" w:cs="Times New Roman"/>
          <w:sz w:val="26"/>
          <w:szCs w:val="26"/>
        </w:rPr>
      </w:pPr>
    </w:p>
    <w:p w:rsidR="00F40CA5" w:rsidRPr="00BC3A45" w:rsidRDefault="00F40CA5" w:rsidP="0010026C">
      <w:pPr>
        <w:spacing w:after="0"/>
        <w:jc w:val="center"/>
        <w:rPr>
          <w:rFonts w:ascii="Times New Roman" w:hAnsi="Times New Roman" w:cs="Times New Roman"/>
          <w:sz w:val="26"/>
          <w:szCs w:val="26"/>
        </w:rPr>
      </w:pPr>
    </w:p>
    <w:p w:rsidR="00F40CA5" w:rsidRPr="00BC3A45" w:rsidRDefault="00F40CA5" w:rsidP="0010026C">
      <w:pPr>
        <w:spacing w:after="0"/>
        <w:jc w:val="center"/>
        <w:rPr>
          <w:rFonts w:ascii="Times New Roman" w:hAnsi="Times New Roman" w:cs="Times New Roman"/>
          <w:sz w:val="26"/>
          <w:szCs w:val="26"/>
        </w:rPr>
      </w:pPr>
    </w:p>
    <w:p w:rsidR="00F40CA5" w:rsidRPr="00BC3A45" w:rsidRDefault="00F40CA5" w:rsidP="0010026C">
      <w:pPr>
        <w:spacing w:after="0"/>
        <w:jc w:val="center"/>
        <w:rPr>
          <w:rFonts w:ascii="Times New Roman" w:hAnsi="Times New Roman" w:cs="Times New Roman"/>
          <w:sz w:val="26"/>
          <w:szCs w:val="26"/>
        </w:rPr>
      </w:pPr>
    </w:p>
    <w:p w:rsidR="00026A57" w:rsidRPr="00BC3A45" w:rsidRDefault="00026A57" w:rsidP="00026A57">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Приложение N 7</w:t>
      </w:r>
    </w:p>
    <w:p w:rsidR="00026A57" w:rsidRPr="00BC3A45" w:rsidRDefault="00026A57" w:rsidP="00026A57">
      <w:pPr>
        <w:spacing w:after="0"/>
        <w:ind w:left="5103"/>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026A57" w:rsidRPr="00BC3A45" w:rsidRDefault="00026A57"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026A57" w:rsidRPr="00BC3A45" w:rsidRDefault="00026A57" w:rsidP="00026A57">
      <w:pPr>
        <w:spacing w:after="0"/>
        <w:jc w:val="center"/>
        <w:rPr>
          <w:rFonts w:ascii="Times New Roman" w:hAnsi="Times New Roman" w:cs="Times New Roman"/>
          <w:sz w:val="26"/>
          <w:szCs w:val="26"/>
        </w:rPr>
      </w:pPr>
      <w:r w:rsidRPr="00BC3A45">
        <w:rPr>
          <w:rFonts w:ascii="Times New Roman" w:hAnsi="Times New Roman" w:cs="Times New Roman"/>
          <w:sz w:val="26"/>
          <w:szCs w:val="26"/>
        </w:rPr>
        <w:t>Отчет о</w:t>
      </w:r>
      <w:r w:rsidR="00707016" w:rsidRPr="00BC3A45">
        <w:rPr>
          <w:rFonts w:ascii="Times New Roman" w:hAnsi="Times New Roman" w:cs="Times New Roman"/>
          <w:sz w:val="26"/>
          <w:szCs w:val="26"/>
        </w:rPr>
        <w:t>б осуществлении</w:t>
      </w:r>
      <w:r w:rsidRPr="00BC3A45">
        <w:rPr>
          <w:rFonts w:ascii="Times New Roman" w:hAnsi="Times New Roman" w:cs="Times New Roman"/>
          <w:sz w:val="26"/>
          <w:szCs w:val="26"/>
        </w:rPr>
        <w:t xml:space="preserve"> расход</w:t>
      </w:r>
      <w:r w:rsidR="00707016" w:rsidRPr="00BC3A45">
        <w:rPr>
          <w:rFonts w:ascii="Times New Roman" w:hAnsi="Times New Roman" w:cs="Times New Roman"/>
          <w:sz w:val="26"/>
          <w:szCs w:val="26"/>
        </w:rPr>
        <w:t>ов</w:t>
      </w:r>
      <w:r w:rsidRPr="00BC3A45">
        <w:rPr>
          <w:rFonts w:ascii="Times New Roman" w:hAnsi="Times New Roman" w:cs="Times New Roman"/>
          <w:sz w:val="26"/>
          <w:szCs w:val="26"/>
        </w:rPr>
        <w:t>, источником финансового обеспечения которых является Субсидия,</w:t>
      </w:r>
    </w:p>
    <w:p w:rsidR="00026A57" w:rsidRPr="00BC3A45" w:rsidRDefault="00C23403" w:rsidP="00026A57">
      <w:pPr>
        <w:spacing w:after="0"/>
        <w:jc w:val="center"/>
        <w:rPr>
          <w:rFonts w:ascii="Times New Roman" w:hAnsi="Times New Roman" w:cs="Times New Roman"/>
          <w:sz w:val="26"/>
          <w:szCs w:val="26"/>
        </w:rPr>
      </w:pPr>
      <w:r w:rsidRPr="00BC3A45">
        <w:rPr>
          <w:rFonts w:ascii="Times New Roman" w:hAnsi="Times New Roman" w:cs="Times New Roman"/>
          <w:sz w:val="26"/>
          <w:szCs w:val="26"/>
        </w:rPr>
        <w:t>за ___ квартал</w:t>
      </w:r>
      <w:r w:rsidR="00026A57" w:rsidRPr="00BC3A45">
        <w:rPr>
          <w:rFonts w:ascii="Times New Roman" w:hAnsi="Times New Roman" w:cs="Times New Roman"/>
          <w:sz w:val="26"/>
          <w:szCs w:val="26"/>
        </w:rPr>
        <w:t xml:space="preserve"> 202__ г</w:t>
      </w:r>
      <w:r w:rsidRPr="00BC3A45">
        <w:rPr>
          <w:rFonts w:ascii="Times New Roman" w:hAnsi="Times New Roman" w:cs="Times New Roman"/>
          <w:sz w:val="26"/>
          <w:szCs w:val="26"/>
        </w:rPr>
        <w:t>ода</w:t>
      </w:r>
    </w:p>
    <w:p w:rsidR="00026A57" w:rsidRPr="00BC3A45" w:rsidRDefault="00026A57" w:rsidP="00026A57">
      <w:pPr>
        <w:spacing w:after="0"/>
        <w:jc w:val="center"/>
        <w:rPr>
          <w:rFonts w:ascii="Times New Roman" w:hAnsi="Times New Roman" w:cs="Times New Roman"/>
          <w:sz w:val="26"/>
          <w:szCs w:val="26"/>
        </w:rPr>
      </w:pPr>
    </w:p>
    <w:p w:rsidR="00026A57" w:rsidRPr="00BC3A45" w:rsidRDefault="00026A57" w:rsidP="00026A57">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Наименование Получателя: ______________________________________________</w:t>
      </w:r>
    </w:p>
    <w:p w:rsidR="00026A57" w:rsidRPr="00BC3A45" w:rsidRDefault="00026A57" w:rsidP="00026A57">
      <w:pPr>
        <w:pStyle w:val="ConsPlusNonformat"/>
        <w:spacing w:line="276" w:lineRule="auto"/>
        <w:jc w:val="both"/>
        <w:rPr>
          <w:rFonts w:ascii="Times New Roman" w:hAnsi="Times New Roman" w:cs="Times New Roman"/>
          <w:sz w:val="26"/>
          <w:szCs w:val="26"/>
        </w:rPr>
      </w:pPr>
      <w:r w:rsidRPr="00BC3A45">
        <w:rPr>
          <w:rFonts w:ascii="Times New Roman" w:hAnsi="Times New Roman" w:cs="Times New Roman"/>
          <w:sz w:val="26"/>
          <w:szCs w:val="26"/>
        </w:rPr>
        <w:t xml:space="preserve">Наименование Главного распорядителя бюджетных средств: </w:t>
      </w:r>
      <w:r w:rsidRPr="00BC3A45">
        <w:rPr>
          <w:rFonts w:ascii="Times New Roman" w:hAnsi="Times New Roman" w:cs="Times New Roman"/>
          <w:sz w:val="26"/>
          <w:szCs w:val="26"/>
          <w:u w:val="single"/>
        </w:rPr>
        <w:t>Администрация Россошанского муниципального района Воронежской области</w:t>
      </w:r>
    </w:p>
    <w:p w:rsidR="00026A57" w:rsidRPr="00BC3A45" w:rsidRDefault="00026A57" w:rsidP="00026A57">
      <w:pPr>
        <w:pStyle w:val="ConsPlusNonformat"/>
        <w:spacing w:after="120" w:line="276" w:lineRule="auto"/>
        <w:jc w:val="both"/>
        <w:rPr>
          <w:rFonts w:ascii="Times New Roman" w:hAnsi="Times New Roman" w:cs="Times New Roman"/>
          <w:sz w:val="26"/>
          <w:szCs w:val="26"/>
        </w:rPr>
      </w:pPr>
      <w:r w:rsidRPr="00BC3A45">
        <w:rPr>
          <w:rFonts w:ascii="Times New Roman" w:hAnsi="Times New Roman" w:cs="Times New Roman"/>
          <w:sz w:val="26"/>
          <w:szCs w:val="26"/>
        </w:rPr>
        <w:t>Единица измерения: рубли (с точностью до второго знака после запятой)</w:t>
      </w:r>
    </w:p>
    <w:tbl>
      <w:tblPr>
        <w:tblW w:w="10074" w:type="dxa"/>
        <w:jc w:val="center"/>
        <w:tblCellMar>
          <w:left w:w="10" w:type="dxa"/>
          <w:right w:w="10" w:type="dxa"/>
        </w:tblCellMar>
        <w:tblLook w:val="04A0"/>
      </w:tblPr>
      <w:tblGrid>
        <w:gridCol w:w="577"/>
        <w:gridCol w:w="2977"/>
        <w:gridCol w:w="1418"/>
        <w:gridCol w:w="1417"/>
        <w:gridCol w:w="1843"/>
        <w:gridCol w:w="1842"/>
      </w:tblGrid>
      <w:tr w:rsidR="00026A57" w:rsidRPr="00BC3A45" w:rsidTr="00A14561">
        <w:trPr>
          <w:trHeight w:val="462"/>
          <w:jc w:val="center"/>
        </w:trPr>
        <w:tc>
          <w:tcPr>
            <w:tcW w:w="577" w:type="dxa"/>
            <w:vMerge w:val="restart"/>
            <w:tcBorders>
              <w:top w:val="single" w:sz="4" w:space="0" w:color="auto"/>
              <w:left w:val="single" w:sz="4" w:space="0" w:color="auto"/>
              <w:right w:val="nil"/>
            </w:tcBorders>
            <w:shd w:val="clear" w:color="auto" w:fill="FFFFFF"/>
            <w:hideMark/>
          </w:tcPr>
          <w:p w:rsidR="00026A57" w:rsidRPr="00BC3A45" w:rsidRDefault="00026A57" w:rsidP="00274BDB">
            <w:pPr>
              <w:pStyle w:val="31"/>
              <w:shd w:val="clear" w:color="auto" w:fill="auto"/>
              <w:spacing w:line="240" w:lineRule="auto"/>
              <w:ind w:firstLine="0"/>
              <w:jc w:val="center"/>
              <w:rPr>
                <w:sz w:val="24"/>
                <w:szCs w:val="24"/>
              </w:rPr>
            </w:pPr>
            <w:r w:rsidRPr="00BC3A45">
              <w:rPr>
                <w:rStyle w:val="11"/>
                <w:rFonts w:eastAsia="Courier New"/>
                <w:sz w:val="24"/>
                <w:szCs w:val="24"/>
              </w:rPr>
              <w:t>№</w:t>
            </w:r>
          </w:p>
          <w:p w:rsidR="00026A57" w:rsidRPr="00BC3A45" w:rsidRDefault="00026A57" w:rsidP="00274BDB">
            <w:pPr>
              <w:pStyle w:val="31"/>
              <w:shd w:val="clear" w:color="auto" w:fill="auto"/>
              <w:spacing w:line="240" w:lineRule="auto"/>
              <w:ind w:firstLine="0"/>
              <w:jc w:val="center"/>
              <w:rPr>
                <w:sz w:val="24"/>
                <w:szCs w:val="24"/>
              </w:rPr>
            </w:pPr>
            <w:r w:rsidRPr="00BC3A45">
              <w:rPr>
                <w:rStyle w:val="11"/>
                <w:rFonts w:eastAsia="Courier New"/>
                <w:sz w:val="24"/>
                <w:szCs w:val="24"/>
              </w:rPr>
              <w:t>п/п</w:t>
            </w:r>
          </w:p>
        </w:tc>
        <w:tc>
          <w:tcPr>
            <w:tcW w:w="2977" w:type="dxa"/>
            <w:vMerge w:val="restart"/>
            <w:tcBorders>
              <w:top w:val="single" w:sz="4" w:space="0" w:color="auto"/>
              <w:left w:val="single" w:sz="4" w:space="0" w:color="auto"/>
              <w:right w:val="nil"/>
            </w:tcBorders>
            <w:shd w:val="clear" w:color="auto" w:fill="FFFFFF"/>
            <w:hideMark/>
          </w:tcPr>
          <w:p w:rsidR="00026A57" w:rsidRPr="00BC3A45" w:rsidRDefault="00026A57" w:rsidP="00A14561">
            <w:pPr>
              <w:pStyle w:val="31"/>
              <w:shd w:val="clear" w:color="auto" w:fill="auto"/>
              <w:spacing w:line="240" w:lineRule="auto"/>
              <w:ind w:firstLine="0"/>
              <w:jc w:val="center"/>
              <w:rPr>
                <w:sz w:val="24"/>
                <w:szCs w:val="24"/>
              </w:rPr>
            </w:pPr>
            <w:r w:rsidRPr="00BC3A45">
              <w:rPr>
                <w:rStyle w:val="11"/>
                <w:rFonts w:eastAsia="Courier New"/>
                <w:sz w:val="24"/>
                <w:szCs w:val="24"/>
              </w:rPr>
              <w:t>Направление расходов</w:t>
            </w:r>
            <w:r w:rsidR="00D078F0" w:rsidRPr="00BC3A45">
              <w:rPr>
                <w:rStyle w:val="11"/>
                <w:rFonts w:eastAsia="Courier New"/>
                <w:sz w:val="24"/>
                <w:szCs w:val="24"/>
              </w:rPr>
              <w:t>ания средств Субсидии</w:t>
            </w:r>
          </w:p>
        </w:tc>
        <w:tc>
          <w:tcPr>
            <w:tcW w:w="1418" w:type="dxa"/>
            <w:vMerge w:val="restart"/>
            <w:tcBorders>
              <w:top w:val="single" w:sz="4" w:space="0" w:color="auto"/>
              <w:left w:val="single" w:sz="4" w:space="0" w:color="auto"/>
              <w:right w:val="single" w:sz="4" w:space="0" w:color="auto"/>
            </w:tcBorders>
            <w:shd w:val="clear" w:color="auto" w:fill="FFFFFF"/>
            <w:hideMark/>
          </w:tcPr>
          <w:p w:rsidR="00026A57" w:rsidRPr="00BC3A45" w:rsidRDefault="00026A57" w:rsidP="00A14561">
            <w:pPr>
              <w:pStyle w:val="31"/>
              <w:shd w:val="clear" w:color="auto" w:fill="auto"/>
              <w:spacing w:line="240" w:lineRule="auto"/>
              <w:ind w:firstLine="0"/>
              <w:jc w:val="center"/>
              <w:rPr>
                <w:sz w:val="24"/>
                <w:szCs w:val="24"/>
              </w:rPr>
            </w:pPr>
            <w:r w:rsidRPr="00BC3A45">
              <w:rPr>
                <w:rStyle w:val="11"/>
                <w:rFonts w:eastAsia="Courier New"/>
                <w:sz w:val="24"/>
                <w:szCs w:val="24"/>
              </w:rPr>
              <w:t>Плановая сумма расходов, рублей</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ConsPlusNormal"/>
              <w:ind w:firstLine="5"/>
              <w:jc w:val="center"/>
              <w:rPr>
                <w:rStyle w:val="11"/>
                <w:rFonts w:eastAsia="Courier New"/>
                <w:sz w:val="24"/>
                <w:szCs w:val="24"/>
              </w:rPr>
            </w:pPr>
            <w:r w:rsidRPr="00BC3A45">
              <w:rPr>
                <w:rFonts w:ascii="Times New Roman" w:hAnsi="Times New Roman" w:cs="Times New Roman"/>
                <w:sz w:val="24"/>
                <w:szCs w:val="24"/>
              </w:rPr>
              <w:t>Фактическая сумма расходов</w:t>
            </w:r>
          </w:p>
        </w:tc>
        <w:tc>
          <w:tcPr>
            <w:tcW w:w="1842" w:type="dxa"/>
            <w:vMerge w:val="restart"/>
            <w:tcBorders>
              <w:top w:val="single" w:sz="4" w:space="0" w:color="auto"/>
              <w:left w:val="single" w:sz="4" w:space="0" w:color="auto"/>
              <w:right w:val="single" w:sz="4" w:space="0" w:color="auto"/>
            </w:tcBorders>
            <w:shd w:val="clear" w:color="auto" w:fill="FFFFFF"/>
          </w:tcPr>
          <w:p w:rsidR="00026A57" w:rsidRPr="00BC3A45" w:rsidRDefault="00026A57" w:rsidP="00274BDB">
            <w:pPr>
              <w:pStyle w:val="ConsPlusNormal"/>
              <w:ind w:firstLine="5"/>
              <w:jc w:val="center"/>
              <w:rPr>
                <w:rFonts w:ascii="Times New Roman" w:hAnsi="Times New Roman" w:cs="Times New Roman"/>
                <w:sz w:val="24"/>
                <w:szCs w:val="24"/>
              </w:rPr>
            </w:pPr>
            <w:r w:rsidRPr="00BC3A45">
              <w:rPr>
                <w:rFonts w:ascii="Times New Roman" w:hAnsi="Times New Roman" w:cs="Times New Roman"/>
                <w:sz w:val="24"/>
                <w:szCs w:val="24"/>
              </w:rPr>
              <w:t>Документы, подтверждающие понесенные расходы</w:t>
            </w:r>
          </w:p>
        </w:tc>
      </w:tr>
      <w:tr w:rsidR="00026A57" w:rsidRPr="00BC3A45" w:rsidTr="00274BDB">
        <w:trPr>
          <w:trHeight w:val="472"/>
          <w:jc w:val="center"/>
        </w:trPr>
        <w:tc>
          <w:tcPr>
            <w:tcW w:w="577" w:type="dxa"/>
            <w:vMerge/>
            <w:tcBorders>
              <w:left w:val="single" w:sz="4" w:space="0" w:color="auto"/>
              <w:bottom w:val="single" w:sz="4" w:space="0" w:color="auto"/>
              <w:right w:val="nil"/>
            </w:tcBorders>
            <w:shd w:val="clear" w:color="auto" w:fill="FFFFFF"/>
          </w:tcPr>
          <w:p w:rsidR="00026A57" w:rsidRPr="00BC3A45" w:rsidRDefault="00026A57" w:rsidP="00274BDB">
            <w:pPr>
              <w:pStyle w:val="31"/>
              <w:shd w:val="clear" w:color="auto" w:fill="auto"/>
              <w:spacing w:line="240" w:lineRule="auto"/>
              <w:ind w:firstLine="0"/>
              <w:jc w:val="center"/>
              <w:rPr>
                <w:rStyle w:val="11"/>
                <w:rFonts w:eastAsia="Courier New"/>
                <w:sz w:val="24"/>
                <w:szCs w:val="24"/>
              </w:rPr>
            </w:pPr>
          </w:p>
        </w:tc>
        <w:tc>
          <w:tcPr>
            <w:tcW w:w="2977" w:type="dxa"/>
            <w:vMerge/>
            <w:tcBorders>
              <w:left w:val="single" w:sz="4" w:space="0" w:color="auto"/>
              <w:bottom w:val="single" w:sz="4" w:space="0" w:color="auto"/>
              <w:right w:val="nil"/>
            </w:tcBorders>
            <w:shd w:val="clear" w:color="auto" w:fill="FFFFFF"/>
          </w:tcPr>
          <w:p w:rsidR="00026A57" w:rsidRPr="00BC3A45" w:rsidRDefault="00026A57" w:rsidP="00274BDB">
            <w:pPr>
              <w:pStyle w:val="31"/>
              <w:shd w:val="clear" w:color="auto" w:fill="auto"/>
              <w:spacing w:line="240" w:lineRule="auto"/>
              <w:ind w:firstLine="0"/>
              <w:jc w:val="center"/>
              <w:rPr>
                <w:rStyle w:val="11"/>
                <w:rFonts w:eastAsia="Courier New"/>
                <w:sz w:val="24"/>
                <w:szCs w:val="24"/>
              </w:rPr>
            </w:pPr>
          </w:p>
        </w:tc>
        <w:tc>
          <w:tcPr>
            <w:tcW w:w="1418" w:type="dxa"/>
            <w:vMerge/>
            <w:tcBorders>
              <w:left w:val="single" w:sz="4" w:space="0" w:color="auto"/>
              <w:bottom w:val="single" w:sz="4" w:space="0" w:color="auto"/>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rStyle w:val="11"/>
                <w:rFonts w:eastAsia="Courier New"/>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A14561" w:rsidP="00274BDB">
            <w:pPr>
              <w:pStyle w:val="31"/>
              <w:shd w:val="clear" w:color="auto" w:fill="auto"/>
              <w:spacing w:line="240" w:lineRule="auto"/>
              <w:ind w:firstLine="0"/>
              <w:jc w:val="center"/>
              <w:rPr>
                <w:rStyle w:val="11"/>
                <w:rFonts w:eastAsia="Courier New"/>
                <w:sz w:val="24"/>
                <w:szCs w:val="24"/>
              </w:rPr>
            </w:pPr>
            <w:r w:rsidRPr="00BC3A45">
              <w:rPr>
                <w:sz w:val="24"/>
                <w:szCs w:val="24"/>
              </w:rPr>
              <w:t>О</w:t>
            </w:r>
            <w:r w:rsidR="00026A57" w:rsidRPr="00BC3A45">
              <w:rPr>
                <w:sz w:val="24"/>
                <w:szCs w:val="24"/>
              </w:rPr>
              <w:t>тчетный период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A14561" w:rsidP="004B245F">
            <w:pPr>
              <w:pStyle w:val="31"/>
              <w:shd w:val="clear" w:color="auto" w:fill="auto"/>
              <w:spacing w:line="240" w:lineRule="auto"/>
              <w:ind w:firstLine="0"/>
              <w:jc w:val="center"/>
              <w:rPr>
                <w:rStyle w:val="11"/>
                <w:rFonts w:eastAsia="Courier New"/>
                <w:sz w:val="24"/>
                <w:szCs w:val="24"/>
              </w:rPr>
            </w:pPr>
            <w:r w:rsidRPr="00BC3A45">
              <w:rPr>
                <w:sz w:val="24"/>
                <w:szCs w:val="24"/>
              </w:rPr>
              <w:t>Н</w:t>
            </w:r>
            <w:r w:rsidR="00026A57" w:rsidRPr="00BC3A45">
              <w:rPr>
                <w:sz w:val="24"/>
                <w:szCs w:val="24"/>
              </w:rPr>
              <w:t xml:space="preserve">арастающим итогом с даты заключения </w:t>
            </w:r>
            <w:r w:rsidR="004B245F">
              <w:rPr>
                <w:sz w:val="24"/>
                <w:szCs w:val="24"/>
              </w:rPr>
              <w:t>С</w:t>
            </w:r>
            <w:r w:rsidR="00026A57" w:rsidRPr="00BC3A45">
              <w:rPr>
                <w:sz w:val="24"/>
                <w:szCs w:val="24"/>
              </w:rPr>
              <w:t>оглашения</w:t>
            </w:r>
          </w:p>
        </w:tc>
        <w:tc>
          <w:tcPr>
            <w:tcW w:w="1842" w:type="dxa"/>
            <w:vMerge/>
            <w:tcBorders>
              <w:left w:val="single" w:sz="4" w:space="0" w:color="auto"/>
              <w:bottom w:val="single" w:sz="4" w:space="0" w:color="auto"/>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sz w:val="24"/>
                <w:szCs w:val="24"/>
              </w:rPr>
            </w:pPr>
          </w:p>
        </w:tc>
      </w:tr>
      <w:tr w:rsidR="00026A57" w:rsidRPr="00BC3A45" w:rsidTr="00274BDB">
        <w:trPr>
          <w:trHeight w:hRule="exact" w:val="336"/>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1"/>
              <w:shd w:val="clear" w:color="auto" w:fill="auto"/>
              <w:spacing w:line="240" w:lineRule="auto"/>
              <w:ind w:firstLine="0"/>
              <w:jc w:val="center"/>
              <w:rPr>
                <w:sz w:val="24"/>
                <w:szCs w:val="24"/>
              </w:rPr>
            </w:pPr>
            <w:r w:rsidRPr="00BC3A45">
              <w:rPr>
                <w:rStyle w:val="11"/>
                <w:rFonts w:eastAsia="Courier New"/>
                <w:sz w:val="24"/>
                <w:szCs w:val="24"/>
              </w:rPr>
              <w:t>1</w:t>
            </w:r>
          </w:p>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1"/>
              <w:shd w:val="clear" w:color="auto" w:fill="auto"/>
              <w:spacing w:line="240" w:lineRule="auto"/>
              <w:ind w:firstLine="0"/>
              <w:jc w:val="center"/>
              <w:rPr>
                <w:sz w:val="24"/>
                <w:szCs w:val="24"/>
              </w:rPr>
            </w:pPr>
            <w:r w:rsidRPr="00BC3A45">
              <w:rPr>
                <w:rStyle w:val="11"/>
                <w:rFonts w:eastAsia="Courier New"/>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pStyle w:val="31"/>
              <w:shd w:val="clear" w:color="auto" w:fill="auto"/>
              <w:spacing w:line="240" w:lineRule="auto"/>
              <w:ind w:firstLine="0"/>
              <w:jc w:val="center"/>
              <w:rPr>
                <w:sz w:val="24"/>
                <w:szCs w:val="24"/>
              </w:rPr>
            </w:pPr>
            <w:r w:rsidRPr="00BC3A45">
              <w:rPr>
                <w:sz w:val="24"/>
                <w:szCs w:val="24"/>
              </w:rPr>
              <w:t>3</w:t>
            </w: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rStyle w:val="11"/>
                <w:rFonts w:eastAsia="Courier New"/>
                <w:sz w:val="24"/>
                <w:szCs w:val="24"/>
              </w:rPr>
            </w:pPr>
            <w:r w:rsidRPr="00BC3A45">
              <w:rPr>
                <w:rStyle w:val="11"/>
                <w:rFonts w:eastAsia="Courier New"/>
                <w:sz w:val="24"/>
                <w:szCs w:val="24"/>
              </w:rPr>
              <w:t>4</w:t>
            </w: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rStyle w:val="11"/>
                <w:rFonts w:eastAsia="Courier New"/>
                <w:sz w:val="24"/>
                <w:szCs w:val="24"/>
              </w:rPr>
            </w:pPr>
            <w:r w:rsidRPr="00BC3A45">
              <w:rPr>
                <w:rStyle w:val="11"/>
                <w:rFonts w:eastAsia="Courier New"/>
                <w:sz w:val="24"/>
                <w:szCs w:val="24"/>
              </w:rPr>
              <w:t>5</w:t>
            </w: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rStyle w:val="11"/>
                <w:rFonts w:eastAsia="Courier New"/>
                <w:sz w:val="24"/>
                <w:szCs w:val="24"/>
              </w:rPr>
            </w:pPr>
            <w:r w:rsidRPr="00BC3A45">
              <w:rPr>
                <w:rStyle w:val="11"/>
                <w:rFonts w:eastAsia="Courier New"/>
                <w:sz w:val="24"/>
                <w:szCs w:val="24"/>
              </w:rPr>
              <w:t>6</w:t>
            </w:r>
          </w:p>
        </w:tc>
      </w:tr>
      <w:tr w:rsidR="00026A57" w:rsidRPr="00BC3A45" w:rsidTr="00274BDB">
        <w:trPr>
          <w:trHeight w:val="555"/>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1"/>
              <w:shd w:val="clear" w:color="auto" w:fill="auto"/>
              <w:spacing w:line="240" w:lineRule="auto"/>
              <w:ind w:firstLine="0"/>
              <w:jc w:val="left"/>
              <w:rPr>
                <w:rStyle w:val="11"/>
                <w:rFonts w:eastAsia="Courier New"/>
                <w:b/>
                <w:sz w:val="24"/>
                <w:szCs w:val="24"/>
              </w:rPr>
            </w:pPr>
          </w:p>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1"/>
              <w:shd w:val="clear" w:color="auto" w:fill="auto"/>
              <w:spacing w:line="240" w:lineRule="auto"/>
              <w:ind w:firstLine="0"/>
              <w:jc w:val="left"/>
              <w:rPr>
                <w:rStyle w:val="11"/>
                <w:rFonts w:eastAsia="Courier New"/>
                <w:b/>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pStyle w:val="31"/>
              <w:shd w:val="clear" w:color="auto" w:fill="auto"/>
              <w:spacing w:line="240" w:lineRule="auto"/>
              <w:ind w:firstLine="0"/>
              <w:jc w:val="right"/>
              <w:rPr>
                <w:rStyle w:val="11"/>
                <w:rFonts w:eastAsia="Courier New"/>
                <w:b/>
                <w:sz w:val="24"/>
                <w:szCs w:val="24"/>
              </w:rPr>
            </w:pP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r>
      <w:tr w:rsidR="00026A57" w:rsidRPr="00BC3A45" w:rsidTr="00274BDB">
        <w:trPr>
          <w:trHeight w:val="555"/>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jc w:val="right"/>
            </w:pP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r>
      <w:tr w:rsidR="00026A57" w:rsidRPr="00BC3A45" w:rsidTr="00274BDB">
        <w:trPr>
          <w:trHeight w:val="555"/>
          <w:jc w:val="center"/>
        </w:trPr>
        <w:tc>
          <w:tcPr>
            <w:tcW w:w="5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tc>
        <w:tc>
          <w:tcPr>
            <w:tcW w:w="2977" w:type="dxa"/>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26A57" w:rsidRPr="00BC3A45" w:rsidRDefault="00026A57" w:rsidP="00274BDB">
            <w:pPr>
              <w:jc w:val="right"/>
            </w:pPr>
          </w:p>
        </w:tc>
        <w:tc>
          <w:tcPr>
            <w:tcW w:w="1417"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c>
          <w:tcPr>
            <w:tcW w:w="1843"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c>
          <w:tcPr>
            <w:tcW w:w="1842" w:type="dxa"/>
            <w:tcBorders>
              <w:top w:val="single" w:sz="4" w:space="0" w:color="auto"/>
              <w:left w:val="single" w:sz="4" w:space="0" w:color="auto"/>
              <w:bottom w:val="nil"/>
              <w:right w:val="single" w:sz="4" w:space="0" w:color="auto"/>
            </w:tcBorders>
            <w:shd w:val="clear" w:color="auto" w:fill="FFFFFF"/>
          </w:tcPr>
          <w:p w:rsidR="00026A57" w:rsidRPr="00BC3A45" w:rsidRDefault="00026A57" w:rsidP="00274BDB">
            <w:pPr>
              <w:pStyle w:val="31"/>
              <w:shd w:val="clear" w:color="auto" w:fill="auto"/>
              <w:spacing w:line="240" w:lineRule="auto"/>
              <w:ind w:firstLine="0"/>
              <w:jc w:val="center"/>
              <w:rPr>
                <w:b/>
                <w:sz w:val="24"/>
                <w:szCs w:val="24"/>
              </w:rPr>
            </w:pPr>
          </w:p>
        </w:tc>
      </w:tr>
      <w:tr w:rsidR="00026A57" w:rsidRPr="00BC3A45" w:rsidTr="00274BDB">
        <w:trPr>
          <w:trHeight w:val="407"/>
          <w:jc w:val="center"/>
        </w:trPr>
        <w:tc>
          <w:tcPr>
            <w:tcW w:w="3554" w:type="dxa"/>
            <w:gridSpan w:val="2"/>
            <w:tcBorders>
              <w:top w:val="single" w:sz="4" w:space="0" w:color="auto"/>
              <w:left w:val="single" w:sz="4" w:space="0" w:color="auto"/>
              <w:bottom w:val="single" w:sz="4" w:space="0" w:color="auto"/>
              <w:right w:val="nil"/>
            </w:tcBorders>
            <w:shd w:val="clear" w:color="auto" w:fill="FFFFFF"/>
            <w:hideMark/>
          </w:tcPr>
          <w:p w:rsidR="00026A57" w:rsidRPr="00BC3A45" w:rsidRDefault="00026A57" w:rsidP="00274BDB">
            <w:pPr>
              <w:pStyle w:val="31"/>
              <w:spacing w:line="240" w:lineRule="auto"/>
              <w:ind w:firstLine="0"/>
              <w:rPr>
                <w:b/>
                <w:sz w:val="24"/>
                <w:szCs w:val="24"/>
              </w:rPr>
            </w:pPr>
            <w:r w:rsidRPr="00BC3A45">
              <w:rPr>
                <w:b/>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6A57" w:rsidRPr="00BC3A45" w:rsidRDefault="00026A57" w:rsidP="00274BDB">
            <w:pPr>
              <w:pStyle w:val="31"/>
              <w:tabs>
                <w:tab w:val="center" w:pos="532"/>
              </w:tabs>
              <w:spacing w:line="240" w:lineRule="auto"/>
              <w:ind w:firstLine="0"/>
              <w:jc w:val="center"/>
              <w:rPr>
                <w:b/>
                <w:bCs/>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31"/>
              <w:tabs>
                <w:tab w:val="center" w:pos="532"/>
              </w:tabs>
              <w:spacing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31"/>
              <w:tabs>
                <w:tab w:val="center" w:pos="532"/>
              </w:tabs>
              <w:spacing w:line="240" w:lineRule="auto"/>
              <w:ind w:firstLine="0"/>
              <w:jc w:val="center"/>
              <w:rPr>
                <w:bCs/>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26A57" w:rsidRPr="00BC3A45" w:rsidRDefault="00026A57" w:rsidP="00274BDB">
            <w:pPr>
              <w:pStyle w:val="31"/>
              <w:tabs>
                <w:tab w:val="center" w:pos="532"/>
              </w:tabs>
              <w:spacing w:line="240" w:lineRule="auto"/>
              <w:ind w:firstLine="0"/>
              <w:jc w:val="center"/>
              <w:rPr>
                <w:bCs/>
                <w:sz w:val="24"/>
                <w:szCs w:val="24"/>
              </w:rPr>
            </w:pPr>
          </w:p>
        </w:tc>
      </w:tr>
    </w:tbl>
    <w:p w:rsidR="00026A57" w:rsidRPr="00BC3A45" w:rsidRDefault="00026A57" w:rsidP="00026A57">
      <w:pPr>
        <w:jc w:val="right"/>
      </w:pPr>
    </w:p>
    <w:tbl>
      <w:tblPr>
        <w:tblW w:w="0" w:type="auto"/>
        <w:tblLayout w:type="fixed"/>
        <w:tblCellMar>
          <w:top w:w="102" w:type="dxa"/>
          <w:left w:w="62" w:type="dxa"/>
          <w:bottom w:w="102" w:type="dxa"/>
          <w:right w:w="62" w:type="dxa"/>
        </w:tblCellMar>
        <w:tblLook w:val="0000"/>
      </w:tblPr>
      <w:tblGrid>
        <w:gridCol w:w="2756"/>
        <w:gridCol w:w="1842"/>
        <w:gridCol w:w="2694"/>
        <w:gridCol w:w="2693"/>
      </w:tblGrid>
      <w:tr w:rsidR="00026A57" w:rsidRPr="00BC3A45" w:rsidTr="00274BDB">
        <w:tc>
          <w:tcPr>
            <w:tcW w:w="2756" w:type="dxa"/>
            <w:tcBorders>
              <w:top w:val="nil"/>
              <w:left w:val="nil"/>
              <w:bottom w:val="nil"/>
              <w:right w:val="nil"/>
            </w:tcBorders>
          </w:tcPr>
          <w:p w:rsidR="00026A57" w:rsidRPr="00BC3A45" w:rsidRDefault="00026A57" w:rsidP="00D078F0">
            <w:pPr>
              <w:widowControl w:val="0"/>
              <w:autoSpaceDE w:val="0"/>
              <w:autoSpaceDN w:val="0"/>
              <w:spacing w:after="0"/>
              <w:rPr>
                <w:rFonts w:ascii="Times New Roman" w:eastAsiaTheme="minorEastAsia" w:hAnsi="Times New Roman" w:cs="Times New Roman"/>
              </w:rPr>
            </w:pPr>
            <w:r w:rsidRPr="00BC3A45">
              <w:rPr>
                <w:rFonts w:ascii="Times New Roman" w:eastAsiaTheme="minorEastAsia" w:hAnsi="Times New Roman" w:cs="Times New Roman"/>
              </w:rPr>
              <w:t>Руководитель (уполномоченное лицо) Получателя</w:t>
            </w:r>
          </w:p>
        </w:tc>
        <w:tc>
          <w:tcPr>
            <w:tcW w:w="1842"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(должность)</w:t>
            </w:r>
          </w:p>
        </w:tc>
        <w:tc>
          <w:tcPr>
            <w:tcW w:w="2694"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(подпись)</w:t>
            </w:r>
          </w:p>
        </w:tc>
        <w:tc>
          <w:tcPr>
            <w:tcW w:w="2693"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(расшифровка подписи)</w:t>
            </w:r>
          </w:p>
        </w:tc>
      </w:tr>
      <w:tr w:rsidR="00026A57" w:rsidRPr="00BC3A45" w:rsidTr="00274BDB">
        <w:tc>
          <w:tcPr>
            <w:tcW w:w="2756" w:type="dxa"/>
            <w:tcBorders>
              <w:top w:val="nil"/>
              <w:left w:val="nil"/>
              <w:bottom w:val="nil"/>
              <w:right w:val="nil"/>
            </w:tcBorders>
          </w:tcPr>
          <w:p w:rsidR="00026A57" w:rsidRPr="00BC3A45" w:rsidRDefault="00026A57" w:rsidP="00D078F0">
            <w:pPr>
              <w:widowControl w:val="0"/>
              <w:autoSpaceDE w:val="0"/>
              <w:autoSpaceDN w:val="0"/>
              <w:spacing w:after="0"/>
              <w:rPr>
                <w:rFonts w:ascii="Times New Roman" w:eastAsiaTheme="minorEastAsia" w:hAnsi="Times New Roman" w:cs="Times New Roman"/>
              </w:rPr>
            </w:pPr>
            <w:r w:rsidRPr="00BC3A45">
              <w:rPr>
                <w:rFonts w:ascii="Times New Roman" w:eastAsiaTheme="minorEastAsia" w:hAnsi="Times New Roman" w:cs="Times New Roman"/>
              </w:rPr>
              <w:t>Исполнитель</w:t>
            </w:r>
          </w:p>
        </w:tc>
        <w:tc>
          <w:tcPr>
            <w:tcW w:w="1842"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(должность)</w:t>
            </w:r>
          </w:p>
        </w:tc>
        <w:tc>
          <w:tcPr>
            <w:tcW w:w="2694"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(фамилия, инициалы)</w:t>
            </w:r>
          </w:p>
        </w:tc>
        <w:tc>
          <w:tcPr>
            <w:tcW w:w="2693" w:type="dxa"/>
            <w:tcBorders>
              <w:top w:val="nil"/>
              <w:left w:val="nil"/>
              <w:bottom w:val="nil"/>
              <w:right w:val="nil"/>
            </w:tcBorders>
            <w:vAlign w:val="bottom"/>
          </w:tcPr>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____________________</w:t>
            </w:r>
          </w:p>
          <w:p w:rsidR="00026A57" w:rsidRPr="00BC3A45" w:rsidRDefault="00026A57" w:rsidP="00D078F0">
            <w:pPr>
              <w:widowControl w:val="0"/>
              <w:autoSpaceDE w:val="0"/>
              <w:autoSpaceDN w:val="0"/>
              <w:spacing w:after="0"/>
              <w:jc w:val="center"/>
              <w:rPr>
                <w:rFonts w:ascii="Times New Roman" w:eastAsiaTheme="minorEastAsia" w:hAnsi="Times New Roman" w:cs="Times New Roman"/>
              </w:rPr>
            </w:pPr>
            <w:r w:rsidRPr="00BC3A45">
              <w:rPr>
                <w:rFonts w:ascii="Times New Roman" w:eastAsiaTheme="minorEastAsia" w:hAnsi="Times New Roman" w:cs="Times New Roman"/>
              </w:rPr>
              <w:t>(телефон)</w:t>
            </w:r>
          </w:p>
        </w:tc>
      </w:tr>
    </w:tbl>
    <w:p w:rsidR="00026A57" w:rsidRPr="00BC3A45" w:rsidRDefault="00026A57" w:rsidP="00D078F0">
      <w:pPr>
        <w:spacing w:after="0"/>
        <w:rPr>
          <w:rFonts w:ascii="Times New Roman" w:hAnsi="Times New Roman" w:cs="Times New Roman"/>
        </w:rPr>
      </w:pPr>
    </w:p>
    <w:p w:rsidR="00026A57" w:rsidRPr="00BC3A45" w:rsidRDefault="00026A57" w:rsidP="00D078F0">
      <w:pPr>
        <w:spacing w:after="0"/>
        <w:rPr>
          <w:rFonts w:ascii="Times New Roman" w:hAnsi="Times New Roman" w:cs="Times New Roman"/>
        </w:rPr>
      </w:pPr>
      <w:r w:rsidRPr="00BC3A45">
        <w:rPr>
          <w:rFonts w:ascii="Times New Roman" w:hAnsi="Times New Roman" w:cs="Times New Roman"/>
        </w:rPr>
        <w:t>«___» ________________ 202__ г.</w:t>
      </w:r>
    </w:p>
    <w:p w:rsidR="00026A57" w:rsidRPr="00BC3A45" w:rsidRDefault="00026A57" w:rsidP="00D078F0">
      <w:pPr>
        <w:spacing w:after="0"/>
        <w:rPr>
          <w:rFonts w:ascii="Times New Roman" w:hAnsi="Times New Roman" w:cs="Times New Roman"/>
        </w:rPr>
      </w:pPr>
    </w:p>
    <w:p w:rsidR="00026A57" w:rsidRPr="00BC3A45" w:rsidRDefault="00026A57"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D078F0" w:rsidRPr="00BC3A45" w:rsidRDefault="00D078F0" w:rsidP="00026A57">
      <w:pPr>
        <w:spacing w:after="0"/>
        <w:ind w:left="5103"/>
        <w:rPr>
          <w:rFonts w:ascii="Times New Roman" w:hAnsi="Times New Roman" w:cs="Times New Roman"/>
          <w:sz w:val="20"/>
          <w:szCs w:val="20"/>
        </w:rPr>
      </w:pPr>
    </w:p>
    <w:p w:rsidR="00F40CA5" w:rsidRPr="00BC3A45" w:rsidRDefault="008109F9" w:rsidP="00F40CA5">
      <w:pPr>
        <w:autoSpaceDE w:val="0"/>
        <w:autoSpaceDN w:val="0"/>
        <w:adjustRightInd w:val="0"/>
        <w:spacing w:after="0" w:line="240" w:lineRule="auto"/>
        <w:ind w:left="5103"/>
        <w:jc w:val="both"/>
        <w:outlineLvl w:val="1"/>
        <w:rPr>
          <w:rFonts w:ascii="Times New Roman" w:hAnsi="Times New Roman" w:cs="Times New Roman"/>
          <w:sz w:val="20"/>
          <w:szCs w:val="20"/>
        </w:rPr>
      </w:pPr>
      <w:r w:rsidRPr="00BC3A45">
        <w:rPr>
          <w:rFonts w:ascii="Times New Roman" w:hAnsi="Times New Roman" w:cs="Times New Roman"/>
          <w:sz w:val="20"/>
          <w:szCs w:val="20"/>
        </w:rPr>
        <w:lastRenderedPageBreak/>
        <w:t xml:space="preserve">Приложение N </w:t>
      </w:r>
      <w:r w:rsidR="00AA23D6" w:rsidRPr="00BC3A45">
        <w:rPr>
          <w:rFonts w:ascii="Times New Roman" w:hAnsi="Times New Roman" w:cs="Times New Roman"/>
          <w:sz w:val="20"/>
          <w:szCs w:val="20"/>
        </w:rPr>
        <w:t>8</w:t>
      </w:r>
    </w:p>
    <w:p w:rsidR="00F40CA5" w:rsidRPr="00BC3A45" w:rsidRDefault="00F40CA5" w:rsidP="00F40CA5">
      <w:pPr>
        <w:spacing w:after="0"/>
        <w:ind w:left="5103"/>
        <w:rPr>
          <w:rFonts w:ascii="Times New Roman" w:hAnsi="Times New Roman" w:cs="Times New Roman"/>
          <w:sz w:val="20"/>
          <w:szCs w:val="20"/>
        </w:rPr>
      </w:pPr>
      <w:r w:rsidRPr="00BC3A45">
        <w:rPr>
          <w:rFonts w:ascii="Times New Roman" w:hAnsi="Times New Roman" w:cs="Times New Roman"/>
          <w:sz w:val="20"/>
          <w:szCs w:val="20"/>
        </w:rPr>
        <w:t>к Положению о предоставлении грантов в форме субсидий из бюджета Россошанского муниципального района социально ориентированным некоммерческим организациям на реализацию программ (проектов) на конкурсной основе</w:t>
      </w:r>
    </w:p>
    <w:p w:rsidR="00F40CA5" w:rsidRPr="00BC3A45" w:rsidRDefault="00F40CA5" w:rsidP="00F40CA5">
      <w:pPr>
        <w:spacing w:after="0"/>
        <w:ind w:left="5103"/>
        <w:rPr>
          <w:rFonts w:ascii="Times New Roman" w:hAnsi="Times New Roman" w:cs="Times New Roman"/>
          <w:sz w:val="20"/>
          <w:szCs w:val="20"/>
        </w:rPr>
      </w:pPr>
    </w:p>
    <w:p w:rsidR="00F40CA5" w:rsidRPr="00BC3A45" w:rsidRDefault="00F40CA5" w:rsidP="00F40CA5">
      <w:pPr>
        <w:spacing w:after="0"/>
        <w:ind w:left="5103"/>
        <w:rPr>
          <w:rFonts w:ascii="Times New Roman" w:hAnsi="Times New Roman" w:cs="Times New Roman"/>
          <w:sz w:val="20"/>
          <w:szCs w:val="20"/>
        </w:rPr>
      </w:pPr>
    </w:p>
    <w:p w:rsidR="00F40CA5" w:rsidRPr="00BC3A45" w:rsidRDefault="00F40CA5" w:rsidP="00F40CA5">
      <w:pPr>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Отчет о выполнении получателем обязательств по софинансированию целевых расходов на реализацию программы (проекта),</w:t>
      </w:r>
    </w:p>
    <w:p w:rsidR="00F40CA5" w:rsidRPr="00BC3A45" w:rsidRDefault="003807FD" w:rsidP="00F40CA5">
      <w:pPr>
        <w:spacing w:after="0" w:line="240" w:lineRule="auto"/>
        <w:jc w:val="center"/>
        <w:rPr>
          <w:rFonts w:ascii="Times New Roman" w:hAnsi="Times New Roman" w:cs="Times New Roman"/>
          <w:sz w:val="26"/>
          <w:szCs w:val="26"/>
        </w:rPr>
      </w:pPr>
      <w:r w:rsidRPr="00BC3A45">
        <w:rPr>
          <w:rFonts w:ascii="Times New Roman" w:hAnsi="Times New Roman" w:cs="Times New Roman"/>
          <w:sz w:val="26"/>
          <w:szCs w:val="26"/>
        </w:rPr>
        <w:t>за ___ квартал 202__ года</w:t>
      </w:r>
    </w:p>
    <w:p w:rsidR="00F40CA5" w:rsidRPr="00BC3A45" w:rsidRDefault="00F40CA5" w:rsidP="008109F9">
      <w:pPr>
        <w:spacing w:after="0" w:line="240" w:lineRule="auto"/>
        <w:jc w:val="center"/>
        <w:rPr>
          <w:rFonts w:ascii="Times New Roman" w:hAnsi="Times New Roman" w:cs="Times New Roman"/>
          <w:sz w:val="26"/>
          <w:szCs w:val="26"/>
        </w:rPr>
      </w:pPr>
    </w:p>
    <w:p w:rsidR="00F40CA5" w:rsidRPr="00BC3A45" w:rsidRDefault="00F40CA5" w:rsidP="00F40CA5">
      <w:pPr>
        <w:pStyle w:val="ConsPlusNonformat"/>
        <w:spacing w:line="276" w:lineRule="auto"/>
        <w:rPr>
          <w:rFonts w:ascii="Times New Roman" w:hAnsi="Times New Roman" w:cs="Times New Roman"/>
          <w:sz w:val="26"/>
          <w:szCs w:val="26"/>
        </w:rPr>
      </w:pPr>
      <w:r w:rsidRPr="00BC3A45">
        <w:rPr>
          <w:rFonts w:ascii="Times New Roman" w:hAnsi="Times New Roman" w:cs="Times New Roman"/>
          <w:sz w:val="26"/>
          <w:szCs w:val="26"/>
        </w:rPr>
        <w:t>Наименование Получателя: ______________________________________________</w:t>
      </w:r>
    </w:p>
    <w:p w:rsidR="00F40CA5" w:rsidRPr="00BC3A45" w:rsidRDefault="00F40CA5" w:rsidP="00F40CA5">
      <w:pPr>
        <w:pStyle w:val="ConsPlusNonformat"/>
        <w:spacing w:after="120" w:line="276" w:lineRule="auto"/>
        <w:rPr>
          <w:rFonts w:ascii="Times New Roman" w:hAnsi="Times New Roman" w:cs="Times New Roman"/>
          <w:sz w:val="26"/>
          <w:szCs w:val="26"/>
        </w:rPr>
      </w:pPr>
      <w:r w:rsidRPr="00BC3A45">
        <w:rPr>
          <w:rFonts w:ascii="Times New Roman" w:hAnsi="Times New Roman" w:cs="Times New Roman"/>
          <w:sz w:val="26"/>
          <w:szCs w:val="26"/>
        </w:rPr>
        <w:t>Единица измерения: рубли (с точностью до второго знака после запятой)</w:t>
      </w:r>
    </w:p>
    <w:tbl>
      <w:tblPr>
        <w:tblW w:w="9869" w:type="dxa"/>
        <w:jc w:val="center"/>
        <w:tblInd w:w="-1840" w:type="dxa"/>
        <w:tblCellMar>
          <w:left w:w="10" w:type="dxa"/>
          <w:right w:w="10" w:type="dxa"/>
        </w:tblCellMar>
        <w:tblLook w:val="04A0"/>
      </w:tblPr>
      <w:tblGrid>
        <w:gridCol w:w="709"/>
        <w:gridCol w:w="2660"/>
        <w:gridCol w:w="1519"/>
        <w:gridCol w:w="1129"/>
        <w:gridCol w:w="1967"/>
        <w:gridCol w:w="1885"/>
      </w:tblGrid>
      <w:tr w:rsidR="00A14561" w:rsidRPr="00BC3A45" w:rsidTr="00A14561">
        <w:trPr>
          <w:trHeight w:val="462"/>
          <w:jc w:val="center"/>
        </w:trPr>
        <w:tc>
          <w:tcPr>
            <w:tcW w:w="709" w:type="dxa"/>
            <w:vMerge w:val="restart"/>
            <w:tcBorders>
              <w:top w:val="single" w:sz="4" w:space="0" w:color="auto"/>
              <w:left w:val="single" w:sz="4" w:space="0" w:color="auto"/>
              <w:right w:val="nil"/>
            </w:tcBorders>
            <w:shd w:val="clear" w:color="auto" w:fill="FFFFFF"/>
            <w:hideMark/>
          </w:tcPr>
          <w:p w:rsidR="00A14561" w:rsidRPr="00BC3A45" w:rsidRDefault="00A14561" w:rsidP="00274BDB">
            <w:pPr>
              <w:pStyle w:val="31"/>
              <w:shd w:val="clear" w:color="auto" w:fill="auto"/>
              <w:spacing w:line="240" w:lineRule="auto"/>
              <w:ind w:firstLine="0"/>
              <w:jc w:val="center"/>
              <w:rPr>
                <w:sz w:val="24"/>
                <w:szCs w:val="24"/>
              </w:rPr>
            </w:pPr>
            <w:r w:rsidRPr="00BC3A45">
              <w:rPr>
                <w:rStyle w:val="11"/>
                <w:rFonts w:eastAsia="Courier New"/>
                <w:sz w:val="24"/>
                <w:szCs w:val="24"/>
              </w:rPr>
              <w:t>№</w:t>
            </w:r>
          </w:p>
          <w:p w:rsidR="00A14561" w:rsidRPr="00BC3A45" w:rsidRDefault="00A14561" w:rsidP="00274BDB">
            <w:pPr>
              <w:pStyle w:val="31"/>
              <w:shd w:val="clear" w:color="auto" w:fill="auto"/>
              <w:spacing w:line="240" w:lineRule="auto"/>
              <w:ind w:firstLine="0"/>
              <w:jc w:val="center"/>
              <w:rPr>
                <w:sz w:val="24"/>
                <w:szCs w:val="24"/>
              </w:rPr>
            </w:pPr>
            <w:r w:rsidRPr="00BC3A45">
              <w:rPr>
                <w:rStyle w:val="11"/>
                <w:rFonts w:eastAsia="Courier New"/>
                <w:sz w:val="24"/>
                <w:szCs w:val="24"/>
              </w:rPr>
              <w:t>п/п</w:t>
            </w:r>
          </w:p>
        </w:tc>
        <w:tc>
          <w:tcPr>
            <w:tcW w:w="2660" w:type="dxa"/>
            <w:vMerge w:val="restart"/>
            <w:tcBorders>
              <w:top w:val="single" w:sz="4" w:space="0" w:color="auto"/>
              <w:left w:val="single" w:sz="4" w:space="0" w:color="auto"/>
              <w:right w:val="nil"/>
            </w:tcBorders>
            <w:shd w:val="clear" w:color="auto" w:fill="FFFFFF"/>
            <w:hideMark/>
          </w:tcPr>
          <w:p w:rsidR="00A14561" w:rsidRPr="00BC3A45" w:rsidRDefault="00A14561" w:rsidP="009C2F43">
            <w:pPr>
              <w:pStyle w:val="31"/>
              <w:shd w:val="clear" w:color="auto" w:fill="auto"/>
              <w:spacing w:line="240" w:lineRule="auto"/>
              <w:ind w:firstLine="0"/>
              <w:jc w:val="center"/>
              <w:rPr>
                <w:sz w:val="24"/>
                <w:szCs w:val="24"/>
              </w:rPr>
            </w:pPr>
            <w:r w:rsidRPr="00BC3A45">
              <w:rPr>
                <w:rStyle w:val="11"/>
                <w:rFonts w:eastAsia="Courier New"/>
                <w:sz w:val="24"/>
                <w:szCs w:val="24"/>
              </w:rPr>
              <w:t>Направление расходования средств</w:t>
            </w:r>
          </w:p>
        </w:tc>
        <w:tc>
          <w:tcPr>
            <w:tcW w:w="1519" w:type="dxa"/>
            <w:vMerge w:val="restart"/>
            <w:tcBorders>
              <w:top w:val="single" w:sz="4" w:space="0" w:color="auto"/>
              <w:left w:val="single" w:sz="4" w:space="0" w:color="auto"/>
              <w:right w:val="single" w:sz="4" w:space="0" w:color="auto"/>
            </w:tcBorders>
            <w:shd w:val="clear" w:color="auto" w:fill="FFFFFF"/>
            <w:hideMark/>
          </w:tcPr>
          <w:p w:rsidR="00A14561" w:rsidRPr="00BC3A45" w:rsidRDefault="00A14561" w:rsidP="00274BDB">
            <w:pPr>
              <w:pStyle w:val="31"/>
              <w:shd w:val="clear" w:color="auto" w:fill="auto"/>
              <w:spacing w:line="240" w:lineRule="auto"/>
              <w:ind w:firstLine="0"/>
              <w:jc w:val="center"/>
              <w:rPr>
                <w:sz w:val="24"/>
                <w:szCs w:val="24"/>
              </w:rPr>
            </w:pPr>
            <w:r w:rsidRPr="00BC3A45">
              <w:rPr>
                <w:rStyle w:val="11"/>
                <w:rFonts w:eastAsia="Courier New"/>
                <w:sz w:val="24"/>
                <w:szCs w:val="24"/>
              </w:rPr>
              <w:t>Плановая сумма расходов, рублей</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ConsPlusNormal"/>
              <w:ind w:firstLine="5"/>
              <w:jc w:val="center"/>
              <w:rPr>
                <w:rStyle w:val="11"/>
                <w:rFonts w:eastAsia="Courier New"/>
                <w:sz w:val="24"/>
                <w:szCs w:val="24"/>
              </w:rPr>
            </w:pPr>
            <w:r w:rsidRPr="00BC3A45">
              <w:rPr>
                <w:rFonts w:ascii="Times New Roman" w:hAnsi="Times New Roman" w:cs="Times New Roman"/>
                <w:sz w:val="24"/>
                <w:szCs w:val="24"/>
              </w:rPr>
              <w:t>Фактическая сумма расходов</w:t>
            </w:r>
          </w:p>
        </w:tc>
        <w:tc>
          <w:tcPr>
            <w:tcW w:w="1885" w:type="dxa"/>
            <w:vMerge w:val="restart"/>
            <w:tcBorders>
              <w:top w:val="single" w:sz="4" w:space="0" w:color="auto"/>
              <w:left w:val="single" w:sz="4" w:space="0" w:color="auto"/>
              <w:right w:val="single" w:sz="4" w:space="0" w:color="auto"/>
            </w:tcBorders>
            <w:shd w:val="clear" w:color="auto" w:fill="FFFFFF"/>
          </w:tcPr>
          <w:p w:rsidR="00A14561" w:rsidRPr="00BC3A45" w:rsidRDefault="00A14561" w:rsidP="00274BDB">
            <w:pPr>
              <w:pStyle w:val="ConsPlusNormal"/>
              <w:ind w:firstLine="5"/>
              <w:jc w:val="center"/>
              <w:rPr>
                <w:rFonts w:ascii="Times New Roman" w:hAnsi="Times New Roman" w:cs="Times New Roman"/>
                <w:sz w:val="24"/>
                <w:szCs w:val="24"/>
              </w:rPr>
            </w:pPr>
            <w:r w:rsidRPr="00BC3A45">
              <w:rPr>
                <w:rFonts w:ascii="Times New Roman" w:hAnsi="Times New Roman" w:cs="Times New Roman"/>
                <w:sz w:val="24"/>
                <w:szCs w:val="24"/>
              </w:rPr>
              <w:t>Документы, подтверждающие понесенные расходы</w:t>
            </w:r>
          </w:p>
        </w:tc>
      </w:tr>
      <w:tr w:rsidR="00A14561" w:rsidRPr="00BC3A45" w:rsidTr="00A14561">
        <w:trPr>
          <w:trHeight w:val="472"/>
          <w:jc w:val="center"/>
        </w:trPr>
        <w:tc>
          <w:tcPr>
            <w:tcW w:w="709" w:type="dxa"/>
            <w:vMerge/>
            <w:tcBorders>
              <w:left w:val="single" w:sz="4" w:space="0" w:color="auto"/>
              <w:bottom w:val="single" w:sz="4" w:space="0" w:color="auto"/>
              <w:right w:val="nil"/>
            </w:tcBorders>
            <w:shd w:val="clear" w:color="auto" w:fill="FFFFFF"/>
          </w:tcPr>
          <w:p w:rsidR="00A14561" w:rsidRPr="00BC3A45" w:rsidRDefault="00A14561" w:rsidP="00274BDB">
            <w:pPr>
              <w:pStyle w:val="31"/>
              <w:shd w:val="clear" w:color="auto" w:fill="auto"/>
              <w:spacing w:line="240" w:lineRule="auto"/>
              <w:ind w:firstLine="0"/>
              <w:jc w:val="center"/>
              <w:rPr>
                <w:rStyle w:val="11"/>
                <w:rFonts w:eastAsia="Courier New"/>
                <w:sz w:val="24"/>
                <w:szCs w:val="24"/>
              </w:rPr>
            </w:pPr>
          </w:p>
        </w:tc>
        <w:tc>
          <w:tcPr>
            <w:tcW w:w="2660" w:type="dxa"/>
            <w:vMerge/>
            <w:tcBorders>
              <w:left w:val="single" w:sz="4" w:space="0" w:color="auto"/>
              <w:bottom w:val="single" w:sz="4" w:space="0" w:color="auto"/>
              <w:right w:val="nil"/>
            </w:tcBorders>
            <w:shd w:val="clear" w:color="auto" w:fill="FFFFFF"/>
          </w:tcPr>
          <w:p w:rsidR="00A14561" w:rsidRPr="00BC3A45" w:rsidRDefault="00A14561" w:rsidP="00274BDB">
            <w:pPr>
              <w:pStyle w:val="31"/>
              <w:shd w:val="clear" w:color="auto" w:fill="auto"/>
              <w:spacing w:line="240" w:lineRule="auto"/>
              <w:ind w:firstLine="0"/>
              <w:jc w:val="center"/>
              <w:rPr>
                <w:rStyle w:val="11"/>
                <w:rFonts w:eastAsia="Courier New"/>
                <w:sz w:val="24"/>
                <w:szCs w:val="24"/>
              </w:rPr>
            </w:pPr>
          </w:p>
        </w:tc>
        <w:tc>
          <w:tcPr>
            <w:tcW w:w="1519" w:type="dxa"/>
            <w:vMerge/>
            <w:tcBorders>
              <w:left w:val="single" w:sz="4" w:space="0" w:color="auto"/>
              <w:bottom w:val="single" w:sz="4" w:space="0" w:color="auto"/>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rStyle w:val="11"/>
                <w:rFonts w:eastAsia="Courier New"/>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rStyle w:val="11"/>
                <w:rFonts w:eastAsia="Courier New"/>
                <w:sz w:val="24"/>
                <w:szCs w:val="24"/>
              </w:rPr>
            </w:pPr>
            <w:r w:rsidRPr="00BC3A45">
              <w:rPr>
                <w:sz w:val="24"/>
                <w:szCs w:val="24"/>
              </w:rPr>
              <w:t>Отчетный период</w:t>
            </w: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4B245F">
            <w:pPr>
              <w:pStyle w:val="31"/>
              <w:shd w:val="clear" w:color="auto" w:fill="auto"/>
              <w:spacing w:line="240" w:lineRule="auto"/>
              <w:ind w:firstLine="0"/>
              <w:jc w:val="center"/>
              <w:rPr>
                <w:rStyle w:val="11"/>
                <w:rFonts w:eastAsia="Courier New"/>
                <w:sz w:val="24"/>
                <w:szCs w:val="24"/>
              </w:rPr>
            </w:pPr>
            <w:r w:rsidRPr="00BC3A45">
              <w:rPr>
                <w:sz w:val="24"/>
                <w:szCs w:val="24"/>
              </w:rPr>
              <w:t xml:space="preserve">Нарастающим итогом с даты заключения </w:t>
            </w:r>
            <w:r w:rsidR="004B245F">
              <w:rPr>
                <w:sz w:val="24"/>
                <w:szCs w:val="24"/>
              </w:rPr>
              <w:t>С</w:t>
            </w:r>
            <w:r w:rsidRPr="00BC3A45">
              <w:rPr>
                <w:sz w:val="24"/>
                <w:szCs w:val="24"/>
              </w:rPr>
              <w:t>оглашения</w:t>
            </w:r>
          </w:p>
        </w:tc>
        <w:tc>
          <w:tcPr>
            <w:tcW w:w="1885" w:type="dxa"/>
            <w:vMerge/>
            <w:tcBorders>
              <w:left w:val="single" w:sz="4" w:space="0" w:color="auto"/>
              <w:bottom w:val="single" w:sz="4" w:space="0" w:color="auto"/>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sz w:val="24"/>
                <w:szCs w:val="24"/>
              </w:rPr>
            </w:pPr>
          </w:p>
        </w:tc>
      </w:tr>
      <w:tr w:rsidR="00A14561" w:rsidRPr="00BC3A45" w:rsidTr="00A14561">
        <w:trPr>
          <w:trHeight w:hRule="exact" w:val="336"/>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1"/>
              <w:shd w:val="clear" w:color="auto" w:fill="auto"/>
              <w:spacing w:line="240" w:lineRule="auto"/>
              <w:ind w:firstLine="0"/>
              <w:jc w:val="center"/>
              <w:rPr>
                <w:sz w:val="24"/>
                <w:szCs w:val="24"/>
              </w:rPr>
            </w:pPr>
            <w:r w:rsidRPr="00BC3A45">
              <w:rPr>
                <w:rStyle w:val="11"/>
                <w:rFonts w:eastAsia="Courier New"/>
                <w:sz w:val="24"/>
                <w:szCs w:val="24"/>
              </w:rPr>
              <w:t>1</w:t>
            </w:r>
          </w:p>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1"/>
              <w:shd w:val="clear" w:color="auto" w:fill="auto"/>
              <w:spacing w:line="240" w:lineRule="auto"/>
              <w:ind w:firstLine="0"/>
              <w:jc w:val="center"/>
              <w:rPr>
                <w:sz w:val="24"/>
                <w:szCs w:val="24"/>
              </w:rPr>
            </w:pPr>
            <w:r w:rsidRPr="00BC3A45">
              <w:rPr>
                <w:rStyle w:val="11"/>
                <w:rFonts w:eastAsia="Courier New"/>
                <w:sz w:val="24"/>
                <w:szCs w:val="24"/>
              </w:rPr>
              <w:t>2</w:t>
            </w:r>
          </w:p>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pStyle w:val="31"/>
              <w:shd w:val="clear" w:color="auto" w:fill="auto"/>
              <w:spacing w:line="240" w:lineRule="auto"/>
              <w:ind w:firstLine="0"/>
              <w:jc w:val="center"/>
              <w:rPr>
                <w:sz w:val="24"/>
                <w:szCs w:val="24"/>
              </w:rPr>
            </w:pPr>
            <w:r w:rsidRPr="00BC3A45">
              <w:rPr>
                <w:sz w:val="24"/>
                <w:szCs w:val="24"/>
              </w:rPr>
              <w:t>3</w:t>
            </w: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rStyle w:val="11"/>
                <w:rFonts w:eastAsia="Courier New"/>
                <w:sz w:val="24"/>
                <w:szCs w:val="24"/>
              </w:rPr>
            </w:pPr>
            <w:r w:rsidRPr="00BC3A45">
              <w:rPr>
                <w:rStyle w:val="11"/>
                <w:rFonts w:eastAsia="Courier New"/>
                <w:sz w:val="24"/>
                <w:szCs w:val="24"/>
              </w:rPr>
              <w:t>4</w:t>
            </w: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rStyle w:val="11"/>
                <w:rFonts w:eastAsia="Courier New"/>
                <w:sz w:val="24"/>
                <w:szCs w:val="24"/>
              </w:rPr>
            </w:pPr>
            <w:r w:rsidRPr="00BC3A45">
              <w:rPr>
                <w:rStyle w:val="11"/>
                <w:rFonts w:eastAsia="Courier New"/>
                <w:sz w:val="24"/>
                <w:szCs w:val="24"/>
              </w:rPr>
              <w:t>5</w:t>
            </w: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rStyle w:val="11"/>
                <w:rFonts w:eastAsia="Courier New"/>
                <w:sz w:val="24"/>
                <w:szCs w:val="24"/>
              </w:rPr>
            </w:pPr>
            <w:r w:rsidRPr="00BC3A45">
              <w:rPr>
                <w:rStyle w:val="11"/>
                <w:rFonts w:eastAsia="Courier New"/>
                <w:sz w:val="24"/>
                <w:szCs w:val="24"/>
              </w:rPr>
              <w:t>6</w:t>
            </w:r>
          </w:p>
        </w:tc>
      </w:tr>
      <w:tr w:rsidR="00A14561" w:rsidRPr="00BC3A45" w:rsidTr="00A14561">
        <w:trPr>
          <w:trHeight w:val="555"/>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1"/>
              <w:shd w:val="clear" w:color="auto" w:fill="auto"/>
              <w:spacing w:line="240" w:lineRule="auto"/>
              <w:ind w:firstLine="0"/>
              <w:jc w:val="left"/>
              <w:rPr>
                <w:rStyle w:val="11"/>
                <w:rFonts w:eastAsia="Courier New"/>
                <w:b/>
                <w:sz w:val="24"/>
                <w:szCs w:val="24"/>
              </w:rPr>
            </w:pPr>
          </w:p>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1"/>
              <w:shd w:val="clear" w:color="auto" w:fill="auto"/>
              <w:spacing w:line="240" w:lineRule="auto"/>
              <w:ind w:firstLine="0"/>
              <w:jc w:val="left"/>
              <w:rPr>
                <w:rStyle w:val="11"/>
                <w:rFonts w:eastAsia="Courier New"/>
                <w:b/>
                <w:sz w:val="24"/>
                <w:szCs w:val="24"/>
              </w:rPr>
            </w:pPr>
          </w:p>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pStyle w:val="31"/>
              <w:shd w:val="clear" w:color="auto" w:fill="auto"/>
              <w:spacing w:line="240" w:lineRule="auto"/>
              <w:ind w:firstLine="0"/>
              <w:jc w:val="right"/>
              <w:rPr>
                <w:rStyle w:val="11"/>
                <w:rFonts w:eastAsia="Courier New"/>
                <w:b/>
                <w:sz w:val="24"/>
                <w:szCs w:val="24"/>
              </w:rPr>
            </w:pP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r>
      <w:tr w:rsidR="00A14561" w:rsidRPr="00BC3A45" w:rsidTr="00A14561">
        <w:trPr>
          <w:trHeight w:val="555"/>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autoSpaceDE w:val="0"/>
              <w:autoSpaceDN w:val="0"/>
              <w:adjustRightInd w:val="0"/>
            </w:pPr>
          </w:p>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jc w:val="right"/>
            </w:pP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r>
      <w:tr w:rsidR="00A14561" w:rsidRPr="00BC3A45" w:rsidTr="00A14561">
        <w:trPr>
          <w:trHeight w:val="555"/>
          <w:jc w:val="center"/>
        </w:trPr>
        <w:tc>
          <w:tcPr>
            <w:tcW w:w="709"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tc>
        <w:tc>
          <w:tcPr>
            <w:tcW w:w="2660" w:type="dxa"/>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tc>
        <w:tc>
          <w:tcPr>
            <w:tcW w:w="1519" w:type="dxa"/>
            <w:tcBorders>
              <w:top w:val="single" w:sz="4" w:space="0" w:color="auto"/>
              <w:left w:val="single" w:sz="4" w:space="0" w:color="auto"/>
              <w:bottom w:val="single" w:sz="4" w:space="0" w:color="auto"/>
              <w:right w:val="single" w:sz="4" w:space="0" w:color="auto"/>
            </w:tcBorders>
            <w:shd w:val="clear" w:color="auto" w:fill="FFFFFF"/>
            <w:hideMark/>
          </w:tcPr>
          <w:p w:rsidR="00A14561" w:rsidRPr="00BC3A45" w:rsidRDefault="00A14561" w:rsidP="00274BDB">
            <w:pPr>
              <w:jc w:val="right"/>
            </w:pPr>
          </w:p>
        </w:tc>
        <w:tc>
          <w:tcPr>
            <w:tcW w:w="1129"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c>
          <w:tcPr>
            <w:tcW w:w="1967"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c>
          <w:tcPr>
            <w:tcW w:w="1885" w:type="dxa"/>
            <w:tcBorders>
              <w:top w:val="single" w:sz="4" w:space="0" w:color="auto"/>
              <w:left w:val="single" w:sz="4" w:space="0" w:color="auto"/>
              <w:bottom w:val="nil"/>
              <w:right w:val="single" w:sz="4" w:space="0" w:color="auto"/>
            </w:tcBorders>
            <w:shd w:val="clear" w:color="auto" w:fill="FFFFFF"/>
          </w:tcPr>
          <w:p w:rsidR="00A14561" w:rsidRPr="00BC3A45" w:rsidRDefault="00A14561" w:rsidP="00274BDB">
            <w:pPr>
              <w:pStyle w:val="31"/>
              <w:shd w:val="clear" w:color="auto" w:fill="auto"/>
              <w:spacing w:line="240" w:lineRule="auto"/>
              <w:ind w:firstLine="0"/>
              <w:jc w:val="center"/>
              <w:rPr>
                <w:b/>
                <w:sz w:val="24"/>
                <w:szCs w:val="24"/>
              </w:rPr>
            </w:pPr>
          </w:p>
        </w:tc>
      </w:tr>
      <w:tr w:rsidR="00A14561" w:rsidRPr="00BC3A45" w:rsidTr="00A14561">
        <w:trPr>
          <w:trHeight w:val="407"/>
          <w:jc w:val="center"/>
        </w:trPr>
        <w:tc>
          <w:tcPr>
            <w:tcW w:w="3369" w:type="dxa"/>
            <w:gridSpan w:val="2"/>
            <w:tcBorders>
              <w:top w:val="single" w:sz="4" w:space="0" w:color="auto"/>
              <w:left w:val="single" w:sz="4" w:space="0" w:color="auto"/>
              <w:bottom w:val="single" w:sz="4" w:space="0" w:color="auto"/>
              <w:right w:val="nil"/>
            </w:tcBorders>
            <w:shd w:val="clear" w:color="auto" w:fill="FFFFFF"/>
            <w:hideMark/>
          </w:tcPr>
          <w:p w:rsidR="00A14561" w:rsidRPr="00BC3A45" w:rsidRDefault="00A14561" w:rsidP="00274BDB">
            <w:pPr>
              <w:pStyle w:val="31"/>
              <w:spacing w:line="240" w:lineRule="auto"/>
              <w:ind w:firstLine="0"/>
              <w:rPr>
                <w:b/>
                <w:sz w:val="24"/>
                <w:szCs w:val="24"/>
              </w:rPr>
            </w:pPr>
            <w:r w:rsidRPr="00BC3A45">
              <w:rPr>
                <w:b/>
                <w:sz w:val="24"/>
                <w:szCs w:val="24"/>
              </w:rPr>
              <w:t>Итого:</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14561" w:rsidRPr="00BC3A45" w:rsidRDefault="00A14561" w:rsidP="00274BDB">
            <w:pPr>
              <w:pStyle w:val="31"/>
              <w:tabs>
                <w:tab w:val="center" w:pos="532"/>
              </w:tabs>
              <w:spacing w:line="240" w:lineRule="auto"/>
              <w:ind w:firstLine="0"/>
              <w:jc w:val="center"/>
              <w:rPr>
                <w:b/>
                <w:bCs/>
                <w:sz w:val="24"/>
                <w:szCs w:val="24"/>
              </w:rPr>
            </w:pP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1"/>
              <w:tabs>
                <w:tab w:val="center" w:pos="532"/>
              </w:tabs>
              <w:spacing w:line="240" w:lineRule="auto"/>
              <w:ind w:firstLine="0"/>
              <w:jc w:val="center"/>
              <w:rPr>
                <w:bCs/>
                <w:sz w:val="24"/>
                <w:szCs w:val="24"/>
              </w:rPr>
            </w:pPr>
          </w:p>
        </w:tc>
        <w:tc>
          <w:tcPr>
            <w:tcW w:w="1967"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1"/>
              <w:tabs>
                <w:tab w:val="center" w:pos="532"/>
              </w:tabs>
              <w:spacing w:line="240" w:lineRule="auto"/>
              <w:ind w:firstLine="0"/>
              <w:jc w:val="center"/>
              <w:rPr>
                <w:bCs/>
                <w:sz w:val="24"/>
                <w:szCs w:val="24"/>
              </w:rPr>
            </w:pPr>
          </w:p>
        </w:tc>
        <w:tc>
          <w:tcPr>
            <w:tcW w:w="1885" w:type="dxa"/>
            <w:tcBorders>
              <w:top w:val="single" w:sz="4" w:space="0" w:color="auto"/>
              <w:left w:val="single" w:sz="4" w:space="0" w:color="auto"/>
              <w:bottom w:val="single" w:sz="4" w:space="0" w:color="auto"/>
              <w:right w:val="single" w:sz="4" w:space="0" w:color="auto"/>
            </w:tcBorders>
            <w:shd w:val="clear" w:color="auto" w:fill="FFFFFF"/>
          </w:tcPr>
          <w:p w:rsidR="00A14561" w:rsidRPr="00BC3A45" w:rsidRDefault="00A14561" w:rsidP="00274BDB">
            <w:pPr>
              <w:pStyle w:val="31"/>
              <w:tabs>
                <w:tab w:val="center" w:pos="532"/>
              </w:tabs>
              <w:spacing w:line="240" w:lineRule="auto"/>
              <w:ind w:firstLine="0"/>
              <w:jc w:val="center"/>
              <w:rPr>
                <w:bCs/>
                <w:sz w:val="24"/>
                <w:szCs w:val="24"/>
              </w:rPr>
            </w:pPr>
          </w:p>
        </w:tc>
      </w:tr>
    </w:tbl>
    <w:p w:rsidR="00F40CA5" w:rsidRPr="00BC3A45" w:rsidRDefault="00F40CA5" w:rsidP="00F40CA5">
      <w:pPr>
        <w:jc w:val="right"/>
      </w:pPr>
    </w:p>
    <w:tbl>
      <w:tblPr>
        <w:tblW w:w="0" w:type="auto"/>
        <w:tblLayout w:type="fixed"/>
        <w:tblCellMar>
          <w:top w:w="102" w:type="dxa"/>
          <w:left w:w="62" w:type="dxa"/>
          <w:bottom w:w="102" w:type="dxa"/>
          <w:right w:w="62" w:type="dxa"/>
        </w:tblCellMar>
        <w:tblLook w:val="0000"/>
      </w:tblPr>
      <w:tblGrid>
        <w:gridCol w:w="2614"/>
        <w:gridCol w:w="1843"/>
        <w:gridCol w:w="2693"/>
        <w:gridCol w:w="2835"/>
      </w:tblGrid>
      <w:tr w:rsidR="00F40CA5" w:rsidRPr="00BC3A45" w:rsidTr="00274BDB">
        <w:tc>
          <w:tcPr>
            <w:tcW w:w="2614" w:type="dxa"/>
            <w:tcBorders>
              <w:top w:val="nil"/>
              <w:left w:val="nil"/>
              <w:bottom w:val="nil"/>
              <w:right w:val="nil"/>
            </w:tcBorders>
          </w:tcPr>
          <w:p w:rsidR="00F40CA5" w:rsidRPr="00BC3A45" w:rsidRDefault="00F40CA5" w:rsidP="00274BDB">
            <w:pPr>
              <w:widowControl w:val="0"/>
              <w:autoSpaceDE w:val="0"/>
              <w:autoSpaceDN w:val="0"/>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Руководитель (уполномоченное лицо) Получателя</w:t>
            </w:r>
          </w:p>
        </w:tc>
        <w:tc>
          <w:tcPr>
            <w:tcW w:w="184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(должность)</w:t>
            </w:r>
          </w:p>
        </w:tc>
        <w:tc>
          <w:tcPr>
            <w:tcW w:w="269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(подпись)</w:t>
            </w:r>
          </w:p>
        </w:tc>
        <w:tc>
          <w:tcPr>
            <w:tcW w:w="2835"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(расшифровка подписи)</w:t>
            </w:r>
          </w:p>
        </w:tc>
      </w:tr>
      <w:tr w:rsidR="00F40CA5" w:rsidRPr="00BC3A45" w:rsidTr="00274BDB">
        <w:tc>
          <w:tcPr>
            <w:tcW w:w="2614" w:type="dxa"/>
            <w:tcBorders>
              <w:top w:val="nil"/>
              <w:left w:val="nil"/>
              <w:bottom w:val="nil"/>
              <w:right w:val="nil"/>
            </w:tcBorders>
          </w:tcPr>
          <w:p w:rsidR="00F40CA5" w:rsidRPr="00BC3A45" w:rsidRDefault="00F40CA5" w:rsidP="00274BDB">
            <w:pPr>
              <w:widowControl w:val="0"/>
              <w:autoSpaceDE w:val="0"/>
              <w:autoSpaceDN w:val="0"/>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Исполнитель</w:t>
            </w:r>
          </w:p>
        </w:tc>
        <w:tc>
          <w:tcPr>
            <w:tcW w:w="184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(должность)</w:t>
            </w:r>
          </w:p>
        </w:tc>
        <w:tc>
          <w:tcPr>
            <w:tcW w:w="2693"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(фамилия, инициалы)</w:t>
            </w:r>
          </w:p>
        </w:tc>
        <w:tc>
          <w:tcPr>
            <w:tcW w:w="2835" w:type="dxa"/>
            <w:tcBorders>
              <w:top w:val="nil"/>
              <w:left w:val="nil"/>
              <w:bottom w:val="nil"/>
              <w:right w:val="nil"/>
            </w:tcBorders>
            <w:vAlign w:val="bottom"/>
          </w:tcPr>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____________________</w:t>
            </w:r>
          </w:p>
          <w:p w:rsidR="00F40CA5" w:rsidRPr="00BC3A45" w:rsidRDefault="00F40CA5" w:rsidP="008109F9">
            <w:pPr>
              <w:widowControl w:val="0"/>
              <w:autoSpaceDE w:val="0"/>
              <w:autoSpaceDN w:val="0"/>
              <w:spacing w:after="0"/>
              <w:jc w:val="center"/>
              <w:rPr>
                <w:rFonts w:ascii="Times New Roman" w:eastAsiaTheme="minorEastAsia" w:hAnsi="Times New Roman" w:cs="Times New Roman"/>
                <w:sz w:val="24"/>
                <w:szCs w:val="24"/>
              </w:rPr>
            </w:pPr>
            <w:r w:rsidRPr="00BC3A45">
              <w:rPr>
                <w:rFonts w:ascii="Times New Roman" w:eastAsiaTheme="minorEastAsia" w:hAnsi="Times New Roman" w:cs="Times New Roman"/>
                <w:sz w:val="24"/>
                <w:szCs w:val="24"/>
              </w:rPr>
              <w:t>(телефон)</w:t>
            </w:r>
          </w:p>
        </w:tc>
      </w:tr>
    </w:tbl>
    <w:p w:rsidR="00F40CA5" w:rsidRPr="00BC3A45" w:rsidRDefault="00F40CA5" w:rsidP="008109F9">
      <w:pPr>
        <w:spacing w:after="0"/>
        <w:rPr>
          <w:rFonts w:ascii="Times New Roman" w:hAnsi="Times New Roman" w:cs="Times New Roman"/>
          <w:sz w:val="24"/>
          <w:szCs w:val="24"/>
        </w:rPr>
      </w:pPr>
    </w:p>
    <w:p w:rsidR="00F40CA5" w:rsidRPr="00BC3A45" w:rsidRDefault="00F40CA5" w:rsidP="00F601A6">
      <w:pPr>
        <w:spacing w:after="0" w:line="240" w:lineRule="auto"/>
        <w:rPr>
          <w:rFonts w:ascii="Times New Roman" w:hAnsi="Times New Roman" w:cs="Times New Roman"/>
          <w:sz w:val="24"/>
          <w:szCs w:val="24"/>
        </w:rPr>
      </w:pPr>
      <w:r w:rsidRPr="00BC3A45">
        <w:rPr>
          <w:rFonts w:ascii="Times New Roman" w:hAnsi="Times New Roman" w:cs="Times New Roman"/>
          <w:sz w:val="24"/>
          <w:szCs w:val="24"/>
        </w:rPr>
        <w:t>«___» ________________ 202__ г.</w:t>
      </w:r>
    </w:p>
    <w:p w:rsidR="00F40CA5" w:rsidRPr="00BC3A45" w:rsidRDefault="00F40CA5" w:rsidP="00F601A6">
      <w:pPr>
        <w:spacing w:after="0" w:line="240" w:lineRule="auto"/>
        <w:ind w:left="5103"/>
        <w:rPr>
          <w:rFonts w:ascii="Times New Roman" w:hAnsi="Times New Roman" w:cs="Times New Roman"/>
          <w:sz w:val="26"/>
          <w:szCs w:val="26"/>
        </w:rPr>
      </w:pPr>
    </w:p>
    <w:p w:rsidR="00F601A6" w:rsidRPr="00BC3A45" w:rsidRDefault="00F601A6" w:rsidP="00F601A6">
      <w:pPr>
        <w:spacing w:after="0" w:line="240" w:lineRule="auto"/>
        <w:ind w:left="5103"/>
        <w:rPr>
          <w:rFonts w:ascii="Times New Roman" w:hAnsi="Times New Roman" w:cs="Times New Roman"/>
          <w:sz w:val="26"/>
          <w:szCs w:val="26"/>
        </w:rPr>
      </w:pPr>
    </w:p>
    <w:p w:rsidR="00F601A6" w:rsidRPr="00BC3A45" w:rsidRDefault="00F601A6" w:rsidP="00F601A6">
      <w:pPr>
        <w:spacing w:after="0" w:line="240" w:lineRule="auto"/>
        <w:ind w:left="5103"/>
        <w:rPr>
          <w:rFonts w:ascii="Times New Roman" w:hAnsi="Times New Roman" w:cs="Times New Roman"/>
          <w:sz w:val="26"/>
          <w:szCs w:val="26"/>
        </w:rPr>
      </w:pPr>
    </w:p>
    <w:p w:rsidR="00F601A6" w:rsidRPr="00592F0D" w:rsidRDefault="008E2035" w:rsidP="00F601A6">
      <w:pPr>
        <w:pStyle w:val="ConsPlusNormal"/>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Руководитель аппарата</w:t>
      </w:r>
      <w:r w:rsidR="00F601A6" w:rsidRPr="00BC3A45">
        <w:rPr>
          <w:rFonts w:ascii="Times New Roman" w:hAnsi="Times New Roman" w:cs="Times New Roman"/>
          <w:sz w:val="26"/>
          <w:szCs w:val="26"/>
        </w:rPr>
        <w:t xml:space="preserve">                          </w:t>
      </w:r>
      <w:r w:rsidR="00185EB9">
        <w:rPr>
          <w:rFonts w:ascii="Times New Roman" w:hAnsi="Times New Roman" w:cs="Times New Roman"/>
          <w:sz w:val="26"/>
          <w:szCs w:val="26"/>
        </w:rPr>
        <w:t xml:space="preserve"> </w:t>
      </w:r>
      <w:r w:rsidR="00F601A6" w:rsidRPr="00BC3A45">
        <w:rPr>
          <w:rFonts w:ascii="Times New Roman" w:hAnsi="Times New Roman" w:cs="Times New Roman"/>
          <w:sz w:val="26"/>
          <w:szCs w:val="26"/>
        </w:rPr>
        <w:t xml:space="preserve">                                                       </w:t>
      </w:r>
      <w:r>
        <w:rPr>
          <w:rFonts w:ascii="Times New Roman" w:hAnsi="Times New Roman" w:cs="Times New Roman"/>
          <w:sz w:val="26"/>
          <w:szCs w:val="26"/>
        </w:rPr>
        <w:t xml:space="preserve">       </w:t>
      </w:r>
      <w:r w:rsidR="00F601A6" w:rsidRPr="00BC3A45">
        <w:rPr>
          <w:rFonts w:ascii="Times New Roman" w:hAnsi="Times New Roman" w:cs="Times New Roman"/>
          <w:sz w:val="26"/>
          <w:szCs w:val="26"/>
        </w:rPr>
        <w:t xml:space="preserve"> </w:t>
      </w:r>
      <w:r>
        <w:rPr>
          <w:rFonts w:ascii="Times New Roman" w:hAnsi="Times New Roman" w:cs="Times New Roman"/>
          <w:sz w:val="26"/>
          <w:szCs w:val="26"/>
        </w:rPr>
        <w:t>И.М. Марков</w:t>
      </w:r>
    </w:p>
    <w:sectPr w:rsidR="00F601A6" w:rsidRPr="00592F0D" w:rsidSect="009D3A48">
      <w:headerReference w:type="first" r:id="rId17"/>
      <w:pgSz w:w="11906" w:h="16838" w:code="9"/>
      <w:pgMar w:top="567" w:right="567" w:bottom="1021" w:left="1418" w:header="22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ED5" w:rsidRDefault="00120ED5" w:rsidP="0071323A">
      <w:pPr>
        <w:spacing w:after="0" w:line="240" w:lineRule="auto"/>
      </w:pPr>
      <w:r>
        <w:separator/>
      </w:r>
    </w:p>
  </w:endnote>
  <w:endnote w:type="continuationSeparator" w:id="0">
    <w:p w:rsidR="00120ED5" w:rsidRDefault="00120ED5" w:rsidP="00713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7" w:rsidRDefault="006059A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7" w:rsidRDefault="006059A7">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7" w:rsidRDefault="006059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ED5" w:rsidRDefault="00120ED5" w:rsidP="0071323A">
      <w:pPr>
        <w:spacing w:after="0" w:line="240" w:lineRule="auto"/>
      </w:pPr>
      <w:r>
        <w:separator/>
      </w:r>
    </w:p>
  </w:footnote>
  <w:footnote w:type="continuationSeparator" w:id="0">
    <w:p w:rsidR="00120ED5" w:rsidRDefault="00120ED5" w:rsidP="00713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7" w:rsidRDefault="006059A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9A7" w:rsidRDefault="006059A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19" w:rsidRPr="006059A7" w:rsidRDefault="00565C19" w:rsidP="006059A7">
    <w:pPr>
      <w:pStyle w:val="a9"/>
      <w:rPr>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C19" w:rsidRPr="008F2E68" w:rsidRDefault="00565C19" w:rsidP="000D4699">
    <w:pPr>
      <w:pStyle w:val="a9"/>
      <w:jc w:val="right"/>
      <w:rPr>
        <w:szCs w:val="24"/>
      </w:rPr>
    </w:pPr>
    <w:r>
      <w:rPr>
        <w:rFonts w:ascii="Times New Roman" w:hAnsi="Times New Roman"/>
        <w:sz w:val="28"/>
        <w:szCs w:val="24"/>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716D"/>
    <w:multiLevelType w:val="hybridMultilevel"/>
    <w:tmpl w:val="5EAEC9D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3C675A"/>
    <w:multiLevelType w:val="multilevel"/>
    <w:tmpl w:val="602E27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AE215D4"/>
    <w:multiLevelType w:val="hybridMultilevel"/>
    <w:tmpl w:val="33F4A38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15257F"/>
    <w:multiLevelType w:val="multilevel"/>
    <w:tmpl w:val="E814DB84"/>
    <w:lvl w:ilvl="0">
      <w:start w:val="2"/>
      <w:numFmt w:val="decimal"/>
      <w:lvlText w:val="%1."/>
      <w:lvlJc w:val="left"/>
      <w:pPr>
        <w:ind w:left="1920" w:hanging="360"/>
      </w:pPr>
      <w:rPr>
        <w:rFonts w:hint="default"/>
      </w:rPr>
    </w:lvl>
    <w:lvl w:ilvl="1">
      <w:start w:val="6"/>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360" w:hanging="1800"/>
      </w:pPr>
      <w:rPr>
        <w:rFonts w:hint="default"/>
      </w:rPr>
    </w:lvl>
  </w:abstractNum>
  <w:abstractNum w:abstractNumId="4">
    <w:nsid w:val="1D5D1D44"/>
    <w:multiLevelType w:val="multilevel"/>
    <w:tmpl w:val="657A89A0"/>
    <w:lvl w:ilvl="0">
      <w:start w:val="1"/>
      <w:numFmt w:val="decimal"/>
      <w:lvlText w:val="%1."/>
      <w:lvlJc w:val="left"/>
      <w:pPr>
        <w:ind w:left="1211" w:hanging="360"/>
      </w:p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5">
    <w:nsid w:val="1FF52713"/>
    <w:multiLevelType w:val="hybridMultilevel"/>
    <w:tmpl w:val="96DCD9B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25E331A"/>
    <w:multiLevelType w:val="hybridMultilevel"/>
    <w:tmpl w:val="5A32B346"/>
    <w:lvl w:ilvl="0" w:tplc="B6A67F7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4FC594E"/>
    <w:multiLevelType w:val="hybridMultilevel"/>
    <w:tmpl w:val="B53EB726"/>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CF96080"/>
    <w:multiLevelType w:val="hybridMultilevel"/>
    <w:tmpl w:val="CA549EB0"/>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FA728DE"/>
    <w:multiLevelType w:val="hybridMultilevel"/>
    <w:tmpl w:val="1EC83316"/>
    <w:lvl w:ilvl="0" w:tplc="0419000F">
      <w:start w:val="4"/>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4AC79CB"/>
    <w:multiLevelType w:val="hybridMultilevel"/>
    <w:tmpl w:val="A9B61E6C"/>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48F571F"/>
    <w:multiLevelType w:val="hybridMultilevel"/>
    <w:tmpl w:val="0B7E1A72"/>
    <w:lvl w:ilvl="0" w:tplc="B6A67F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78F7795"/>
    <w:multiLevelType w:val="multilevel"/>
    <w:tmpl w:val="E55693DC"/>
    <w:lvl w:ilvl="0">
      <w:start w:val="2"/>
      <w:numFmt w:val="decimal"/>
      <w:lvlText w:val="%1."/>
      <w:lvlJc w:val="left"/>
      <w:pPr>
        <w:ind w:left="450" w:hanging="450"/>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6"/>
  </w:num>
  <w:num w:numId="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8"/>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7AF7"/>
    <w:rsid w:val="00002AA9"/>
    <w:rsid w:val="00006B3C"/>
    <w:rsid w:val="000112BE"/>
    <w:rsid w:val="0001326B"/>
    <w:rsid w:val="00013683"/>
    <w:rsid w:val="00013E43"/>
    <w:rsid w:val="0001488E"/>
    <w:rsid w:val="000160F0"/>
    <w:rsid w:val="00017698"/>
    <w:rsid w:val="000176D2"/>
    <w:rsid w:val="0002335F"/>
    <w:rsid w:val="000239C3"/>
    <w:rsid w:val="000262B5"/>
    <w:rsid w:val="00026A57"/>
    <w:rsid w:val="000347B2"/>
    <w:rsid w:val="00034ECB"/>
    <w:rsid w:val="000428E1"/>
    <w:rsid w:val="00046FC7"/>
    <w:rsid w:val="000513B3"/>
    <w:rsid w:val="00054306"/>
    <w:rsid w:val="00054F53"/>
    <w:rsid w:val="00057872"/>
    <w:rsid w:val="00071430"/>
    <w:rsid w:val="00083FB9"/>
    <w:rsid w:val="00085DFC"/>
    <w:rsid w:val="00086328"/>
    <w:rsid w:val="00087D36"/>
    <w:rsid w:val="0009753C"/>
    <w:rsid w:val="000A1A5E"/>
    <w:rsid w:val="000A265A"/>
    <w:rsid w:val="000A39A0"/>
    <w:rsid w:val="000A3B2F"/>
    <w:rsid w:val="000A4017"/>
    <w:rsid w:val="000A4EBE"/>
    <w:rsid w:val="000A7005"/>
    <w:rsid w:val="000B1A18"/>
    <w:rsid w:val="000B1E90"/>
    <w:rsid w:val="000B497C"/>
    <w:rsid w:val="000B7994"/>
    <w:rsid w:val="000C648F"/>
    <w:rsid w:val="000C6C48"/>
    <w:rsid w:val="000C7F37"/>
    <w:rsid w:val="000D4699"/>
    <w:rsid w:val="000D533D"/>
    <w:rsid w:val="000E08B8"/>
    <w:rsid w:val="000E190C"/>
    <w:rsid w:val="000F79B2"/>
    <w:rsid w:val="0010026C"/>
    <w:rsid w:val="00104B3F"/>
    <w:rsid w:val="00110B41"/>
    <w:rsid w:val="0011379F"/>
    <w:rsid w:val="001137AF"/>
    <w:rsid w:val="00116E47"/>
    <w:rsid w:val="00120ED5"/>
    <w:rsid w:val="00123D4B"/>
    <w:rsid w:val="00125769"/>
    <w:rsid w:val="00127225"/>
    <w:rsid w:val="0013075A"/>
    <w:rsid w:val="00131C33"/>
    <w:rsid w:val="00132361"/>
    <w:rsid w:val="001402E8"/>
    <w:rsid w:val="001468C0"/>
    <w:rsid w:val="00150CA1"/>
    <w:rsid w:val="00151C6B"/>
    <w:rsid w:val="00151DD0"/>
    <w:rsid w:val="00151E7D"/>
    <w:rsid w:val="00154360"/>
    <w:rsid w:val="001551E0"/>
    <w:rsid w:val="001575FE"/>
    <w:rsid w:val="00162A34"/>
    <w:rsid w:val="001723FE"/>
    <w:rsid w:val="00173AF7"/>
    <w:rsid w:val="00174E8B"/>
    <w:rsid w:val="00185EB9"/>
    <w:rsid w:val="001915E4"/>
    <w:rsid w:val="00192570"/>
    <w:rsid w:val="001973E6"/>
    <w:rsid w:val="001B50F7"/>
    <w:rsid w:val="001B7129"/>
    <w:rsid w:val="001C29BD"/>
    <w:rsid w:val="001D1E91"/>
    <w:rsid w:val="00206154"/>
    <w:rsid w:val="00242497"/>
    <w:rsid w:val="00246E36"/>
    <w:rsid w:val="00250935"/>
    <w:rsid w:val="00263828"/>
    <w:rsid w:val="002724C4"/>
    <w:rsid w:val="00272834"/>
    <w:rsid w:val="00273661"/>
    <w:rsid w:val="002743BC"/>
    <w:rsid w:val="00274BDB"/>
    <w:rsid w:val="00274CC0"/>
    <w:rsid w:val="00283B69"/>
    <w:rsid w:val="002851D3"/>
    <w:rsid w:val="00295016"/>
    <w:rsid w:val="00295DC8"/>
    <w:rsid w:val="00297D41"/>
    <w:rsid w:val="00297D5C"/>
    <w:rsid w:val="002A2257"/>
    <w:rsid w:val="002A24B1"/>
    <w:rsid w:val="002B24D0"/>
    <w:rsid w:val="002E54CF"/>
    <w:rsid w:val="002F1BEC"/>
    <w:rsid w:val="002F1F62"/>
    <w:rsid w:val="002F4DCB"/>
    <w:rsid w:val="00307324"/>
    <w:rsid w:val="00307433"/>
    <w:rsid w:val="00313757"/>
    <w:rsid w:val="00316D4F"/>
    <w:rsid w:val="0032261C"/>
    <w:rsid w:val="003249F6"/>
    <w:rsid w:val="00327D07"/>
    <w:rsid w:val="00340023"/>
    <w:rsid w:val="003418C3"/>
    <w:rsid w:val="00342782"/>
    <w:rsid w:val="003456E3"/>
    <w:rsid w:val="00350D39"/>
    <w:rsid w:val="003623BC"/>
    <w:rsid w:val="0037563B"/>
    <w:rsid w:val="003807FD"/>
    <w:rsid w:val="00385136"/>
    <w:rsid w:val="00385CF4"/>
    <w:rsid w:val="00386E83"/>
    <w:rsid w:val="00392BA9"/>
    <w:rsid w:val="003952A2"/>
    <w:rsid w:val="00396AC2"/>
    <w:rsid w:val="003A6101"/>
    <w:rsid w:val="003A7D42"/>
    <w:rsid w:val="003B03D2"/>
    <w:rsid w:val="003B11D2"/>
    <w:rsid w:val="003B1BA0"/>
    <w:rsid w:val="003C1692"/>
    <w:rsid w:val="003D195B"/>
    <w:rsid w:val="003D5BE8"/>
    <w:rsid w:val="003E1DB9"/>
    <w:rsid w:val="003E35FB"/>
    <w:rsid w:val="003E3E0E"/>
    <w:rsid w:val="003E5137"/>
    <w:rsid w:val="003F168B"/>
    <w:rsid w:val="003F42BC"/>
    <w:rsid w:val="003F4B13"/>
    <w:rsid w:val="004002A9"/>
    <w:rsid w:val="00402545"/>
    <w:rsid w:val="00411BC7"/>
    <w:rsid w:val="004203B8"/>
    <w:rsid w:val="004231FD"/>
    <w:rsid w:val="0042764E"/>
    <w:rsid w:val="00430DF9"/>
    <w:rsid w:val="00430F4A"/>
    <w:rsid w:val="004330F7"/>
    <w:rsid w:val="004331E4"/>
    <w:rsid w:val="00433EDB"/>
    <w:rsid w:val="0043409F"/>
    <w:rsid w:val="00435703"/>
    <w:rsid w:val="0043750C"/>
    <w:rsid w:val="00440754"/>
    <w:rsid w:val="00445348"/>
    <w:rsid w:val="004505E2"/>
    <w:rsid w:val="00452FBE"/>
    <w:rsid w:val="00454A33"/>
    <w:rsid w:val="004674E8"/>
    <w:rsid w:val="004711DD"/>
    <w:rsid w:val="00472FFC"/>
    <w:rsid w:val="00474609"/>
    <w:rsid w:val="0047591D"/>
    <w:rsid w:val="00477A32"/>
    <w:rsid w:val="00481494"/>
    <w:rsid w:val="00483720"/>
    <w:rsid w:val="00492656"/>
    <w:rsid w:val="00492AA6"/>
    <w:rsid w:val="0049571A"/>
    <w:rsid w:val="004A5B9A"/>
    <w:rsid w:val="004B245F"/>
    <w:rsid w:val="004B33FB"/>
    <w:rsid w:val="004B3E57"/>
    <w:rsid w:val="004B6D62"/>
    <w:rsid w:val="004B7270"/>
    <w:rsid w:val="004C0440"/>
    <w:rsid w:val="004C26E0"/>
    <w:rsid w:val="004C3F12"/>
    <w:rsid w:val="004D065F"/>
    <w:rsid w:val="004D39B0"/>
    <w:rsid w:val="004D535F"/>
    <w:rsid w:val="004F0133"/>
    <w:rsid w:val="004F0DEC"/>
    <w:rsid w:val="004F2438"/>
    <w:rsid w:val="004F6342"/>
    <w:rsid w:val="00500EFA"/>
    <w:rsid w:val="00505407"/>
    <w:rsid w:val="005063A6"/>
    <w:rsid w:val="00514A88"/>
    <w:rsid w:val="005157DF"/>
    <w:rsid w:val="00521765"/>
    <w:rsid w:val="00522138"/>
    <w:rsid w:val="00524F0D"/>
    <w:rsid w:val="00525481"/>
    <w:rsid w:val="00540033"/>
    <w:rsid w:val="0054161D"/>
    <w:rsid w:val="00547C78"/>
    <w:rsid w:val="005527DD"/>
    <w:rsid w:val="00554531"/>
    <w:rsid w:val="00554E56"/>
    <w:rsid w:val="00560EBF"/>
    <w:rsid w:val="00562C2B"/>
    <w:rsid w:val="00562F93"/>
    <w:rsid w:val="00565C19"/>
    <w:rsid w:val="005728B6"/>
    <w:rsid w:val="005730F5"/>
    <w:rsid w:val="00577C96"/>
    <w:rsid w:val="00582D65"/>
    <w:rsid w:val="00591373"/>
    <w:rsid w:val="00592F0D"/>
    <w:rsid w:val="00593E03"/>
    <w:rsid w:val="00593E05"/>
    <w:rsid w:val="005969D4"/>
    <w:rsid w:val="00596D57"/>
    <w:rsid w:val="005C1180"/>
    <w:rsid w:val="005C6CB3"/>
    <w:rsid w:val="005D2F92"/>
    <w:rsid w:val="005D3BBA"/>
    <w:rsid w:val="005E1EC5"/>
    <w:rsid w:val="005F1E7B"/>
    <w:rsid w:val="005F7945"/>
    <w:rsid w:val="005F7CF8"/>
    <w:rsid w:val="00603B16"/>
    <w:rsid w:val="006059A7"/>
    <w:rsid w:val="00606750"/>
    <w:rsid w:val="0061584C"/>
    <w:rsid w:val="006204B7"/>
    <w:rsid w:val="00622E32"/>
    <w:rsid w:val="0062321F"/>
    <w:rsid w:val="00625786"/>
    <w:rsid w:val="00632A8A"/>
    <w:rsid w:val="00637553"/>
    <w:rsid w:val="00637918"/>
    <w:rsid w:val="00647574"/>
    <w:rsid w:val="006523FC"/>
    <w:rsid w:val="0065286F"/>
    <w:rsid w:val="00652CD1"/>
    <w:rsid w:val="00654D80"/>
    <w:rsid w:val="00656D56"/>
    <w:rsid w:val="0065749E"/>
    <w:rsid w:val="006602EA"/>
    <w:rsid w:val="00673D28"/>
    <w:rsid w:val="006921F6"/>
    <w:rsid w:val="00692951"/>
    <w:rsid w:val="006A07A5"/>
    <w:rsid w:val="006A176B"/>
    <w:rsid w:val="006B1144"/>
    <w:rsid w:val="006C36FA"/>
    <w:rsid w:val="006C548E"/>
    <w:rsid w:val="006D0D4B"/>
    <w:rsid w:val="006D2C00"/>
    <w:rsid w:val="006E26E4"/>
    <w:rsid w:val="006F065D"/>
    <w:rsid w:val="006F1EAE"/>
    <w:rsid w:val="006F3F9D"/>
    <w:rsid w:val="006F7FC5"/>
    <w:rsid w:val="00700488"/>
    <w:rsid w:val="007051ED"/>
    <w:rsid w:val="007063BA"/>
    <w:rsid w:val="00707016"/>
    <w:rsid w:val="0071323A"/>
    <w:rsid w:val="007135DB"/>
    <w:rsid w:val="00714971"/>
    <w:rsid w:val="00715462"/>
    <w:rsid w:val="00715B7C"/>
    <w:rsid w:val="0072786B"/>
    <w:rsid w:val="00735C70"/>
    <w:rsid w:val="007363D4"/>
    <w:rsid w:val="007377E3"/>
    <w:rsid w:val="00744A68"/>
    <w:rsid w:val="0074573F"/>
    <w:rsid w:val="007504E9"/>
    <w:rsid w:val="00750593"/>
    <w:rsid w:val="0075089B"/>
    <w:rsid w:val="00755C42"/>
    <w:rsid w:val="0075675F"/>
    <w:rsid w:val="0076226C"/>
    <w:rsid w:val="007630F7"/>
    <w:rsid w:val="007667B0"/>
    <w:rsid w:val="007733E0"/>
    <w:rsid w:val="00782CE8"/>
    <w:rsid w:val="00795CC2"/>
    <w:rsid w:val="0079715C"/>
    <w:rsid w:val="00797F2E"/>
    <w:rsid w:val="007A1866"/>
    <w:rsid w:val="007A3903"/>
    <w:rsid w:val="007A6561"/>
    <w:rsid w:val="007B41D9"/>
    <w:rsid w:val="007C30F4"/>
    <w:rsid w:val="007C383D"/>
    <w:rsid w:val="007C3A66"/>
    <w:rsid w:val="007C4F5E"/>
    <w:rsid w:val="007C672C"/>
    <w:rsid w:val="007C7F15"/>
    <w:rsid w:val="007D6456"/>
    <w:rsid w:val="007E0217"/>
    <w:rsid w:val="007E29DE"/>
    <w:rsid w:val="007E7E61"/>
    <w:rsid w:val="008022C5"/>
    <w:rsid w:val="0080337C"/>
    <w:rsid w:val="0080762A"/>
    <w:rsid w:val="008109F9"/>
    <w:rsid w:val="0081165D"/>
    <w:rsid w:val="00816352"/>
    <w:rsid w:val="008221D0"/>
    <w:rsid w:val="00832C88"/>
    <w:rsid w:val="00836171"/>
    <w:rsid w:val="00841EF0"/>
    <w:rsid w:val="00845E57"/>
    <w:rsid w:val="008479CB"/>
    <w:rsid w:val="008520E8"/>
    <w:rsid w:val="008625F0"/>
    <w:rsid w:val="00862ECC"/>
    <w:rsid w:val="00867654"/>
    <w:rsid w:val="00880860"/>
    <w:rsid w:val="0088499F"/>
    <w:rsid w:val="0088541E"/>
    <w:rsid w:val="00893BBA"/>
    <w:rsid w:val="00893D4C"/>
    <w:rsid w:val="00893FFC"/>
    <w:rsid w:val="008968D3"/>
    <w:rsid w:val="00896B82"/>
    <w:rsid w:val="008A3113"/>
    <w:rsid w:val="008A3DE5"/>
    <w:rsid w:val="008A7084"/>
    <w:rsid w:val="008A7938"/>
    <w:rsid w:val="008C2A86"/>
    <w:rsid w:val="008D2870"/>
    <w:rsid w:val="008D45E3"/>
    <w:rsid w:val="008E2035"/>
    <w:rsid w:val="008E7476"/>
    <w:rsid w:val="008F2E68"/>
    <w:rsid w:val="008F72AD"/>
    <w:rsid w:val="008F7B1E"/>
    <w:rsid w:val="00902EE8"/>
    <w:rsid w:val="009065E5"/>
    <w:rsid w:val="00907D32"/>
    <w:rsid w:val="00910B89"/>
    <w:rsid w:val="00911493"/>
    <w:rsid w:val="00911D54"/>
    <w:rsid w:val="009204F8"/>
    <w:rsid w:val="00935E69"/>
    <w:rsid w:val="0093753B"/>
    <w:rsid w:val="00941496"/>
    <w:rsid w:val="009435AD"/>
    <w:rsid w:val="00947BBD"/>
    <w:rsid w:val="00950E62"/>
    <w:rsid w:val="00952A60"/>
    <w:rsid w:val="00962C5B"/>
    <w:rsid w:val="009648DE"/>
    <w:rsid w:val="00966806"/>
    <w:rsid w:val="009671E2"/>
    <w:rsid w:val="0097099C"/>
    <w:rsid w:val="00973918"/>
    <w:rsid w:val="00976C0C"/>
    <w:rsid w:val="00983838"/>
    <w:rsid w:val="0098409F"/>
    <w:rsid w:val="00990582"/>
    <w:rsid w:val="00990A75"/>
    <w:rsid w:val="009A2CCB"/>
    <w:rsid w:val="009A34D5"/>
    <w:rsid w:val="009A412E"/>
    <w:rsid w:val="009B6159"/>
    <w:rsid w:val="009B6F38"/>
    <w:rsid w:val="009C1A87"/>
    <w:rsid w:val="009C2F43"/>
    <w:rsid w:val="009D0F27"/>
    <w:rsid w:val="009D1A57"/>
    <w:rsid w:val="009D3A48"/>
    <w:rsid w:val="009F02F2"/>
    <w:rsid w:val="009F0CE8"/>
    <w:rsid w:val="009F1EF8"/>
    <w:rsid w:val="009F2AB2"/>
    <w:rsid w:val="009F77F9"/>
    <w:rsid w:val="00A02626"/>
    <w:rsid w:val="00A07672"/>
    <w:rsid w:val="00A1024F"/>
    <w:rsid w:val="00A10494"/>
    <w:rsid w:val="00A110BC"/>
    <w:rsid w:val="00A14561"/>
    <w:rsid w:val="00A16CA9"/>
    <w:rsid w:val="00A20063"/>
    <w:rsid w:val="00A24755"/>
    <w:rsid w:val="00A3298B"/>
    <w:rsid w:val="00A341AE"/>
    <w:rsid w:val="00A36E19"/>
    <w:rsid w:val="00A3782A"/>
    <w:rsid w:val="00A5009E"/>
    <w:rsid w:val="00A5015C"/>
    <w:rsid w:val="00A639F1"/>
    <w:rsid w:val="00A670DE"/>
    <w:rsid w:val="00A71744"/>
    <w:rsid w:val="00A71E7A"/>
    <w:rsid w:val="00A71F5F"/>
    <w:rsid w:val="00A767CB"/>
    <w:rsid w:val="00A80B17"/>
    <w:rsid w:val="00A8150E"/>
    <w:rsid w:val="00A93051"/>
    <w:rsid w:val="00A95425"/>
    <w:rsid w:val="00AA1690"/>
    <w:rsid w:val="00AA23D6"/>
    <w:rsid w:val="00AB117A"/>
    <w:rsid w:val="00AB6567"/>
    <w:rsid w:val="00AD282A"/>
    <w:rsid w:val="00AE062E"/>
    <w:rsid w:val="00AF37B9"/>
    <w:rsid w:val="00B00762"/>
    <w:rsid w:val="00B10E33"/>
    <w:rsid w:val="00B124C2"/>
    <w:rsid w:val="00B12CEF"/>
    <w:rsid w:val="00B12E81"/>
    <w:rsid w:val="00B13F79"/>
    <w:rsid w:val="00B20333"/>
    <w:rsid w:val="00B22694"/>
    <w:rsid w:val="00B30087"/>
    <w:rsid w:val="00B31250"/>
    <w:rsid w:val="00B40CA8"/>
    <w:rsid w:val="00B4225C"/>
    <w:rsid w:val="00B51CAD"/>
    <w:rsid w:val="00B63177"/>
    <w:rsid w:val="00B65DD7"/>
    <w:rsid w:val="00B70657"/>
    <w:rsid w:val="00B87B93"/>
    <w:rsid w:val="00B87D12"/>
    <w:rsid w:val="00B918C6"/>
    <w:rsid w:val="00B9308E"/>
    <w:rsid w:val="00B972EA"/>
    <w:rsid w:val="00BA2391"/>
    <w:rsid w:val="00BB19B0"/>
    <w:rsid w:val="00BB34FB"/>
    <w:rsid w:val="00BB501C"/>
    <w:rsid w:val="00BC0978"/>
    <w:rsid w:val="00BC145D"/>
    <w:rsid w:val="00BC21DD"/>
    <w:rsid w:val="00BC3A45"/>
    <w:rsid w:val="00BC5DFF"/>
    <w:rsid w:val="00BC5EDE"/>
    <w:rsid w:val="00BD083F"/>
    <w:rsid w:val="00BD3EA5"/>
    <w:rsid w:val="00BD50FE"/>
    <w:rsid w:val="00BE2F4D"/>
    <w:rsid w:val="00BE6B52"/>
    <w:rsid w:val="00BF0F02"/>
    <w:rsid w:val="00BF1F38"/>
    <w:rsid w:val="00BF2787"/>
    <w:rsid w:val="00BF5D2C"/>
    <w:rsid w:val="00BF6AD3"/>
    <w:rsid w:val="00BF742B"/>
    <w:rsid w:val="00C02A03"/>
    <w:rsid w:val="00C04162"/>
    <w:rsid w:val="00C051AA"/>
    <w:rsid w:val="00C07D8B"/>
    <w:rsid w:val="00C11EA3"/>
    <w:rsid w:val="00C210C0"/>
    <w:rsid w:val="00C23403"/>
    <w:rsid w:val="00C259D6"/>
    <w:rsid w:val="00C262D3"/>
    <w:rsid w:val="00C3498A"/>
    <w:rsid w:val="00C378BC"/>
    <w:rsid w:val="00C37CD4"/>
    <w:rsid w:val="00C409F4"/>
    <w:rsid w:val="00C44348"/>
    <w:rsid w:val="00C449BD"/>
    <w:rsid w:val="00C45E45"/>
    <w:rsid w:val="00C575E5"/>
    <w:rsid w:val="00C66796"/>
    <w:rsid w:val="00C66984"/>
    <w:rsid w:val="00C67C16"/>
    <w:rsid w:val="00C70156"/>
    <w:rsid w:val="00C74FC9"/>
    <w:rsid w:val="00C75A60"/>
    <w:rsid w:val="00C80CCD"/>
    <w:rsid w:val="00C8106C"/>
    <w:rsid w:val="00C82189"/>
    <w:rsid w:val="00C82B9B"/>
    <w:rsid w:val="00C91933"/>
    <w:rsid w:val="00C93BC5"/>
    <w:rsid w:val="00C94280"/>
    <w:rsid w:val="00C960B8"/>
    <w:rsid w:val="00CA12AF"/>
    <w:rsid w:val="00CB0B65"/>
    <w:rsid w:val="00CB4FB7"/>
    <w:rsid w:val="00CB749D"/>
    <w:rsid w:val="00CB7AF7"/>
    <w:rsid w:val="00CC0E13"/>
    <w:rsid w:val="00CC5CAF"/>
    <w:rsid w:val="00CC7886"/>
    <w:rsid w:val="00CC799E"/>
    <w:rsid w:val="00CD0B68"/>
    <w:rsid w:val="00CD4C8D"/>
    <w:rsid w:val="00CD6172"/>
    <w:rsid w:val="00CD68DB"/>
    <w:rsid w:val="00CE1C14"/>
    <w:rsid w:val="00CE5534"/>
    <w:rsid w:val="00CE69A2"/>
    <w:rsid w:val="00CF0DEF"/>
    <w:rsid w:val="00CF1FE7"/>
    <w:rsid w:val="00CF6C8A"/>
    <w:rsid w:val="00CF7D4E"/>
    <w:rsid w:val="00D078F0"/>
    <w:rsid w:val="00D15DC5"/>
    <w:rsid w:val="00D1710A"/>
    <w:rsid w:val="00D17839"/>
    <w:rsid w:val="00D2025B"/>
    <w:rsid w:val="00D22764"/>
    <w:rsid w:val="00D25139"/>
    <w:rsid w:val="00D2724C"/>
    <w:rsid w:val="00D31F77"/>
    <w:rsid w:val="00D33385"/>
    <w:rsid w:val="00D3622F"/>
    <w:rsid w:val="00D37DB7"/>
    <w:rsid w:val="00D41BB4"/>
    <w:rsid w:val="00D46FB3"/>
    <w:rsid w:val="00D470D0"/>
    <w:rsid w:val="00D542CE"/>
    <w:rsid w:val="00D552A3"/>
    <w:rsid w:val="00D61347"/>
    <w:rsid w:val="00D75C2E"/>
    <w:rsid w:val="00D957E7"/>
    <w:rsid w:val="00DB13D6"/>
    <w:rsid w:val="00DB7C08"/>
    <w:rsid w:val="00DC5CE4"/>
    <w:rsid w:val="00DD47A1"/>
    <w:rsid w:val="00DE0A5D"/>
    <w:rsid w:val="00DE63CD"/>
    <w:rsid w:val="00DF0EB5"/>
    <w:rsid w:val="00E03A6F"/>
    <w:rsid w:val="00E10355"/>
    <w:rsid w:val="00E10849"/>
    <w:rsid w:val="00E155DA"/>
    <w:rsid w:val="00E20D39"/>
    <w:rsid w:val="00E31BFE"/>
    <w:rsid w:val="00E321E7"/>
    <w:rsid w:val="00E35B31"/>
    <w:rsid w:val="00E455F7"/>
    <w:rsid w:val="00E51415"/>
    <w:rsid w:val="00E53BB9"/>
    <w:rsid w:val="00E55468"/>
    <w:rsid w:val="00E566A3"/>
    <w:rsid w:val="00E57036"/>
    <w:rsid w:val="00E62468"/>
    <w:rsid w:val="00E7047B"/>
    <w:rsid w:val="00E71EF6"/>
    <w:rsid w:val="00E82E1D"/>
    <w:rsid w:val="00E9213F"/>
    <w:rsid w:val="00E92D72"/>
    <w:rsid w:val="00EA7165"/>
    <w:rsid w:val="00EB2464"/>
    <w:rsid w:val="00EC59C1"/>
    <w:rsid w:val="00ED1C5F"/>
    <w:rsid w:val="00ED284C"/>
    <w:rsid w:val="00EE43A1"/>
    <w:rsid w:val="00F00757"/>
    <w:rsid w:val="00F02159"/>
    <w:rsid w:val="00F07503"/>
    <w:rsid w:val="00F13A71"/>
    <w:rsid w:val="00F1553F"/>
    <w:rsid w:val="00F162B2"/>
    <w:rsid w:val="00F33A17"/>
    <w:rsid w:val="00F37BE9"/>
    <w:rsid w:val="00F40CA5"/>
    <w:rsid w:val="00F46767"/>
    <w:rsid w:val="00F5179A"/>
    <w:rsid w:val="00F526AD"/>
    <w:rsid w:val="00F555F3"/>
    <w:rsid w:val="00F6002E"/>
    <w:rsid w:val="00F601A6"/>
    <w:rsid w:val="00F71469"/>
    <w:rsid w:val="00F727DF"/>
    <w:rsid w:val="00F7379B"/>
    <w:rsid w:val="00F753F1"/>
    <w:rsid w:val="00F8136E"/>
    <w:rsid w:val="00F82817"/>
    <w:rsid w:val="00F82A2C"/>
    <w:rsid w:val="00F84D0D"/>
    <w:rsid w:val="00F95CE2"/>
    <w:rsid w:val="00F96031"/>
    <w:rsid w:val="00F963FB"/>
    <w:rsid w:val="00FA2F85"/>
    <w:rsid w:val="00FA53C1"/>
    <w:rsid w:val="00FC3548"/>
    <w:rsid w:val="00FD16B9"/>
    <w:rsid w:val="00FD1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F7"/>
  </w:style>
  <w:style w:type="paragraph" w:styleId="1">
    <w:name w:val="heading 1"/>
    <w:aliases w:val="!Части документа"/>
    <w:basedOn w:val="a"/>
    <w:next w:val="a"/>
    <w:link w:val="10"/>
    <w:qFormat/>
    <w:rsid w:val="00565C19"/>
    <w:pPr>
      <w:spacing w:after="0" w:line="240" w:lineRule="auto"/>
      <w:ind w:firstLine="567"/>
      <w:jc w:val="center"/>
      <w:outlineLvl w:val="0"/>
    </w:pPr>
    <w:rPr>
      <w:rFonts w:ascii="Arial" w:eastAsia="Times New Roman" w:hAnsi="Arial" w:cs="Times New Roman"/>
      <w:b/>
      <w:bCs/>
      <w:kern w:val="32"/>
      <w:sz w:val="32"/>
      <w:szCs w:val="32"/>
    </w:rPr>
  </w:style>
  <w:style w:type="paragraph" w:styleId="2">
    <w:name w:val="heading 2"/>
    <w:aliases w:val="!Разделы документа"/>
    <w:basedOn w:val="a"/>
    <w:link w:val="20"/>
    <w:qFormat/>
    <w:rsid w:val="00565C19"/>
    <w:pPr>
      <w:spacing w:after="0" w:line="240" w:lineRule="auto"/>
      <w:ind w:firstLine="567"/>
      <w:jc w:val="center"/>
      <w:outlineLvl w:val="1"/>
    </w:pPr>
    <w:rPr>
      <w:rFonts w:ascii="Arial" w:eastAsia="Times New Roman" w:hAnsi="Arial" w:cs="Times New Roman"/>
      <w:b/>
      <w:bCs/>
      <w:iCs/>
      <w:sz w:val="30"/>
      <w:szCs w:val="28"/>
    </w:rPr>
  </w:style>
  <w:style w:type="paragraph" w:styleId="3">
    <w:name w:val="heading 3"/>
    <w:aliases w:val="!Главы документа"/>
    <w:basedOn w:val="a"/>
    <w:link w:val="30"/>
    <w:qFormat/>
    <w:rsid w:val="00565C19"/>
    <w:pPr>
      <w:spacing w:after="0" w:line="240" w:lineRule="auto"/>
      <w:ind w:firstLine="567"/>
      <w:jc w:val="both"/>
      <w:outlineLvl w:val="2"/>
    </w:pPr>
    <w:rPr>
      <w:rFonts w:ascii="Arial" w:eastAsia="Times New Roman" w:hAnsi="Arial" w:cs="Times New Roman"/>
      <w:b/>
      <w:bCs/>
      <w:sz w:val="28"/>
      <w:szCs w:val="26"/>
    </w:rPr>
  </w:style>
  <w:style w:type="paragraph" w:styleId="4">
    <w:name w:val="heading 4"/>
    <w:aliases w:val="!Параграфы/Статьи документа"/>
    <w:basedOn w:val="a"/>
    <w:link w:val="40"/>
    <w:qFormat/>
    <w:rsid w:val="00565C19"/>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565C19"/>
    <w:rPr>
      <w:rFonts w:ascii="Arial" w:eastAsia="Times New Roman" w:hAnsi="Arial" w:cs="Times New Roman"/>
      <w:b/>
      <w:bCs/>
      <w:kern w:val="32"/>
      <w:sz w:val="32"/>
      <w:szCs w:val="32"/>
    </w:rPr>
  </w:style>
  <w:style w:type="character" w:customStyle="1" w:styleId="20">
    <w:name w:val="Заголовок 2 Знак"/>
    <w:aliases w:val="!Разделы документа Знак"/>
    <w:basedOn w:val="a0"/>
    <w:link w:val="2"/>
    <w:rsid w:val="00565C19"/>
    <w:rPr>
      <w:rFonts w:ascii="Arial" w:eastAsia="Times New Roman" w:hAnsi="Arial" w:cs="Times New Roman"/>
      <w:b/>
      <w:bCs/>
      <w:iCs/>
      <w:sz w:val="30"/>
      <w:szCs w:val="28"/>
    </w:rPr>
  </w:style>
  <w:style w:type="character" w:customStyle="1" w:styleId="30">
    <w:name w:val="Заголовок 3 Знак"/>
    <w:aliases w:val="!Главы документа Знак"/>
    <w:basedOn w:val="a0"/>
    <w:link w:val="3"/>
    <w:rsid w:val="00565C19"/>
    <w:rPr>
      <w:rFonts w:ascii="Arial" w:eastAsia="Times New Roman" w:hAnsi="Arial" w:cs="Times New Roman"/>
      <w:b/>
      <w:bCs/>
      <w:sz w:val="28"/>
      <w:szCs w:val="26"/>
    </w:rPr>
  </w:style>
  <w:style w:type="character" w:customStyle="1" w:styleId="40">
    <w:name w:val="Заголовок 4 Знак"/>
    <w:aliases w:val="!Параграфы/Статьи документа Знак"/>
    <w:basedOn w:val="a0"/>
    <w:link w:val="4"/>
    <w:rsid w:val="00565C19"/>
    <w:rPr>
      <w:rFonts w:ascii="Arial" w:eastAsia="Times New Roman" w:hAnsi="Arial" w:cs="Times New Roman"/>
      <w:b/>
      <w:bCs/>
      <w:sz w:val="26"/>
      <w:szCs w:val="28"/>
    </w:rPr>
  </w:style>
  <w:style w:type="paragraph" w:customStyle="1" w:styleId="a3">
    <w:name w:val="Обычный.Название подразделения"/>
    <w:rsid w:val="00CB7AF7"/>
    <w:pPr>
      <w:autoSpaceDE w:val="0"/>
      <w:autoSpaceDN w:val="0"/>
      <w:spacing w:after="0" w:line="240" w:lineRule="auto"/>
    </w:pPr>
    <w:rPr>
      <w:rFonts w:ascii="SchoolBook" w:eastAsia="Times New Roman" w:hAnsi="SchoolBook" w:cs="Times New Roman"/>
      <w:sz w:val="28"/>
      <w:szCs w:val="28"/>
      <w:lang w:eastAsia="ru-RU"/>
    </w:rPr>
  </w:style>
  <w:style w:type="paragraph" w:styleId="a4">
    <w:name w:val="Balloon Text"/>
    <w:basedOn w:val="a"/>
    <w:link w:val="a5"/>
    <w:uiPriority w:val="99"/>
    <w:semiHidden/>
    <w:unhideWhenUsed/>
    <w:rsid w:val="00CB7A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7AF7"/>
    <w:rPr>
      <w:rFonts w:ascii="Tahoma" w:hAnsi="Tahoma" w:cs="Tahoma"/>
      <w:sz w:val="16"/>
      <w:szCs w:val="16"/>
    </w:rPr>
  </w:style>
  <w:style w:type="paragraph" w:styleId="a6">
    <w:name w:val="List Paragraph"/>
    <w:basedOn w:val="a"/>
    <w:uiPriority w:val="34"/>
    <w:qFormat/>
    <w:rsid w:val="00CB7AF7"/>
    <w:pPr>
      <w:ind w:left="720"/>
      <w:contextualSpacing/>
    </w:pPr>
  </w:style>
  <w:style w:type="character" w:customStyle="1" w:styleId="a7">
    <w:name w:val="Основной текст_"/>
    <w:basedOn w:val="a0"/>
    <w:link w:val="31"/>
    <w:rsid w:val="00CB7AF7"/>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7"/>
    <w:rsid w:val="00CB7AF7"/>
    <w:pPr>
      <w:widowControl w:val="0"/>
      <w:shd w:val="clear" w:color="auto" w:fill="FFFFFF"/>
      <w:spacing w:after="0" w:line="322" w:lineRule="exact"/>
      <w:ind w:hanging="1620"/>
      <w:jc w:val="both"/>
    </w:pPr>
    <w:rPr>
      <w:rFonts w:ascii="Times New Roman" w:eastAsia="Times New Roman" w:hAnsi="Times New Roman" w:cs="Times New Roman"/>
      <w:sz w:val="26"/>
      <w:szCs w:val="26"/>
    </w:rPr>
  </w:style>
  <w:style w:type="paragraph" w:customStyle="1" w:styleId="ConsPlusNormal">
    <w:name w:val="ConsPlusNormal"/>
    <w:link w:val="ConsPlusNormal0"/>
    <w:rsid w:val="00CB7A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B7AF7"/>
    <w:rPr>
      <w:rFonts w:ascii="Arial" w:eastAsia="Times New Roman" w:hAnsi="Arial" w:cs="Arial"/>
      <w:sz w:val="20"/>
      <w:szCs w:val="20"/>
      <w:lang w:eastAsia="ru-RU"/>
    </w:rPr>
  </w:style>
  <w:style w:type="paragraph" w:styleId="a8">
    <w:name w:val="No Spacing"/>
    <w:uiPriority w:val="1"/>
    <w:qFormat/>
    <w:rsid w:val="00CB7AF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9">
    <w:name w:val="header"/>
    <w:basedOn w:val="a"/>
    <w:link w:val="aa"/>
    <w:uiPriority w:val="99"/>
    <w:unhideWhenUsed/>
    <w:rsid w:val="00CB7AF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B7AF7"/>
  </w:style>
  <w:style w:type="paragraph" w:styleId="ab">
    <w:name w:val="footer"/>
    <w:basedOn w:val="a"/>
    <w:link w:val="ac"/>
    <w:uiPriority w:val="99"/>
    <w:unhideWhenUsed/>
    <w:rsid w:val="00CB7AF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B7AF7"/>
  </w:style>
  <w:style w:type="character" w:styleId="ad">
    <w:name w:val="Hyperlink"/>
    <w:basedOn w:val="a0"/>
    <w:unhideWhenUsed/>
    <w:rsid w:val="00CB7AF7"/>
    <w:rPr>
      <w:color w:val="0000FF" w:themeColor="hyperlink"/>
      <w:u w:val="single"/>
    </w:rPr>
  </w:style>
  <w:style w:type="paragraph" w:customStyle="1" w:styleId="Style6">
    <w:name w:val="Style6"/>
    <w:basedOn w:val="a"/>
    <w:uiPriority w:val="99"/>
    <w:rsid w:val="00CB7AF7"/>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paragraph" w:customStyle="1" w:styleId="ConsPlusTitle">
    <w:name w:val="ConsPlusTitle"/>
    <w:rsid w:val="00CB7AF7"/>
    <w:pPr>
      <w:widowControl w:val="0"/>
      <w:autoSpaceDE w:val="0"/>
      <w:autoSpaceDN w:val="0"/>
      <w:spacing w:after="0" w:line="240" w:lineRule="auto"/>
    </w:pPr>
    <w:rPr>
      <w:rFonts w:ascii="Calibri" w:eastAsia="Times New Roman" w:hAnsi="Calibri" w:cs="Calibri"/>
      <w:b/>
      <w:szCs w:val="20"/>
      <w:lang w:eastAsia="ru-RU"/>
    </w:rPr>
  </w:style>
  <w:style w:type="character" w:customStyle="1" w:styleId="8">
    <w:name w:val="Основной текст (8)_"/>
    <w:basedOn w:val="a0"/>
    <w:link w:val="80"/>
    <w:locked/>
    <w:rsid w:val="000B1A18"/>
    <w:rPr>
      <w:b/>
      <w:bCs/>
      <w:sz w:val="27"/>
      <w:szCs w:val="27"/>
      <w:shd w:val="clear" w:color="auto" w:fill="FFFFFF"/>
    </w:rPr>
  </w:style>
  <w:style w:type="paragraph" w:customStyle="1" w:styleId="80">
    <w:name w:val="Основной текст (8)"/>
    <w:basedOn w:val="a"/>
    <w:link w:val="8"/>
    <w:rsid w:val="000B1A18"/>
    <w:pPr>
      <w:widowControl w:val="0"/>
      <w:shd w:val="clear" w:color="auto" w:fill="FFFFFF"/>
      <w:spacing w:before="420" w:after="0" w:line="322" w:lineRule="exact"/>
      <w:ind w:hanging="1560"/>
      <w:jc w:val="center"/>
    </w:pPr>
    <w:rPr>
      <w:b/>
      <w:bCs/>
      <w:sz w:val="27"/>
      <w:szCs w:val="27"/>
    </w:rPr>
  </w:style>
  <w:style w:type="character" w:customStyle="1" w:styleId="11">
    <w:name w:val="Основной текст1"/>
    <w:basedOn w:val="a7"/>
    <w:rsid w:val="000B1A18"/>
    <w:rPr>
      <w:color w:val="000000"/>
      <w:spacing w:val="0"/>
      <w:w w:val="100"/>
      <w:position w:val="0"/>
      <w:lang w:val="ru-RU"/>
    </w:rPr>
  </w:style>
  <w:style w:type="character" w:customStyle="1" w:styleId="21">
    <w:name w:val="Основной текст2"/>
    <w:basedOn w:val="a7"/>
    <w:rsid w:val="000B1A18"/>
    <w:rPr>
      <w:color w:val="000000"/>
      <w:spacing w:val="0"/>
      <w:w w:val="100"/>
      <w:position w:val="0"/>
      <w:u w:val="single"/>
      <w:lang w:val="ru-RU"/>
    </w:rPr>
  </w:style>
  <w:style w:type="character" w:styleId="ae">
    <w:name w:val="Placeholder Text"/>
    <w:basedOn w:val="a0"/>
    <w:uiPriority w:val="99"/>
    <w:semiHidden/>
    <w:rsid w:val="002B24D0"/>
    <w:rPr>
      <w:color w:val="808080"/>
    </w:rPr>
  </w:style>
  <w:style w:type="paragraph" w:customStyle="1" w:styleId="ConsPlusNonformat">
    <w:name w:val="ConsPlusNonformat"/>
    <w:rsid w:val="0010026C"/>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HTML">
    <w:name w:val="HTML Variable"/>
    <w:aliases w:val="!Ссылки в документе"/>
    <w:basedOn w:val="a0"/>
    <w:rsid w:val="00565C19"/>
    <w:rPr>
      <w:rFonts w:ascii="Arial" w:hAnsi="Arial"/>
      <w:b w:val="0"/>
      <w:i w:val="0"/>
      <w:iCs/>
      <w:color w:val="0000FF"/>
      <w:sz w:val="24"/>
      <w:u w:val="none"/>
    </w:rPr>
  </w:style>
  <w:style w:type="character" w:customStyle="1" w:styleId="af">
    <w:name w:val="Текст примечания Знак"/>
    <w:aliases w:val="!Равноширинный текст документа Знак"/>
    <w:basedOn w:val="a0"/>
    <w:link w:val="af0"/>
    <w:semiHidden/>
    <w:rsid w:val="00565C19"/>
    <w:rPr>
      <w:rFonts w:ascii="Courier" w:eastAsia="Times New Roman" w:hAnsi="Courier" w:cs="Times New Roman"/>
      <w:szCs w:val="20"/>
    </w:rPr>
  </w:style>
  <w:style w:type="paragraph" w:styleId="af0">
    <w:name w:val="annotation text"/>
    <w:aliases w:val="!Равноширинный текст документа"/>
    <w:basedOn w:val="a"/>
    <w:link w:val="af"/>
    <w:semiHidden/>
    <w:rsid w:val="00565C19"/>
    <w:pPr>
      <w:spacing w:after="0" w:line="240" w:lineRule="auto"/>
      <w:ind w:firstLine="567"/>
      <w:jc w:val="both"/>
    </w:pPr>
    <w:rPr>
      <w:rFonts w:ascii="Courier" w:eastAsia="Times New Roman" w:hAnsi="Courier" w:cs="Times New Roman"/>
      <w:szCs w:val="20"/>
    </w:rPr>
  </w:style>
  <w:style w:type="paragraph" w:customStyle="1" w:styleId="Title">
    <w:name w:val="Title!Название НПА"/>
    <w:basedOn w:val="a"/>
    <w:rsid w:val="00565C1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565C1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65C1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65C1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65C19"/>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65C19"/>
    <w:rPr>
      <w:sz w:val="28"/>
    </w:rPr>
  </w:style>
  <w:style w:type="paragraph" w:styleId="af1">
    <w:name w:val="Normal (Web)"/>
    <w:basedOn w:val="a"/>
    <w:uiPriority w:val="99"/>
    <w:unhideWhenUsed/>
    <w:rsid w:val="00565C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D:\&#1044;&#1054;&#1050;&#1059;&#1052;&#1045;&#1053;&#1058;&#1067;%20&#1052;&#1054;&#1048;\&#1055;&#1086;&#1076;&#1076;&#1077;&#1088;&#1078;&#1082;&#1072;%20&#1052;&#1057;&#1055;\&#1053;&#1086;&#1074;&#1099;&#1077;%20&#1087;&#1086;&#1083;&#1086;&#1078;&#1077;&#1085;&#1080;&#1103;%20&#1087;&#1086;%20&#1089;&#1091;&#1073;&#1089;&#1080;&#1076;&#1080;&#1103;&#1084;\&#1055;&#1086;&#1083;&#1086;&#1078;&#1077;&#1085;&#1080;&#1077;%20&#1087;&#1086;%20&#1075;&#1088;&#1072;&#1085;&#1090;&#1072;&#1084;%20&#1074;%20&#1089;&#1086;&#1086;&#1090;%20&#1089;%20149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4F0745625E2EBAF1F34CDD8E274D957F9728E37042C491180FFF7CBA3TB32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F6D2-527E-4A2A-89DC-DEF329F4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3021</TotalTime>
  <Pages>42</Pages>
  <Words>11695</Words>
  <Characters>66662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qq</cp:lastModifiedBy>
  <cp:revision>161</cp:revision>
  <cp:lastPrinted>2024-07-22T06:40:00Z</cp:lastPrinted>
  <dcterms:created xsi:type="dcterms:W3CDTF">2023-08-08T05:18:00Z</dcterms:created>
  <dcterms:modified xsi:type="dcterms:W3CDTF">2024-07-22T06:55:00Z</dcterms:modified>
</cp:coreProperties>
</file>