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BE00" w14:textId="77777777" w:rsidR="00A52FBE" w:rsidRDefault="00A52FBE" w:rsidP="00A52FBE">
      <w:pPr>
        <w:pStyle w:val="4"/>
        <w:spacing w:before="0" w:after="0"/>
        <w:ind w:right="39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77A145F" wp14:editId="216C6881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C23E" w14:textId="77777777" w:rsidR="00A52FBE" w:rsidRDefault="00A52FBE" w:rsidP="00A52FBE">
      <w:pPr>
        <w:pStyle w:val="4"/>
        <w:spacing w:before="0" w:after="0"/>
        <w:ind w:right="391"/>
        <w:jc w:val="center"/>
      </w:pPr>
      <w:r>
        <w:t>СОВЕТ НАРОДНЫХ ДЕПУТАТОВ</w:t>
      </w:r>
    </w:p>
    <w:p w14:paraId="0AE99FDD" w14:textId="77777777" w:rsidR="00A52FBE" w:rsidRDefault="00A52FBE" w:rsidP="00A52FBE">
      <w:pPr>
        <w:pStyle w:val="4"/>
        <w:spacing w:before="0" w:after="0"/>
        <w:ind w:right="391"/>
        <w:jc w:val="center"/>
      </w:pPr>
      <w:r>
        <w:t>РОССОШАНСКОГО МУНИЦИПАЛЬНОГО РАЙОНА</w:t>
      </w:r>
    </w:p>
    <w:p w14:paraId="3FA6A4DF" w14:textId="77777777" w:rsidR="00A52FBE" w:rsidRDefault="00A52FBE" w:rsidP="00A52FBE">
      <w:pPr>
        <w:pStyle w:val="4"/>
        <w:spacing w:before="0" w:after="0"/>
        <w:ind w:right="391"/>
        <w:jc w:val="center"/>
        <w:rPr>
          <w:bCs w:val="0"/>
        </w:rPr>
      </w:pPr>
      <w:r>
        <w:rPr>
          <w:bCs w:val="0"/>
        </w:rPr>
        <w:t>ВОРОНЕЖСКОЙ ОБЛАСТИ</w:t>
      </w:r>
    </w:p>
    <w:p w14:paraId="770FD2B4" w14:textId="77777777" w:rsidR="00A52FBE" w:rsidRPr="001D7771" w:rsidRDefault="00A52FBE" w:rsidP="00A52FBE"/>
    <w:p w14:paraId="35133F79" w14:textId="77777777" w:rsidR="00A52FBE" w:rsidRPr="001D7771" w:rsidRDefault="00A52FBE" w:rsidP="00A52FBE">
      <w:pPr>
        <w:pStyle w:val="8"/>
        <w:spacing w:before="0" w:after="0"/>
        <w:ind w:right="391"/>
        <w:jc w:val="center"/>
        <w:rPr>
          <w:b/>
          <w:i w:val="0"/>
          <w:sz w:val="28"/>
          <w:szCs w:val="28"/>
        </w:rPr>
      </w:pPr>
      <w:r w:rsidRPr="001D7771">
        <w:rPr>
          <w:b/>
          <w:i w:val="0"/>
          <w:sz w:val="28"/>
          <w:szCs w:val="28"/>
        </w:rPr>
        <w:t>РЕШЕНИЕ</w:t>
      </w:r>
    </w:p>
    <w:p w14:paraId="3E76D701" w14:textId="2B440458" w:rsidR="00A52FBE" w:rsidRPr="001E08E8" w:rsidRDefault="001E1971" w:rsidP="00A52FBE">
      <w:pPr>
        <w:ind w:right="3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52FBE" w:rsidRPr="001E08E8">
        <w:rPr>
          <w:b/>
          <w:sz w:val="28"/>
          <w:szCs w:val="28"/>
        </w:rPr>
        <w:t xml:space="preserve"> сессии</w:t>
      </w:r>
    </w:p>
    <w:p w14:paraId="7023173A" w14:textId="77777777" w:rsidR="00A52FBE" w:rsidRPr="001E08E8" w:rsidRDefault="00A52FBE" w:rsidP="00A52FBE">
      <w:pPr>
        <w:ind w:left="-360" w:right="499"/>
        <w:rPr>
          <w:b/>
          <w:sz w:val="28"/>
          <w:szCs w:val="28"/>
        </w:rPr>
      </w:pPr>
    </w:p>
    <w:p w14:paraId="47B26092" w14:textId="7A8CD29C" w:rsidR="00A52FBE" w:rsidRDefault="00A52FBE" w:rsidP="00B20798">
      <w:pPr>
        <w:ind w:right="49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7BF">
        <w:rPr>
          <w:sz w:val="28"/>
          <w:szCs w:val="28"/>
        </w:rPr>
        <w:t>19 февраля</w:t>
      </w:r>
      <w:r>
        <w:rPr>
          <w:sz w:val="28"/>
          <w:szCs w:val="28"/>
        </w:rPr>
        <w:t xml:space="preserve"> 202</w:t>
      </w:r>
      <w:r w:rsidR="001E197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5657BF">
        <w:rPr>
          <w:sz w:val="28"/>
          <w:szCs w:val="28"/>
        </w:rPr>
        <w:t>122</w:t>
      </w:r>
    </w:p>
    <w:p w14:paraId="15B1A47D" w14:textId="0831C5A4" w:rsidR="00B20798" w:rsidRPr="000A1035" w:rsidRDefault="00B20798" w:rsidP="00B20798">
      <w:pPr>
        <w:ind w:right="499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F3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г.Россошь</w:t>
      </w:r>
    </w:p>
    <w:p w14:paraId="212FA8BE" w14:textId="77777777" w:rsidR="00A52FBE" w:rsidRPr="001E08E8" w:rsidRDefault="00A52FBE" w:rsidP="00A52FBE">
      <w:pPr>
        <w:ind w:right="499"/>
        <w:rPr>
          <w:sz w:val="28"/>
          <w:szCs w:val="28"/>
        </w:rPr>
      </w:pPr>
    </w:p>
    <w:p w14:paraId="3C69437C" w14:textId="77777777" w:rsidR="00A52FBE" w:rsidRDefault="00A52FBE" w:rsidP="00A52FBE">
      <w:pPr>
        <w:rPr>
          <w:sz w:val="28"/>
          <w:szCs w:val="28"/>
        </w:rPr>
      </w:pPr>
      <w:r w:rsidRPr="001E08E8">
        <w:rPr>
          <w:sz w:val="28"/>
          <w:szCs w:val="28"/>
        </w:rPr>
        <w:t>О</w:t>
      </w:r>
      <w:r>
        <w:rPr>
          <w:sz w:val="28"/>
          <w:szCs w:val="28"/>
        </w:rPr>
        <w:t xml:space="preserve">б итогах деятельности отдела </w:t>
      </w:r>
    </w:p>
    <w:p w14:paraId="2D4ECA4F" w14:textId="77777777" w:rsidR="00A52FBE" w:rsidRDefault="00A52FBE" w:rsidP="00A52FBE">
      <w:pPr>
        <w:rPr>
          <w:sz w:val="28"/>
          <w:szCs w:val="28"/>
        </w:rPr>
      </w:pPr>
      <w:r>
        <w:rPr>
          <w:sz w:val="28"/>
          <w:szCs w:val="28"/>
        </w:rPr>
        <w:t xml:space="preserve">МВД России по Россошанскому </w:t>
      </w:r>
    </w:p>
    <w:p w14:paraId="42B3FF82" w14:textId="41A28478" w:rsidR="00A52FBE" w:rsidRPr="001E08E8" w:rsidRDefault="00A52FBE" w:rsidP="00A52FBE">
      <w:pPr>
        <w:rPr>
          <w:sz w:val="28"/>
          <w:szCs w:val="28"/>
        </w:rPr>
      </w:pPr>
      <w:r>
        <w:rPr>
          <w:sz w:val="28"/>
          <w:szCs w:val="28"/>
        </w:rPr>
        <w:t>району за 202</w:t>
      </w:r>
      <w:r w:rsidR="001E1971">
        <w:rPr>
          <w:sz w:val="28"/>
          <w:szCs w:val="28"/>
        </w:rPr>
        <w:t>4</w:t>
      </w:r>
      <w:r>
        <w:rPr>
          <w:sz w:val="28"/>
          <w:szCs w:val="28"/>
        </w:rPr>
        <w:t xml:space="preserve"> год  </w:t>
      </w:r>
      <w:r w:rsidRPr="004E5629">
        <w:rPr>
          <w:sz w:val="28"/>
          <w:szCs w:val="28"/>
        </w:rPr>
        <w:t xml:space="preserve">  </w:t>
      </w:r>
    </w:p>
    <w:p w14:paraId="0E5DEAA8" w14:textId="77777777" w:rsidR="00A52FBE" w:rsidRPr="001E08E8" w:rsidRDefault="00A52FBE" w:rsidP="00A52FBE">
      <w:pPr>
        <w:rPr>
          <w:sz w:val="28"/>
          <w:szCs w:val="28"/>
        </w:rPr>
      </w:pPr>
    </w:p>
    <w:p w14:paraId="43FFECFF" w14:textId="3C2FF6C8" w:rsidR="00A52FBE" w:rsidRPr="001E08E8" w:rsidRDefault="00A52FBE" w:rsidP="00A52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начальника отдела МВД России по Россошанскому району </w:t>
      </w:r>
      <w:r w:rsidR="001E1971">
        <w:rPr>
          <w:sz w:val="28"/>
          <w:szCs w:val="28"/>
        </w:rPr>
        <w:t>Алексаняна А.Ю.</w:t>
      </w:r>
      <w:r>
        <w:rPr>
          <w:sz w:val="28"/>
          <w:szCs w:val="28"/>
        </w:rPr>
        <w:t xml:space="preserve"> об итогах деятельности отдела МВД России по Россошанскому району за 202</w:t>
      </w:r>
      <w:r w:rsidR="001E197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E08E8">
        <w:rPr>
          <w:sz w:val="28"/>
          <w:szCs w:val="28"/>
        </w:rPr>
        <w:t>, Совет народных депутатов Россошанского муниципального района</w:t>
      </w:r>
    </w:p>
    <w:p w14:paraId="4C33D4CB" w14:textId="77777777" w:rsidR="00A52FBE" w:rsidRPr="001E08E8" w:rsidRDefault="00A52FBE" w:rsidP="00A52FBE">
      <w:pPr>
        <w:jc w:val="both"/>
        <w:rPr>
          <w:sz w:val="28"/>
          <w:szCs w:val="28"/>
        </w:rPr>
      </w:pPr>
    </w:p>
    <w:p w14:paraId="7B7747A2" w14:textId="77777777" w:rsidR="00A52FBE" w:rsidRPr="001E08E8" w:rsidRDefault="00A52FBE" w:rsidP="00A52FBE">
      <w:pPr>
        <w:jc w:val="center"/>
        <w:rPr>
          <w:sz w:val="28"/>
          <w:szCs w:val="28"/>
        </w:rPr>
      </w:pPr>
      <w:r w:rsidRPr="001E08E8">
        <w:rPr>
          <w:sz w:val="28"/>
          <w:szCs w:val="28"/>
        </w:rPr>
        <w:t>РЕШИЛ:</w:t>
      </w:r>
    </w:p>
    <w:p w14:paraId="2A041487" w14:textId="77777777" w:rsidR="00A52FBE" w:rsidRPr="001E08E8" w:rsidRDefault="00A52FBE" w:rsidP="00A52FBE">
      <w:pPr>
        <w:jc w:val="both"/>
        <w:rPr>
          <w:sz w:val="28"/>
          <w:szCs w:val="28"/>
        </w:rPr>
      </w:pPr>
    </w:p>
    <w:p w14:paraId="7994507D" w14:textId="5904911E" w:rsidR="00A52FBE" w:rsidRDefault="00A52FBE" w:rsidP="00A52FBE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начальника отдела МВД России по Россошанскому району </w:t>
      </w:r>
      <w:r w:rsidR="001E1971">
        <w:rPr>
          <w:sz w:val="28"/>
          <w:szCs w:val="28"/>
        </w:rPr>
        <w:t>Алексаняна А.Ю.</w:t>
      </w:r>
      <w:r>
        <w:rPr>
          <w:sz w:val="28"/>
          <w:szCs w:val="28"/>
        </w:rPr>
        <w:t xml:space="preserve"> об итогах деятельности отдела МВД России по Россошанскому району за 202</w:t>
      </w:r>
      <w:r w:rsidR="001E197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E08E8">
        <w:rPr>
          <w:sz w:val="28"/>
          <w:szCs w:val="28"/>
        </w:rPr>
        <w:t xml:space="preserve"> принять к сведению.</w:t>
      </w:r>
    </w:p>
    <w:p w14:paraId="49E0B642" w14:textId="77777777" w:rsidR="00A52FBE" w:rsidRPr="001E08E8" w:rsidRDefault="00A52FBE" w:rsidP="00A52FBE">
      <w:pPr>
        <w:jc w:val="both"/>
        <w:rPr>
          <w:sz w:val="28"/>
          <w:szCs w:val="28"/>
        </w:rPr>
      </w:pPr>
    </w:p>
    <w:p w14:paraId="4CBCDCB7" w14:textId="77777777" w:rsidR="00A52FBE" w:rsidRPr="001E08E8" w:rsidRDefault="00A52FBE" w:rsidP="00A52FBE">
      <w:pPr>
        <w:jc w:val="both"/>
        <w:rPr>
          <w:sz w:val="28"/>
          <w:szCs w:val="28"/>
        </w:rPr>
      </w:pPr>
    </w:p>
    <w:p w14:paraId="0E358846" w14:textId="77777777" w:rsidR="001E1971" w:rsidRPr="00E7230A" w:rsidRDefault="001E1971" w:rsidP="001E1971">
      <w:pPr>
        <w:rPr>
          <w:sz w:val="26"/>
          <w:szCs w:val="26"/>
        </w:rPr>
      </w:pPr>
      <w:r w:rsidRPr="00E7230A">
        <w:rPr>
          <w:sz w:val="26"/>
          <w:szCs w:val="26"/>
        </w:rPr>
        <w:t xml:space="preserve">Заместитель председателя Совета </w:t>
      </w:r>
    </w:p>
    <w:p w14:paraId="36B98D71" w14:textId="77777777" w:rsidR="001E1971" w:rsidRPr="00E7230A" w:rsidRDefault="001E1971" w:rsidP="001E1971">
      <w:pPr>
        <w:rPr>
          <w:sz w:val="26"/>
          <w:szCs w:val="26"/>
        </w:rPr>
      </w:pPr>
      <w:r w:rsidRPr="00E7230A">
        <w:rPr>
          <w:sz w:val="26"/>
          <w:szCs w:val="26"/>
        </w:rPr>
        <w:t xml:space="preserve">народных депутатов Россошанского </w:t>
      </w:r>
    </w:p>
    <w:p w14:paraId="077401BE" w14:textId="77777777" w:rsidR="001E1971" w:rsidRPr="00E7230A" w:rsidRDefault="001E1971" w:rsidP="001E1971">
      <w:pPr>
        <w:rPr>
          <w:sz w:val="26"/>
          <w:szCs w:val="26"/>
        </w:rPr>
      </w:pPr>
      <w:r w:rsidRPr="00E7230A">
        <w:rPr>
          <w:sz w:val="26"/>
          <w:szCs w:val="26"/>
        </w:rPr>
        <w:t xml:space="preserve">муниципального района </w:t>
      </w:r>
      <w:r w:rsidRPr="00E7230A">
        <w:rPr>
          <w:sz w:val="26"/>
          <w:szCs w:val="26"/>
        </w:rPr>
        <w:tab/>
      </w:r>
      <w:r w:rsidRPr="00E7230A">
        <w:rPr>
          <w:sz w:val="26"/>
          <w:szCs w:val="26"/>
        </w:rPr>
        <w:tab/>
      </w:r>
      <w:r w:rsidRPr="00E7230A">
        <w:rPr>
          <w:sz w:val="26"/>
          <w:szCs w:val="26"/>
        </w:rPr>
        <w:tab/>
      </w:r>
      <w:r w:rsidRPr="00E7230A">
        <w:rPr>
          <w:sz w:val="26"/>
          <w:szCs w:val="26"/>
        </w:rPr>
        <w:tab/>
      </w:r>
      <w:r w:rsidRPr="00E7230A">
        <w:rPr>
          <w:sz w:val="26"/>
          <w:szCs w:val="26"/>
        </w:rPr>
        <w:tab/>
      </w:r>
      <w:r w:rsidRPr="00E7230A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</w:t>
      </w:r>
      <w:r w:rsidRPr="00E7230A">
        <w:rPr>
          <w:sz w:val="26"/>
          <w:szCs w:val="26"/>
        </w:rPr>
        <w:t>М.В. Овчаренко</w:t>
      </w:r>
    </w:p>
    <w:p w14:paraId="046C310D" w14:textId="087399C3" w:rsidR="00A52FBE" w:rsidRDefault="00A52FBE" w:rsidP="00A52FBE">
      <w:pPr>
        <w:jc w:val="both"/>
        <w:rPr>
          <w:sz w:val="28"/>
          <w:szCs w:val="28"/>
        </w:rPr>
      </w:pPr>
    </w:p>
    <w:p w14:paraId="55DE891B" w14:textId="77777777" w:rsidR="001E1971" w:rsidRPr="001E08E8" w:rsidRDefault="001E1971" w:rsidP="00A52FBE">
      <w:pPr>
        <w:jc w:val="both"/>
        <w:rPr>
          <w:sz w:val="28"/>
          <w:szCs w:val="28"/>
        </w:rPr>
      </w:pPr>
    </w:p>
    <w:p w14:paraId="45A267A9" w14:textId="77777777" w:rsidR="00A52FBE" w:rsidRPr="001E08E8" w:rsidRDefault="00A52FBE" w:rsidP="00A52FBE">
      <w:pPr>
        <w:jc w:val="both"/>
        <w:rPr>
          <w:sz w:val="28"/>
          <w:szCs w:val="28"/>
        </w:rPr>
      </w:pPr>
      <w:r w:rsidRPr="001E08E8">
        <w:rPr>
          <w:sz w:val="28"/>
          <w:szCs w:val="28"/>
        </w:rPr>
        <w:t>Глава Россошанского</w:t>
      </w:r>
    </w:p>
    <w:p w14:paraId="026F911F" w14:textId="750074AD" w:rsidR="00A52FBE" w:rsidRDefault="00A52FBE" w:rsidP="00A52FBE">
      <w:pPr>
        <w:jc w:val="both"/>
        <w:rPr>
          <w:sz w:val="28"/>
          <w:szCs w:val="28"/>
        </w:rPr>
      </w:pPr>
      <w:r w:rsidRPr="001E08E8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1E08E8">
        <w:rPr>
          <w:sz w:val="28"/>
          <w:szCs w:val="28"/>
        </w:rPr>
        <w:t xml:space="preserve"> В.М. Сисюк</w:t>
      </w:r>
    </w:p>
    <w:p w14:paraId="2D891912" w14:textId="7F9383B4" w:rsidR="007B3253" w:rsidRDefault="007B3253" w:rsidP="00A52FBE">
      <w:pPr>
        <w:jc w:val="both"/>
        <w:rPr>
          <w:sz w:val="28"/>
          <w:szCs w:val="28"/>
        </w:rPr>
      </w:pPr>
    </w:p>
    <w:p w14:paraId="59308B1F" w14:textId="3656127B" w:rsidR="007B3253" w:rsidRDefault="007B3253" w:rsidP="00A52FBE">
      <w:pPr>
        <w:jc w:val="both"/>
        <w:rPr>
          <w:sz w:val="28"/>
          <w:szCs w:val="28"/>
        </w:rPr>
      </w:pPr>
    </w:p>
    <w:p w14:paraId="1F0FD9F1" w14:textId="3E28C38C" w:rsidR="007B3253" w:rsidRDefault="007B3253" w:rsidP="00A52FBE">
      <w:pPr>
        <w:jc w:val="both"/>
        <w:rPr>
          <w:sz w:val="28"/>
          <w:szCs w:val="28"/>
        </w:rPr>
      </w:pPr>
    </w:p>
    <w:p w14:paraId="3CE2B943" w14:textId="60EA0C4A" w:rsidR="007B3253" w:rsidRDefault="007B3253" w:rsidP="00A52FBE">
      <w:pPr>
        <w:jc w:val="both"/>
        <w:rPr>
          <w:sz w:val="28"/>
          <w:szCs w:val="28"/>
        </w:rPr>
      </w:pPr>
    </w:p>
    <w:p w14:paraId="0DE661A1" w14:textId="5A3C22CC" w:rsidR="007B3253" w:rsidRDefault="007B3253" w:rsidP="00A52FBE">
      <w:pPr>
        <w:jc w:val="both"/>
        <w:rPr>
          <w:sz w:val="28"/>
          <w:szCs w:val="28"/>
        </w:rPr>
      </w:pPr>
    </w:p>
    <w:p w14:paraId="500FC69F" w14:textId="0843ABCA" w:rsidR="007B3253" w:rsidRDefault="007B3253" w:rsidP="00A52FBE">
      <w:pPr>
        <w:jc w:val="both"/>
        <w:rPr>
          <w:sz w:val="28"/>
          <w:szCs w:val="28"/>
        </w:rPr>
      </w:pPr>
    </w:p>
    <w:p w14:paraId="272218AF" w14:textId="6219C32B" w:rsidR="007B3253" w:rsidRDefault="007B3253" w:rsidP="00A52FBE">
      <w:pPr>
        <w:jc w:val="both"/>
        <w:rPr>
          <w:sz w:val="28"/>
          <w:szCs w:val="28"/>
        </w:rPr>
      </w:pPr>
    </w:p>
    <w:p w14:paraId="11614169" w14:textId="5B170520" w:rsidR="007B3253" w:rsidRDefault="007B3253" w:rsidP="00A52FBE">
      <w:pPr>
        <w:jc w:val="both"/>
        <w:rPr>
          <w:sz w:val="28"/>
          <w:szCs w:val="28"/>
        </w:rPr>
      </w:pPr>
    </w:p>
    <w:p w14:paraId="1D2C8E5E" w14:textId="515E7BA6" w:rsidR="007B3253" w:rsidRDefault="007B3253" w:rsidP="00A52FBE">
      <w:pPr>
        <w:jc w:val="both"/>
        <w:rPr>
          <w:sz w:val="28"/>
          <w:szCs w:val="28"/>
        </w:rPr>
      </w:pPr>
    </w:p>
    <w:p w14:paraId="79D46479" w14:textId="77777777" w:rsidR="007B3253" w:rsidRPr="00614135" w:rsidRDefault="007B3253" w:rsidP="007B3253">
      <w:pPr>
        <w:jc w:val="center"/>
        <w:rPr>
          <w:b/>
          <w:sz w:val="26"/>
          <w:szCs w:val="26"/>
        </w:rPr>
      </w:pPr>
      <w:r w:rsidRPr="00614135">
        <w:rPr>
          <w:b/>
          <w:sz w:val="26"/>
          <w:szCs w:val="26"/>
        </w:rPr>
        <w:lastRenderedPageBreak/>
        <w:t>ДОКЛАД</w:t>
      </w:r>
    </w:p>
    <w:p w14:paraId="641F7AE1" w14:textId="77777777" w:rsidR="007B3253" w:rsidRPr="00614135" w:rsidRDefault="007B3253" w:rsidP="007B3253">
      <w:pPr>
        <w:jc w:val="center"/>
        <w:rPr>
          <w:b/>
          <w:sz w:val="26"/>
          <w:szCs w:val="26"/>
        </w:rPr>
      </w:pPr>
      <w:r w:rsidRPr="00614135">
        <w:rPr>
          <w:b/>
          <w:sz w:val="26"/>
          <w:szCs w:val="26"/>
        </w:rPr>
        <w:t>начальника отдела МВД России по Россошанскому району полковника полиции Алексанян А.Ю. на заседание Совета Народных депутатов Россошанского муниципального района на тему: «О результатах оперативно-служебной деятельности отдела МВД России по Россошанскому району за 2024 год по охране общественного порядка и обеспечения безопасности на территории Россошанского муниципального района, защите прав и законных интересов граждан от преступных посягательств, а так же принимаемые меры по обеспечению общественного доверия и поддержке граждан».</w:t>
      </w:r>
    </w:p>
    <w:p w14:paraId="26B9EC92" w14:textId="77777777" w:rsidR="007B3253" w:rsidRPr="00614135" w:rsidRDefault="007B3253" w:rsidP="007B3253">
      <w:pPr>
        <w:jc w:val="both"/>
        <w:rPr>
          <w:b/>
          <w:sz w:val="26"/>
          <w:szCs w:val="26"/>
          <w:highlight w:val="yellow"/>
        </w:rPr>
      </w:pPr>
    </w:p>
    <w:p w14:paraId="45B566EB" w14:textId="77777777" w:rsidR="007B3253" w:rsidRPr="00614135" w:rsidRDefault="007B3253" w:rsidP="007B3253">
      <w:pPr>
        <w:ind w:firstLine="708"/>
        <w:jc w:val="both"/>
        <w:rPr>
          <w:rFonts w:eastAsia="MS Mincho"/>
          <w:sz w:val="26"/>
          <w:szCs w:val="26"/>
        </w:rPr>
      </w:pPr>
      <w:r w:rsidRPr="00614135">
        <w:rPr>
          <w:sz w:val="26"/>
          <w:szCs w:val="26"/>
        </w:rPr>
        <w:t xml:space="preserve">В  отчетном периоде </w:t>
      </w:r>
      <w:r w:rsidRPr="00614135">
        <w:rPr>
          <w:spacing w:val="-7"/>
          <w:sz w:val="26"/>
          <w:szCs w:val="26"/>
        </w:rPr>
        <w:t xml:space="preserve">основные усилия были направлены </w:t>
      </w:r>
      <w:r w:rsidRPr="00614135">
        <w:rPr>
          <w:spacing w:val="-9"/>
          <w:sz w:val="26"/>
          <w:szCs w:val="26"/>
        </w:rPr>
        <w:t xml:space="preserve">на </w:t>
      </w:r>
      <w:r w:rsidRPr="00614135">
        <w:rPr>
          <w:sz w:val="26"/>
          <w:szCs w:val="26"/>
        </w:rPr>
        <w:t xml:space="preserve">выполнение мероприятий, указанных в </w:t>
      </w:r>
      <w:r w:rsidRPr="00614135">
        <w:rPr>
          <w:rFonts w:eastAsia="MS Mincho"/>
          <w:sz w:val="26"/>
          <w:szCs w:val="26"/>
        </w:rPr>
        <w:t xml:space="preserve">Директиве Министра внутренних дел РФ </w:t>
      </w:r>
      <w:r w:rsidRPr="00614135">
        <w:rPr>
          <w:sz w:val="26"/>
          <w:szCs w:val="26"/>
        </w:rPr>
        <w:t>от 17 ноября 2023 № 1дсп «О приоритетных направлениях деятельности органов внутренних дел Российской Федерации в 2024 году»</w:t>
      </w:r>
      <w:r w:rsidRPr="00614135">
        <w:rPr>
          <w:rFonts w:eastAsia="MS Mincho"/>
          <w:sz w:val="26"/>
          <w:szCs w:val="26"/>
        </w:rPr>
        <w:t>,</w:t>
      </w:r>
      <w:r w:rsidRPr="00614135">
        <w:rPr>
          <w:sz w:val="26"/>
          <w:szCs w:val="26"/>
        </w:rPr>
        <w:t xml:space="preserve"> </w:t>
      </w:r>
      <w:r w:rsidRPr="00614135">
        <w:rPr>
          <w:rFonts w:eastAsia="MS Mincho"/>
          <w:sz w:val="26"/>
          <w:szCs w:val="26"/>
        </w:rPr>
        <w:t>решений коллегий МВД России, ГУ МВД России по Воронежской области, исполнению приказов и указаний, а также  проводилась работа исходя из складывающейся оперативной обстановки в ра</w:t>
      </w:r>
      <w:r w:rsidRPr="00614135">
        <w:rPr>
          <w:rFonts w:eastAsia="MS Mincho"/>
          <w:sz w:val="26"/>
          <w:szCs w:val="26"/>
        </w:rPr>
        <w:t>й</w:t>
      </w:r>
      <w:r w:rsidRPr="00614135">
        <w:rPr>
          <w:rFonts w:eastAsia="MS Mincho"/>
          <w:sz w:val="26"/>
          <w:szCs w:val="26"/>
        </w:rPr>
        <w:t>оне.</w:t>
      </w:r>
    </w:p>
    <w:p w14:paraId="5B3A22F5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rFonts w:eastAsia="MS Mincho"/>
          <w:sz w:val="26"/>
          <w:szCs w:val="26"/>
        </w:rPr>
        <w:t>По итогам 2024 года руководством и личным составом отдела проделана определённая работа по укреплению правопорядка и усилению борьбы с преступностью, что позволило сохранить контроль за оперативной обстановкой, однако в настоящее время остаются актуальными вопросы</w:t>
      </w:r>
      <w:r w:rsidRPr="00614135">
        <w:rPr>
          <w:bCs/>
          <w:sz w:val="26"/>
          <w:szCs w:val="26"/>
        </w:rPr>
        <w:t xml:space="preserve"> </w:t>
      </w:r>
      <w:r w:rsidRPr="00614135">
        <w:rPr>
          <w:rFonts w:eastAsia="MS Mincho"/>
          <w:bCs/>
          <w:sz w:val="26"/>
          <w:szCs w:val="26"/>
        </w:rPr>
        <w:t>повышения эффективности противодействия преступности и обеспечения правопорядка, в т.ч. в условиях проведения специальной военной операции, противодействия незаконному обороту оружия, наркотиков, экстремизму, коррупционным проявлениям. Требуется дальнейшее совершенствование практики раскрытия и расследования преступлений, совершенных с использованием современных информационно-телекоммуникационных технологий. В условиях сокращения расходных частей бюджетов всех уровней необходима концентрация усилий на деятельности по защите бюджетных средств, выделяемых на реализацию национальных проектов (программ), развитие экономики и социальной сферы, пресечению преступлений в сфере жилищно-коммунального хозяйства и других отраслях экономики.</w:t>
      </w:r>
    </w:p>
    <w:p w14:paraId="605BE5D2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В отчетном периоде проведено 16 </w:t>
      </w:r>
      <w:proofErr w:type="spellStart"/>
      <w:r w:rsidRPr="00614135">
        <w:rPr>
          <w:sz w:val="26"/>
          <w:szCs w:val="26"/>
        </w:rPr>
        <w:t>общеотделовских</w:t>
      </w:r>
      <w:proofErr w:type="spellEnd"/>
      <w:r w:rsidRPr="00614135">
        <w:rPr>
          <w:sz w:val="26"/>
          <w:szCs w:val="26"/>
        </w:rPr>
        <w:t xml:space="preserve"> рейдов, где было задействовано 825 сотрудников, обеспечивалась ООП и ОБ при проведении 7 массовых мероприятий на территории района, где было задействовано 123 сотрудника </w:t>
      </w:r>
      <w:r w:rsidRPr="00614135">
        <w:rPr>
          <w:i/>
          <w:sz w:val="26"/>
          <w:szCs w:val="26"/>
        </w:rPr>
        <w:t>(крещение, рождество, 1,9 мая, «кросс нации» и др.)</w:t>
      </w:r>
      <w:r w:rsidRPr="00614135">
        <w:rPr>
          <w:sz w:val="26"/>
          <w:szCs w:val="26"/>
        </w:rPr>
        <w:t>. В ходе несения службы нарушения общественного порядка допущено не было.</w:t>
      </w:r>
    </w:p>
    <w:p w14:paraId="408C9ACE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В рамках антитеррористических мероприятий сотрудниками ОМВД ежемесячно проводились инструктажи на предприятиях и учреждениях по предупреждению террористических актов и соблюдению мер личной безопасности. Принимались меры к ограничению парковки автотранспорта в близи рынков, на территориях, прилегающих к местам массового пребывания граждан.</w:t>
      </w:r>
    </w:p>
    <w:p w14:paraId="6D1BB1CA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Принятые совместно с органами власти, другими силовыми и правоохранительными структурами, руководителями предприятий, учреждений и о</w:t>
      </w:r>
      <w:r w:rsidRPr="00614135">
        <w:rPr>
          <w:sz w:val="26"/>
          <w:szCs w:val="26"/>
        </w:rPr>
        <w:t>р</w:t>
      </w:r>
      <w:r w:rsidRPr="00614135">
        <w:rPr>
          <w:sz w:val="26"/>
          <w:szCs w:val="26"/>
        </w:rPr>
        <w:t xml:space="preserve">ганизаций </w:t>
      </w:r>
      <w:proofErr w:type="gramStart"/>
      <w:r w:rsidRPr="00614135">
        <w:rPr>
          <w:sz w:val="26"/>
          <w:szCs w:val="26"/>
        </w:rPr>
        <w:t>меры  позволили</w:t>
      </w:r>
      <w:proofErr w:type="gramEnd"/>
      <w:r w:rsidRPr="00614135">
        <w:rPr>
          <w:sz w:val="26"/>
          <w:szCs w:val="26"/>
        </w:rPr>
        <w:t xml:space="preserve"> не допустить совершения на территории города и района террористических актов и преступных вмешательств в сферы обесп</w:t>
      </w:r>
      <w:r w:rsidRPr="00614135">
        <w:rPr>
          <w:sz w:val="26"/>
          <w:szCs w:val="26"/>
        </w:rPr>
        <w:t>е</w:t>
      </w:r>
      <w:r w:rsidRPr="00614135">
        <w:rPr>
          <w:sz w:val="26"/>
          <w:szCs w:val="26"/>
        </w:rPr>
        <w:t>чения жизнедеятельности населения. Вышеперечисленные мероприятия пр</w:t>
      </w:r>
      <w:r w:rsidRPr="00614135">
        <w:rPr>
          <w:sz w:val="26"/>
          <w:szCs w:val="26"/>
        </w:rPr>
        <w:t>о</w:t>
      </w:r>
      <w:r w:rsidRPr="00614135">
        <w:rPr>
          <w:sz w:val="26"/>
          <w:szCs w:val="26"/>
        </w:rPr>
        <w:t>должают осуществляться в полном объеме и в настоящее время.</w:t>
      </w:r>
    </w:p>
    <w:p w14:paraId="5A80943B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napToGrid w:val="0"/>
          <w:sz w:val="26"/>
          <w:szCs w:val="26"/>
        </w:rPr>
        <w:lastRenderedPageBreak/>
        <w:t>Анализ оперативной обстановки на обслуживаемой территории по итогам 2024 года свидетельствует о росте на 3,7</w:t>
      </w:r>
      <w:r w:rsidRPr="00614135">
        <w:rPr>
          <w:sz w:val="26"/>
          <w:szCs w:val="26"/>
        </w:rPr>
        <w:t xml:space="preserve">% зарегистрированных заявлений, сообщений и иной информации о происшествиях (с 11253 до 11668). </w:t>
      </w:r>
    </w:p>
    <w:p w14:paraId="11C39366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Из них по 727 (+4,9%) принято решения о возбуждении уголо</w:t>
      </w:r>
      <w:r w:rsidRPr="00614135">
        <w:rPr>
          <w:sz w:val="26"/>
          <w:szCs w:val="26"/>
        </w:rPr>
        <w:t>в</w:t>
      </w:r>
      <w:r w:rsidRPr="00614135">
        <w:rPr>
          <w:sz w:val="26"/>
          <w:szCs w:val="26"/>
        </w:rPr>
        <w:t>ного дела.</w:t>
      </w:r>
    </w:p>
    <w:p w14:paraId="16FA5C1E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Исходя из данных о состоянии преступности, обеспечения правопоря</w:t>
      </w:r>
      <w:r w:rsidRPr="00614135">
        <w:rPr>
          <w:sz w:val="26"/>
          <w:szCs w:val="26"/>
        </w:rPr>
        <w:t>д</w:t>
      </w:r>
      <w:r w:rsidRPr="00614135">
        <w:rPr>
          <w:sz w:val="26"/>
          <w:szCs w:val="26"/>
        </w:rPr>
        <w:t>ка и общественной безопасности свидетельствует о том, что криминогенная ситуация на обслуживаемой те</w:t>
      </w:r>
      <w:r w:rsidRPr="00614135">
        <w:rPr>
          <w:sz w:val="26"/>
          <w:szCs w:val="26"/>
        </w:rPr>
        <w:t>р</w:t>
      </w:r>
      <w:r w:rsidRPr="00614135">
        <w:rPr>
          <w:sz w:val="26"/>
          <w:szCs w:val="26"/>
        </w:rPr>
        <w:t xml:space="preserve">ритории продолжала оставаться напряженной, но находилась под контролем правоохранительных органов. </w:t>
      </w:r>
    </w:p>
    <w:p w14:paraId="1DAC96E2" w14:textId="77777777" w:rsidR="007B3253" w:rsidRPr="00614135" w:rsidRDefault="007B3253" w:rsidP="007B3253">
      <w:pPr>
        <w:ind w:firstLine="708"/>
        <w:jc w:val="both"/>
        <w:rPr>
          <w:sz w:val="26"/>
          <w:szCs w:val="26"/>
          <w:highlight w:val="yellow"/>
        </w:rPr>
      </w:pPr>
      <w:bookmarkStart w:id="0" w:name="DDE_LINK1"/>
      <w:r w:rsidRPr="00614135">
        <w:rPr>
          <w:sz w:val="26"/>
          <w:szCs w:val="26"/>
        </w:rPr>
        <w:t xml:space="preserve">В целом на территории района отмечена динамика роста зарегистрированных преступлений по всем линиям </w:t>
      </w:r>
      <w:proofErr w:type="gramStart"/>
      <w:r w:rsidRPr="00614135">
        <w:rPr>
          <w:sz w:val="26"/>
          <w:szCs w:val="26"/>
        </w:rPr>
        <w:t>учета  на</w:t>
      </w:r>
      <w:proofErr w:type="gramEnd"/>
      <w:r w:rsidRPr="00614135">
        <w:rPr>
          <w:sz w:val="26"/>
          <w:szCs w:val="26"/>
        </w:rPr>
        <w:t xml:space="preserve"> 7% (с 837 до 896), раскрыто 419 преступлений, 323 преступления остались не раскрытыми, раскрываемость составляет 56,5%.</w:t>
      </w:r>
    </w:p>
    <w:p w14:paraId="0125277C" w14:textId="77777777" w:rsidR="007B3253" w:rsidRPr="00614135" w:rsidRDefault="007B3253" w:rsidP="007B3253">
      <w:pPr>
        <w:widowControl w:val="0"/>
        <w:ind w:firstLine="567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В месте с этим, в структуре преступности сократилось количество квартирных краж (с 19 до 8), грабежей (с 14 до 11), причинение тяжкого вреда здоровью (с 8 до 3).</w:t>
      </w:r>
    </w:p>
    <w:p w14:paraId="09686930" w14:textId="77777777" w:rsidR="007B3253" w:rsidRPr="00614135" w:rsidRDefault="007B3253" w:rsidP="007B3253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При оценке деятельности особое внимание уделяется раскрываемости тяжких и особо тяжких преступлений. </w:t>
      </w:r>
    </w:p>
    <w:p w14:paraId="0597FF34" w14:textId="77777777" w:rsidR="007B3253" w:rsidRPr="00614135" w:rsidRDefault="007B3253" w:rsidP="007B3253">
      <w:pPr>
        <w:widowControl w:val="0"/>
        <w:suppressAutoHyphens/>
        <w:ind w:firstLine="567"/>
        <w:jc w:val="both"/>
        <w:rPr>
          <w:sz w:val="26"/>
          <w:szCs w:val="26"/>
          <w:highlight w:val="yellow"/>
        </w:rPr>
      </w:pPr>
      <w:r w:rsidRPr="00614135">
        <w:rPr>
          <w:sz w:val="26"/>
          <w:szCs w:val="26"/>
        </w:rPr>
        <w:t xml:space="preserve">Увеличилось на 23,6% (с 202 до 272) количество зарегистрированных тяжких и особо тяжких преступлений, раскрыто 67 преступлений, 140 преступлений </w:t>
      </w:r>
      <w:proofErr w:type="gramStart"/>
      <w:r w:rsidRPr="00614135">
        <w:rPr>
          <w:sz w:val="26"/>
          <w:szCs w:val="26"/>
        </w:rPr>
        <w:t>осталось  не</w:t>
      </w:r>
      <w:proofErr w:type="gramEnd"/>
      <w:r w:rsidRPr="00614135">
        <w:rPr>
          <w:sz w:val="26"/>
          <w:szCs w:val="26"/>
        </w:rPr>
        <w:t xml:space="preserve"> раскрытыми. Раскрываемость составляет 32,4%.</w:t>
      </w:r>
    </w:p>
    <w:p w14:paraId="332625AD" w14:textId="77777777" w:rsidR="007B3253" w:rsidRPr="00614135" w:rsidRDefault="007B3253" w:rsidP="007B3253">
      <w:pPr>
        <w:ind w:firstLine="709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По прежнему наблюдается высокая доля преступлений, совершенных с использованием информационно – телекоммуникационных технологий, их рост увеличился на 6% (с 251 до 266), на 21,1% (со 147 до 178) увеличилось количество зарегистрированных дистанционных мошенничеств - их раскрываемость составляет 9,3%, на 8,8% (с 57 до 62) увеличилось количество зарегистрированных краж с банковских счетов,  их раскрываемость - 28,6%.</w:t>
      </w:r>
    </w:p>
    <w:p w14:paraId="59802D62" w14:textId="77777777" w:rsidR="007B3253" w:rsidRPr="00614135" w:rsidRDefault="007B3253" w:rsidP="007B3253">
      <w:pPr>
        <w:widowControl w:val="0"/>
        <w:ind w:firstLine="709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Сумма причиненного ущерба от преступлений, совершенных с использованием информационно – телекоммуникационных технологий составила 67 613 453 руб. </w:t>
      </w:r>
    </w:p>
    <w:p w14:paraId="2559EE65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С целью раскрытия преступлений совершенных с использованием ИТТ осуществлено 4 выезда в служебную командировку (Волгоградская обл., Ростовская обл. и в г. Белгород) в ходе которых раскрыто 3 преступления (ст. 159 ч. 2).</w:t>
      </w:r>
    </w:p>
    <w:p w14:paraId="061B5623" w14:textId="77777777" w:rsidR="007B3253" w:rsidRPr="00614135" w:rsidRDefault="007B3253" w:rsidP="007B3253">
      <w:pPr>
        <w:tabs>
          <w:tab w:val="left" w:pos="540"/>
        </w:tabs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По итогам 2024 года увеличилось на 47,1% (с 17 до 25) количество зарегистрированных преступлений в сфере незаконного оборота оружия, на 69,2% (с 13 до 22) количество раскрытых преступлений данной категории, </w:t>
      </w:r>
      <w:proofErr w:type="gramStart"/>
      <w:r w:rsidRPr="00614135">
        <w:rPr>
          <w:sz w:val="26"/>
          <w:szCs w:val="26"/>
        </w:rPr>
        <w:t>раскрываемость  -</w:t>
      </w:r>
      <w:proofErr w:type="gramEnd"/>
      <w:r w:rsidRPr="00614135">
        <w:rPr>
          <w:sz w:val="26"/>
          <w:szCs w:val="26"/>
        </w:rPr>
        <w:t xml:space="preserve"> 95,7% </w:t>
      </w:r>
    </w:p>
    <w:p w14:paraId="3E291D18" w14:textId="77777777" w:rsidR="007B3253" w:rsidRPr="00614135" w:rsidRDefault="007B3253" w:rsidP="007B3253">
      <w:pPr>
        <w:widowControl w:val="0"/>
        <w:suppressAutoHyphens/>
        <w:jc w:val="both"/>
        <w:rPr>
          <w:sz w:val="26"/>
          <w:szCs w:val="26"/>
        </w:rPr>
      </w:pPr>
      <w:bookmarkStart w:id="1" w:name="_GoBack"/>
      <w:bookmarkEnd w:id="1"/>
    </w:p>
    <w:p w14:paraId="4A4DFB68" w14:textId="77777777" w:rsidR="007B3253" w:rsidRPr="00614135" w:rsidRDefault="007B3253" w:rsidP="007B325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Изъято из незаконного оборота оружия – 4 ед. (2023 г. – 5 ед.), боеприпасов – 795 ед. (2023 г. – 27 ед.), взрывчатых веществ – 1 кг (2023г. – 1 кг.), взрывных устройств – 2 ед. (2023 г. – 2 ед.).</w:t>
      </w:r>
    </w:p>
    <w:p w14:paraId="2CB2AEE2" w14:textId="77777777" w:rsidR="007B3253" w:rsidRPr="00614135" w:rsidRDefault="007B3253" w:rsidP="007B3253">
      <w:pPr>
        <w:widowControl w:val="0"/>
        <w:suppressAutoHyphens/>
        <w:ind w:firstLine="567"/>
        <w:jc w:val="both"/>
        <w:rPr>
          <w:sz w:val="26"/>
          <w:szCs w:val="26"/>
          <w:highlight w:val="yellow"/>
        </w:rPr>
      </w:pPr>
      <w:r w:rsidRPr="00614135">
        <w:rPr>
          <w:sz w:val="26"/>
          <w:szCs w:val="26"/>
        </w:rPr>
        <w:t>В отчетном периоде сотрудниками полиции выявлено 124 преступления связанное с незаконным оборотом наркот</w:t>
      </w:r>
      <w:r w:rsidRPr="00614135">
        <w:rPr>
          <w:sz w:val="26"/>
          <w:szCs w:val="26"/>
        </w:rPr>
        <w:t>и</w:t>
      </w:r>
      <w:r w:rsidRPr="00614135">
        <w:rPr>
          <w:sz w:val="26"/>
          <w:szCs w:val="26"/>
        </w:rPr>
        <w:t>ческих средств, из незаконного оборота изъято – 1829 грамм наркотических средств и психотропных веществ.</w:t>
      </w:r>
    </w:p>
    <w:p w14:paraId="5DEBCF5E" w14:textId="77777777" w:rsidR="007B3253" w:rsidRPr="00614135" w:rsidRDefault="007B3253" w:rsidP="007B3253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614135">
        <w:rPr>
          <w:rFonts w:ascii="Times New Roman" w:hAnsi="Times New Roman" w:cs="Times New Roman"/>
          <w:sz w:val="26"/>
          <w:szCs w:val="26"/>
        </w:rPr>
        <w:t>В суд направлено 60 уголовных дела за преступления, связанные со сбытом и хранением наркотических средств, из них 18 тяжких и особо тяжких, в том числе 8 связанных со сбытом наркотических средств, к уголовной ответственности привлечен 51 гражданин.</w:t>
      </w:r>
    </w:p>
    <w:bookmarkEnd w:id="0"/>
    <w:p w14:paraId="3A7F3CFD" w14:textId="77777777" w:rsidR="007B3253" w:rsidRPr="00614135" w:rsidRDefault="007B3253" w:rsidP="007B3253">
      <w:pPr>
        <w:ind w:firstLine="567"/>
        <w:jc w:val="both"/>
        <w:rPr>
          <w:sz w:val="26"/>
          <w:szCs w:val="26"/>
          <w:highlight w:val="yellow"/>
        </w:rPr>
      </w:pPr>
      <w:r w:rsidRPr="00614135">
        <w:rPr>
          <w:sz w:val="26"/>
          <w:szCs w:val="26"/>
        </w:rPr>
        <w:lastRenderedPageBreak/>
        <w:t xml:space="preserve">Выявление преступлений экономической направленности остается приоритетным направлением в работе отдела.  В отчетном периоде сотрудниками </w:t>
      </w:r>
      <w:proofErr w:type="spellStart"/>
      <w:r w:rsidRPr="00614135">
        <w:rPr>
          <w:sz w:val="26"/>
          <w:szCs w:val="26"/>
        </w:rPr>
        <w:t>ОЭБиПК</w:t>
      </w:r>
      <w:proofErr w:type="spellEnd"/>
      <w:r w:rsidRPr="00614135">
        <w:rPr>
          <w:sz w:val="26"/>
          <w:szCs w:val="26"/>
        </w:rPr>
        <w:t xml:space="preserve"> выявлено 8 преступлений (2 – по ч.3 ст. 159, 4 – по ч.4 ст. 159, 2 – по п. «а» ч.6 ст. 171.1, 1 – по ч.3 ст. 30, ч.3 ст. ст. 191), 7 из которых тяжкие и особо тяжкие составы.</w:t>
      </w:r>
    </w:p>
    <w:p w14:paraId="3E5388B5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В результате принятых мер профилактического характера, на территории района не удалось в полной мере стабилизировать криминогенную обстановку на улицах города и района, так в 2024 году количество  преступлений, совершенных в общественных местах увеличилось на 17,2% (с 232 до 272), однако уменьшилось на 3,4% (со 115 до 111) преступлений, совершенных на улицах города их удельный вес составил 12,4%. </w:t>
      </w:r>
    </w:p>
    <w:p w14:paraId="25B05695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Из 111 преступлений совершенных на улице (кражи - 38, по линии НОН – 18, ст.264 УК РФ – 41), 22 преступлений отнесенных к категории тяжких, из них 18 – ст. 228.1 УК РФ, 2 – ч. 2  ст. 161 и ч. 2 ст. 166). </w:t>
      </w:r>
    </w:p>
    <w:p w14:paraId="78F648E6" w14:textId="77777777" w:rsidR="007B3253" w:rsidRPr="00614135" w:rsidRDefault="007B3253" w:rsidP="007B325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Благодаря программы АПК «Безопасный город» в истекшем году было раскрыто 106 преступлений.</w:t>
      </w:r>
    </w:p>
    <w:p w14:paraId="1B57974B" w14:textId="77777777" w:rsidR="007B3253" w:rsidRPr="00614135" w:rsidRDefault="007B3253" w:rsidP="007B3253">
      <w:pPr>
        <w:suppressAutoHyphens/>
        <w:ind w:firstLine="708"/>
        <w:jc w:val="both"/>
        <w:rPr>
          <w:rFonts w:eastAsia="SimSun"/>
          <w:sz w:val="26"/>
          <w:szCs w:val="26"/>
          <w:lang w:eastAsia="zh-CN"/>
        </w:rPr>
      </w:pPr>
      <w:r w:rsidRPr="00614135">
        <w:rPr>
          <w:sz w:val="26"/>
          <w:szCs w:val="26"/>
        </w:rPr>
        <w:t xml:space="preserve">На 28,5% </w:t>
      </w:r>
      <w:r w:rsidRPr="00614135">
        <w:rPr>
          <w:rFonts w:eastAsia="SimSun"/>
          <w:sz w:val="26"/>
          <w:szCs w:val="26"/>
          <w:lang w:eastAsia="zh-CN"/>
        </w:rPr>
        <w:t xml:space="preserve">(с 7 до 9) увеличилось </w:t>
      </w:r>
      <w:proofErr w:type="gramStart"/>
      <w:r w:rsidRPr="00614135">
        <w:rPr>
          <w:rFonts w:eastAsia="SimSun"/>
          <w:sz w:val="26"/>
          <w:szCs w:val="26"/>
          <w:lang w:eastAsia="zh-CN"/>
        </w:rPr>
        <w:t>количество несовершеннолетних</w:t>
      </w:r>
      <w:proofErr w:type="gramEnd"/>
      <w:r w:rsidRPr="00614135">
        <w:rPr>
          <w:rFonts w:eastAsia="SimSun"/>
          <w:sz w:val="26"/>
          <w:szCs w:val="26"/>
          <w:lang w:eastAsia="zh-CN"/>
        </w:rPr>
        <w:t xml:space="preserve"> совершивших преступления, на 50% (с 8 до 12) увеличилось количество преступлений совершенные несовершеннолетними. </w:t>
      </w:r>
    </w:p>
    <w:p w14:paraId="0A53D5EA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В ходе проведения комплекса профилактических мероприятий на территории района за различные правонарушения в ОМВД было доставлено 18 несовершеннолетних, выявлено 251 административное правонарушение. </w:t>
      </w:r>
    </w:p>
    <w:p w14:paraId="4D42384A" w14:textId="77777777" w:rsidR="007B3253" w:rsidRPr="00614135" w:rsidRDefault="007B3253" w:rsidP="007B3253">
      <w:pPr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Выявлено и поставлено на учет за различные правонарушения и преступления 23 </w:t>
      </w:r>
      <w:proofErr w:type="gramStart"/>
      <w:r w:rsidRPr="00614135">
        <w:rPr>
          <w:sz w:val="26"/>
          <w:szCs w:val="26"/>
        </w:rPr>
        <w:t>подростка;  всего</w:t>
      </w:r>
      <w:proofErr w:type="gramEnd"/>
      <w:r w:rsidRPr="00614135">
        <w:rPr>
          <w:sz w:val="26"/>
          <w:szCs w:val="26"/>
        </w:rPr>
        <w:t xml:space="preserve"> на  учете в ОПДН состоит – 4 несовершеннолетних; 32 неблагополучных семьи. </w:t>
      </w:r>
    </w:p>
    <w:p w14:paraId="00765743" w14:textId="77777777" w:rsidR="007B3253" w:rsidRPr="00614135" w:rsidRDefault="007B3253" w:rsidP="007B3253">
      <w:pPr>
        <w:ind w:firstLine="708"/>
        <w:jc w:val="both"/>
        <w:rPr>
          <w:i/>
          <w:sz w:val="26"/>
          <w:szCs w:val="26"/>
          <w:highlight w:val="yellow"/>
        </w:rPr>
      </w:pPr>
      <w:r w:rsidRPr="00614135">
        <w:rPr>
          <w:sz w:val="26"/>
          <w:szCs w:val="26"/>
          <w:lang w:eastAsia="ar-SA"/>
        </w:rPr>
        <w:t xml:space="preserve">Выявлено 7 </w:t>
      </w:r>
      <w:r w:rsidRPr="00614135">
        <w:rPr>
          <w:sz w:val="26"/>
          <w:szCs w:val="26"/>
          <w:lang w:val="ru-MD"/>
        </w:rPr>
        <w:t>административных правонарушений</w:t>
      </w:r>
      <w:r w:rsidRPr="00614135">
        <w:rPr>
          <w:sz w:val="26"/>
          <w:szCs w:val="26"/>
        </w:rPr>
        <w:t xml:space="preserve">, связанных с продажей алкогольной и спиртосодержащей продукции </w:t>
      </w:r>
      <w:r w:rsidRPr="00614135">
        <w:rPr>
          <w:sz w:val="26"/>
          <w:szCs w:val="26"/>
          <w:lang w:val="ru-MD"/>
        </w:rPr>
        <w:t>несовершеннолетним</w:t>
      </w:r>
      <w:r w:rsidRPr="00614135">
        <w:rPr>
          <w:sz w:val="26"/>
          <w:szCs w:val="26"/>
        </w:rPr>
        <w:t xml:space="preserve"> (ст.14.16 КоАП РФ), 1 </w:t>
      </w:r>
      <w:proofErr w:type="gramStart"/>
      <w:r w:rsidRPr="00614135">
        <w:rPr>
          <w:sz w:val="26"/>
          <w:szCs w:val="26"/>
        </w:rPr>
        <w:t>преступление</w:t>
      </w:r>
      <w:proofErr w:type="gramEnd"/>
      <w:r w:rsidRPr="00614135">
        <w:rPr>
          <w:sz w:val="26"/>
          <w:szCs w:val="26"/>
        </w:rPr>
        <w:t xml:space="preserve"> предусмотренное ст. 151.1 УК РФ (розничная продажа алкогольной продукции несовершеннолетним, неоднократно).</w:t>
      </w:r>
    </w:p>
    <w:p w14:paraId="56FE59CA" w14:textId="77777777" w:rsidR="007B3253" w:rsidRPr="00614135" w:rsidRDefault="007B3253" w:rsidP="007B3253">
      <w:pPr>
        <w:pBdr>
          <w:bottom w:val="single" w:sz="4" w:space="0" w:color="FFFFFF"/>
        </w:pBdr>
        <w:ind w:firstLine="567"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На постоянной основе осуществляется контроль за обеспечением безопасности дорожного движения на дорогах района.</w:t>
      </w:r>
    </w:p>
    <w:p w14:paraId="76C779EA" w14:textId="77777777" w:rsidR="007B3253" w:rsidRPr="00614135" w:rsidRDefault="007B3253" w:rsidP="007B3253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lang w:bidi="ru-RU"/>
        </w:rPr>
      </w:pPr>
      <w:r w:rsidRPr="00614135">
        <w:rPr>
          <w:color w:val="000000"/>
          <w:lang w:bidi="ru-RU"/>
        </w:rPr>
        <w:t xml:space="preserve">В 2024 году на территории района в результате 673 дорожно-транспортных происшествий погибло 16, </w:t>
      </w:r>
      <w:proofErr w:type="gramStart"/>
      <w:r w:rsidRPr="00614135">
        <w:rPr>
          <w:color w:val="000000"/>
          <w:lang w:bidi="ru-RU"/>
        </w:rPr>
        <w:t>ранено  78</w:t>
      </w:r>
      <w:proofErr w:type="gramEnd"/>
      <w:r w:rsidRPr="00614135">
        <w:rPr>
          <w:color w:val="000000"/>
          <w:lang w:bidi="ru-RU"/>
        </w:rPr>
        <w:t xml:space="preserve"> граждан. 9 ДТП совершено по вине нетрезвых водителей.</w:t>
      </w:r>
    </w:p>
    <w:p w14:paraId="5D9D0203" w14:textId="77777777" w:rsidR="007B3253" w:rsidRPr="00614135" w:rsidRDefault="007B3253" w:rsidP="007B3253">
      <w:pPr>
        <w:ind w:firstLine="567"/>
        <w:jc w:val="both"/>
        <w:rPr>
          <w:color w:val="000000"/>
          <w:sz w:val="26"/>
          <w:szCs w:val="26"/>
          <w:lang w:bidi="ru-RU"/>
        </w:rPr>
      </w:pPr>
      <w:r w:rsidRPr="00614135">
        <w:rPr>
          <w:color w:val="000000"/>
          <w:sz w:val="26"/>
          <w:szCs w:val="26"/>
          <w:lang w:bidi="ru-RU"/>
        </w:rPr>
        <w:t>Сотрудниками ОГИБДД выявлено 7191 нарушение, из них 754 грубых, из которых 250 фактов управление транспортным средством в состоянии опьянения, 294 выезд на полосу встречного движения.</w:t>
      </w:r>
    </w:p>
    <w:p w14:paraId="6B631E9B" w14:textId="77777777" w:rsidR="007B3253" w:rsidRPr="00614135" w:rsidRDefault="007B3253" w:rsidP="007B3253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614135">
        <w:rPr>
          <w:sz w:val="26"/>
          <w:szCs w:val="26"/>
        </w:rPr>
        <w:t xml:space="preserve">При общем росте выявленных административных правонарушений на 2,4% наблюдается тенденция снижения административных правонарушений </w:t>
      </w:r>
      <w:r w:rsidRPr="00614135">
        <w:rPr>
          <w:sz w:val="26"/>
          <w:szCs w:val="26"/>
          <w:lang w:val="ru-MD"/>
        </w:rPr>
        <w:t xml:space="preserve">посягающих на общественный порядок, из них: </w:t>
      </w:r>
      <w:r w:rsidRPr="00614135">
        <w:rPr>
          <w:rFonts w:eastAsia="SimSun"/>
          <w:sz w:val="26"/>
          <w:szCs w:val="26"/>
          <w:lang w:eastAsia="zh-CN"/>
        </w:rPr>
        <w:t xml:space="preserve">на 22,7% (с 490 до 379) выявленных и пресеченных фактов потребления алкогольной продукции в запрещенных местах (ст. 20.20 КоАП РФ); на 50% (с 2 до 1) административных правонарушений за вовлечение несовершеннолетних в употребление спиртных напитков (ст. 6.10 КоАП РФ), на 50 % (с 28 до 14) фактов мелкого хищения (ст. 7.27 КоАП РФ), на 25% (с 8 до 6) выявленных и пресеченных фактов появления в общественных местах в состоянии опьянения (ст. 20.21 КоАП РФ). </w:t>
      </w:r>
    </w:p>
    <w:p w14:paraId="549A0144" w14:textId="77777777" w:rsidR="007B3253" w:rsidRPr="00614135" w:rsidRDefault="007B3253" w:rsidP="007B3253">
      <w:pPr>
        <w:jc w:val="both"/>
        <w:rPr>
          <w:rFonts w:eastAsia="SimSun"/>
          <w:sz w:val="26"/>
          <w:szCs w:val="26"/>
          <w:lang w:eastAsia="zh-CN"/>
        </w:rPr>
      </w:pPr>
      <w:r w:rsidRPr="00614135">
        <w:rPr>
          <w:rFonts w:eastAsia="SimSun"/>
          <w:sz w:val="26"/>
          <w:szCs w:val="26"/>
          <w:lang w:eastAsia="zh-CN"/>
        </w:rPr>
        <w:t>Общая сумма наложенных штрафов составляет – 733 635 руб. Сумма взысканных штрафов – 654 459 руб.</w:t>
      </w:r>
    </w:p>
    <w:p w14:paraId="332F6957" w14:textId="77777777" w:rsidR="007B3253" w:rsidRPr="00614135" w:rsidRDefault="007B3253" w:rsidP="007B3253">
      <w:pPr>
        <w:widowControl w:val="0"/>
        <w:ind w:firstLine="567"/>
        <w:jc w:val="both"/>
        <w:rPr>
          <w:sz w:val="26"/>
          <w:szCs w:val="26"/>
          <w:u w:val="single"/>
        </w:rPr>
      </w:pPr>
      <w:r w:rsidRPr="00614135">
        <w:rPr>
          <w:sz w:val="26"/>
          <w:szCs w:val="26"/>
          <w:u w:val="single"/>
        </w:rPr>
        <w:lastRenderedPageBreak/>
        <w:t>По линии ГИБДД:</w:t>
      </w:r>
    </w:p>
    <w:p w14:paraId="3CE90E11" w14:textId="77777777" w:rsidR="007B3253" w:rsidRPr="00614135" w:rsidRDefault="007B3253" w:rsidP="007B3253">
      <w:pPr>
        <w:widowControl w:val="0"/>
        <w:jc w:val="both"/>
        <w:rPr>
          <w:sz w:val="26"/>
          <w:szCs w:val="26"/>
        </w:rPr>
      </w:pPr>
      <w:r w:rsidRPr="00614135">
        <w:rPr>
          <w:rFonts w:eastAsia="SimSun"/>
          <w:sz w:val="26"/>
          <w:szCs w:val="26"/>
          <w:lang w:eastAsia="zh-CN"/>
        </w:rPr>
        <w:t>Общая сумма наложенных штрафов составляет – 9 073 800 руб. Сумма взысканных штрафов – 5 004 900 руб.</w:t>
      </w:r>
    </w:p>
    <w:p w14:paraId="53CD6563" w14:textId="77777777" w:rsidR="007B3253" w:rsidRPr="00614135" w:rsidRDefault="007B3253" w:rsidP="007B3253">
      <w:pPr>
        <w:widowControl w:val="0"/>
        <w:tabs>
          <w:tab w:val="left" w:pos="0"/>
        </w:tabs>
        <w:ind w:firstLine="567"/>
        <w:jc w:val="both"/>
        <w:rPr>
          <w:i/>
          <w:sz w:val="26"/>
          <w:szCs w:val="26"/>
          <w:lang w:bidi="ru-RU"/>
        </w:rPr>
      </w:pPr>
      <w:r w:rsidRPr="00614135">
        <w:rPr>
          <w:rFonts w:eastAsia="MS Mincho"/>
          <w:sz w:val="26"/>
          <w:szCs w:val="26"/>
        </w:rPr>
        <w:t xml:space="preserve">Останавливаясь на работе </w:t>
      </w:r>
      <w:proofErr w:type="gramStart"/>
      <w:r w:rsidRPr="00614135">
        <w:rPr>
          <w:rFonts w:eastAsia="MS Mincho"/>
          <w:sz w:val="26"/>
          <w:szCs w:val="26"/>
        </w:rPr>
        <w:t>ОВМ</w:t>
      </w:r>
      <w:proofErr w:type="gramEnd"/>
      <w:r w:rsidRPr="00614135">
        <w:rPr>
          <w:rFonts w:eastAsia="MS Mincho"/>
          <w:sz w:val="26"/>
          <w:szCs w:val="26"/>
        </w:rPr>
        <w:t xml:space="preserve"> хотелось отметить, что </w:t>
      </w:r>
      <w:r w:rsidRPr="00614135">
        <w:rPr>
          <w:sz w:val="26"/>
          <w:szCs w:val="26"/>
          <w:lang w:bidi="ru-RU"/>
        </w:rPr>
        <w:t>на 22% (с 383 до 299) снизилось количество привлеченных к административной ответственности граждан за нарушение миграционного законодательства.</w:t>
      </w:r>
    </w:p>
    <w:p w14:paraId="09B75E2F" w14:textId="77777777" w:rsidR="007B3253" w:rsidRPr="00614135" w:rsidRDefault="007B3253" w:rsidP="007B3253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14135">
        <w:rPr>
          <w:sz w:val="26"/>
          <w:szCs w:val="26"/>
          <w:lang w:bidi="ru-RU"/>
        </w:rPr>
        <w:t xml:space="preserve">На 25,5% (с 1570 до 1170) снизилось количество поставленных на миграционный учет иностранных гражданин, </w:t>
      </w:r>
      <w:r w:rsidRPr="00614135">
        <w:rPr>
          <w:sz w:val="26"/>
          <w:szCs w:val="26"/>
        </w:rPr>
        <w:t>в визовом порядке прибыл 71 иностранный гражданин (2023</w:t>
      </w:r>
      <w:hyperlink r:id="rId6" w:anchor="footnote_2" w:history="1"/>
      <w:r w:rsidRPr="00614135">
        <w:rPr>
          <w:rStyle w:val="apple-converted-space"/>
          <w:sz w:val="26"/>
          <w:szCs w:val="26"/>
        </w:rPr>
        <w:t> </w:t>
      </w:r>
      <w:r w:rsidRPr="00614135">
        <w:rPr>
          <w:sz w:val="26"/>
          <w:szCs w:val="26"/>
        </w:rPr>
        <w:t>– 42).</w:t>
      </w:r>
    </w:p>
    <w:p w14:paraId="5AA4F508" w14:textId="77777777" w:rsidR="007B3253" w:rsidRPr="00614135" w:rsidRDefault="007B3253" w:rsidP="007B3253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614135">
        <w:rPr>
          <w:color w:val="000000"/>
          <w:sz w:val="26"/>
          <w:szCs w:val="26"/>
        </w:rPr>
        <w:t>Осуществлено 39 проверок по миграционному учету иностранных граждан в местах массового пребывания.</w:t>
      </w:r>
    </w:p>
    <w:p w14:paraId="05592A72" w14:textId="77777777" w:rsidR="007B3253" w:rsidRPr="00614135" w:rsidRDefault="007B3253" w:rsidP="007B3253">
      <w:pPr>
        <w:widowControl w:val="0"/>
        <w:tabs>
          <w:tab w:val="left" w:pos="0"/>
        </w:tabs>
        <w:ind w:firstLine="567"/>
        <w:jc w:val="both"/>
        <w:rPr>
          <w:sz w:val="26"/>
          <w:szCs w:val="26"/>
          <w:lang w:bidi="ru-RU"/>
        </w:rPr>
      </w:pPr>
      <w:r w:rsidRPr="00614135">
        <w:rPr>
          <w:sz w:val="26"/>
          <w:szCs w:val="26"/>
          <w:lang w:bidi="ru-RU"/>
        </w:rPr>
        <w:t>В истекшем периоде преступлений в сфере незаконной миграции, фиктивной регистрации и постановки на миграционный учет иностранных граждан (ст. 322.3 УК РФ) – выявлено 4 преступления.</w:t>
      </w:r>
    </w:p>
    <w:p w14:paraId="48BE1887" w14:textId="77777777" w:rsidR="007B3253" w:rsidRPr="00614135" w:rsidRDefault="007B3253" w:rsidP="007B3253">
      <w:pPr>
        <w:widowControl w:val="0"/>
        <w:tabs>
          <w:tab w:val="left" w:pos="0"/>
        </w:tabs>
        <w:ind w:firstLine="709"/>
        <w:jc w:val="both"/>
        <w:rPr>
          <w:rStyle w:val="s5"/>
          <w:color w:val="000000"/>
          <w:sz w:val="26"/>
          <w:szCs w:val="26"/>
        </w:rPr>
      </w:pPr>
      <w:r w:rsidRPr="00614135">
        <w:rPr>
          <w:rStyle w:val="s5"/>
          <w:color w:val="000000"/>
          <w:sz w:val="26"/>
          <w:szCs w:val="26"/>
        </w:rPr>
        <w:t>В 2024 году сотрудниками отдела по вопросам миграции поставлено на дактилоскопический учет 331 иностранный граждан и лицо без гражданства.</w:t>
      </w:r>
    </w:p>
    <w:p w14:paraId="3FBFC6F7" w14:textId="77777777" w:rsidR="007B3253" w:rsidRPr="00614135" w:rsidRDefault="007B3253" w:rsidP="007B3253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highlight w:val="yellow"/>
        </w:rPr>
      </w:pPr>
      <w:r w:rsidRPr="00614135">
        <w:rPr>
          <w:sz w:val="26"/>
          <w:szCs w:val="26"/>
          <w:lang w:bidi="ru-RU"/>
        </w:rPr>
        <w:t xml:space="preserve">В истекшем периоде в 2,1 раза (с 15 до 31) увеличилось </w:t>
      </w:r>
      <w:proofErr w:type="gramStart"/>
      <w:r w:rsidRPr="00614135">
        <w:rPr>
          <w:sz w:val="26"/>
          <w:szCs w:val="26"/>
          <w:lang w:bidi="ru-RU"/>
        </w:rPr>
        <w:t>количество  совершенных</w:t>
      </w:r>
      <w:proofErr w:type="gramEnd"/>
      <w:r w:rsidRPr="00614135">
        <w:rPr>
          <w:sz w:val="26"/>
          <w:szCs w:val="26"/>
          <w:lang w:bidi="ru-RU"/>
        </w:rPr>
        <w:t xml:space="preserve"> преступлений иностранными гражданами на территории района.</w:t>
      </w:r>
    </w:p>
    <w:p w14:paraId="3B40B5FE" w14:textId="77777777" w:rsidR="007B3253" w:rsidRPr="00614135" w:rsidRDefault="007B3253" w:rsidP="007B3253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</w:p>
    <w:p w14:paraId="3C9296F5" w14:textId="77777777" w:rsidR="007B3253" w:rsidRPr="00614135" w:rsidRDefault="007B3253" w:rsidP="007B3253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r w:rsidRPr="00614135">
        <w:rPr>
          <w:rFonts w:eastAsia="Calibri"/>
          <w:sz w:val="26"/>
          <w:szCs w:val="26"/>
        </w:rPr>
        <w:t>В рамках реализации положений ФЗ №270 от 24.06.2023 «Об особенностях уголовной ответственности лиц, привлекаемых к участию в специальной военной операции» в текущем году сотрудниками ОМВД проведено 804 соответствующих бесед с отдельными категориями лиц по заключению контрактов с Министерством обороны РФ (ОД – 102, ОУУП – 344, СО – 159, ООУР – 32, ОВМ - 162), о прохождении военной службы по контракту, по итогам которых заключено 109 контрактов.</w:t>
      </w:r>
    </w:p>
    <w:p w14:paraId="5EB60BFE" w14:textId="77777777" w:rsidR="007B3253" w:rsidRPr="00614135" w:rsidRDefault="007B3253" w:rsidP="007B3253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</w:p>
    <w:p w14:paraId="08F70B0F" w14:textId="77777777" w:rsidR="007B3253" w:rsidRPr="00614135" w:rsidRDefault="007B3253" w:rsidP="007B3253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В целях профилактики преступности, предупреждения и предотвращения террористических актов в местах массового скопления граждан на территории города необходимо продолжить работу по расширению аппаратно-программного комплекса «Безопасный город». На объектах с массовым пребыванием людей, увеличить </w:t>
      </w:r>
      <w:proofErr w:type="gramStart"/>
      <w:r w:rsidRPr="00614135">
        <w:rPr>
          <w:sz w:val="26"/>
          <w:szCs w:val="26"/>
        </w:rPr>
        <w:t>количество  средств</w:t>
      </w:r>
      <w:proofErr w:type="gramEnd"/>
      <w:r w:rsidRPr="00614135">
        <w:rPr>
          <w:sz w:val="26"/>
          <w:szCs w:val="26"/>
        </w:rPr>
        <w:t xml:space="preserve"> видеофиксации и видеонаблюдения с выводом на пульт дежурного единой дежурной диспетчерской службы района. </w:t>
      </w:r>
    </w:p>
    <w:p w14:paraId="086FF4A0" w14:textId="77777777" w:rsidR="007B3253" w:rsidRPr="00614135" w:rsidRDefault="007B3253" w:rsidP="007B3253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r w:rsidRPr="00614135">
        <w:rPr>
          <w:sz w:val="26"/>
          <w:szCs w:val="26"/>
        </w:rPr>
        <w:t>Также можно отметить, что в деятельности органов МВД России приоритетной задачей продолжает оставаться развитие и укрепление партнерских отношений с обществом на основе соблюдения и уважения прав и свобод человека и гражданина.</w:t>
      </w:r>
    </w:p>
    <w:p w14:paraId="4A085E1D" w14:textId="77777777" w:rsidR="007B3253" w:rsidRPr="00614135" w:rsidRDefault="007B3253" w:rsidP="007B3253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sz w:val="26"/>
          <w:szCs w:val="26"/>
        </w:rPr>
      </w:pPr>
      <w:r w:rsidRPr="00614135">
        <w:rPr>
          <w:sz w:val="26"/>
          <w:szCs w:val="26"/>
        </w:rPr>
        <w:t>Надеюсь, что вместе мы сможем сделать многое для защиты жизни, здоровья, собственности наших граждан, обеспечить надежную охрану общественного порядка и достойное противодействие преступности, не допустив противоправных посягательств, направленных против основ конституционного строя и безопасности государства.</w:t>
      </w:r>
    </w:p>
    <w:p w14:paraId="3E0F5D05" w14:textId="77777777" w:rsidR="007B3253" w:rsidRPr="00614135" w:rsidRDefault="007B3253" w:rsidP="007B325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14135">
        <w:rPr>
          <w:sz w:val="26"/>
          <w:szCs w:val="26"/>
        </w:rPr>
        <w:t xml:space="preserve">Штаб ОМВД </w:t>
      </w:r>
    </w:p>
    <w:p w14:paraId="30BA5E6E" w14:textId="78C5749B" w:rsidR="007B3253" w:rsidRDefault="007B3253" w:rsidP="00A52FBE">
      <w:pPr>
        <w:jc w:val="both"/>
        <w:rPr>
          <w:sz w:val="28"/>
          <w:szCs w:val="28"/>
        </w:rPr>
      </w:pPr>
    </w:p>
    <w:p w14:paraId="4A17458F" w14:textId="77777777" w:rsidR="007B3253" w:rsidRDefault="007B3253" w:rsidP="00A52FBE">
      <w:pPr>
        <w:jc w:val="both"/>
        <w:rPr>
          <w:sz w:val="28"/>
          <w:szCs w:val="28"/>
        </w:rPr>
      </w:pPr>
    </w:p>
    <w:p w14:paraId="3D4D6678" w14:textId="5D60EE98" w:rsidR="00EA1322" w:rsidRDefault="00EA1322" w:rsidP="00A52FBE">
      <w:pPr>
        <w:jc w:val="both"/>
        <w:rPr>
          <w:sz w:val="28"/>
          <w:szCs w:val="28"/>
        </w:rPr>
      </w:pPr>
    </w:p>
    <w:p w14:paraId="6AAE37B9" w14:textId="389CB3BC" w:rsidR="00EA1322" w:rsidRDefault="00EA1322" w:rsidP="00A52FBE">
      <w:pPr>
        <w:jc w:val="both"/>
        <w:rPr>
          <w:sz w:val="28"/>
          <w:szCs w:val="28"/>
        </w:rPr>
      </w:pPr>
    </w:p>
    <w:p w14:paraId="6EA812FA" w14:textId="40ECFF4D" w:rsidR="00EA1322" w:rsidRDefault="00EA1322" w:rsidP="00A52FBE">
      <w:pPr>
        <w:jc w:val="both"/>
        <w:rPr>
          <w:sz w:val="28"/>
          <w:szCs w:val="28"/>
        </w:rPr>
      </w:pPr>
    </w:p>
    <w:p w14:paraId="5F0AF7D3" w14:textId="42D2451A" w:rsidR="00EA1322" w:rsidRDefault="00EA1322" w:rsidP="00A52FBE">
      <w:pPr>
        <w:jc w:val="both"/>
        <w:rPr>
          <w:sz w:val="28"/>
          <w:szCs w:val="28"/>
        </w:rPr>
      </w:pPr>
    </w:p>
    <w:p w14:paraId="17B1BC0E" w14:textId="1888351D" w:rsidR="00EA1322" w:rsidRDefault="00EA1322" w:rsidP="00A52FBE">
      <w:pPr>
        <w:jc w:val="both"/>
        <w:rPr>
          <w:sz w:val="28"/>
          <w:szCs w:val="28"/>
        </w:rPr>
      </w:pPr>
    </w:p>
    <w:p w14:paraId="3C6A4CB6" w14:textId="550DBE47" w:rsidR="00EA1322" w:rsidRDefault="00EA1322" w:rsidP="00A52FBE">
      <w:pPr>
        <w:jc w:val="both"/>
        <w:rPr>
          <w:sz w:val="28"/>
          <w:szCs w:val="28"/>
        </w:rPr>
      </w:pPr>
    </w:p>
    <w:p w14:paraId="0B4993AC" w14:textId="20B2D3DA" w:rsidR="00EA1322" w:rsidRDefault="00EA1322" w:rsidP="00A52FBE">
      <w:pPr>
        <w:jc w:val="both"/>
        <w:rPr>
          <w:sz w:val="28"/>
          <w:szCs w:val="28"/>
        </w:rPr>
      </w:pPr>
    </w:p>
    <w:p w14:paraId="077605AD" w14:textId="55C46928" w:rsidR="00EA1322" w:rsidRDefault="00EA1322" w:rsidP="00A52FBE">
      <w:pPr>
        <w:jc w:val="both"/>
        <w:rPr>
          <w:sz w:val="28"/>
          <w:szCs w:val="28"/>
        </w:rPr>
      </w:pPr>
    </w:p>
    <w:p w14:paraId="03E2A704" w14:textId="77777777" w:rsidR="00AF2411" w:rsidRDefault="00AF2411"/>
    <w:sectPr w:rsidR="00AF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46F85"/>
    <w:multiLevelType w:val="hybridMultilevel"/>
    <w:tmpl w:val="1AAECD22"/>
    <w:lvl w:ilvl="0" w:tplc="0F62A8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1349C0"/>
    <w:multiLevelType w:val="hybridMultilevel"/>
    <w:tmpl w:val="2ABE1F5A"/>
    <w:lvl w:ilvl="0" w:tplc="0F62A8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BD6141"/>
    <w:multiLevelType w:val="hybridMultilevel"/>
    <w:tmpl w:val="6E90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07C2"/>
    <w:multiLevelType w:val="hybridMultilevel"/>
    <w:tmpl w:val="B95A5CBC"/>
    <w:lvl w:ilvl="0" w:tplc="4CDE66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D6"/>
    <w:rsid w:val="001E1971"/>
    <w:rsid w:val="002D65D6"/>
    <w:rsid w:val="00505CFA"/>
    <w:rsid w:val="005657BF"/>
    <w:rsid w:val="007B3253"/>
    <w:rsid w:val="00A44E58"/>
    <w:rsid w:val="00A52FBE"/>
    <w:rsid w:val="00AF2411"/>
    <w:rsid w:val="00B20798"/>
    <w:rsid w:val="00D23498"/>
    <w:rsid w:val="00E36EDD"/>
    <w:rsid w:val="00EA1322"/>
    <w:rsid w:val="00F31DF9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C10"/>
  <w15:chartTrackingRefBased/>
  <w15:docId w15:val="{64467CC3-C20B-412F-9634-76EBAD47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2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52FB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2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52F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3">
    <w:name w:val="p3"/>
    <w:basedOn w:val="a"/>
    <w:rsid w:val="00D2349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D23498"/>
  </w:style>
  <w:style w:type="paragraph" w:styleId="a3">
    <w:name w:val="Normal (Web)"/>
    <w:basedOn w:val="a"/>
    <w:unhideWhenUsed/>
    <w:rsid w:val="00D2349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rsid w:val="00D23498"/>
    <w:rPr>
      <w:color w:val="106BBE"/>
    </w:rPr>
  </w:style>
  <w:style w:type="paragraph" w:styleId="a5">
    <w:name w:val="No Spacing"/>
    <w:uiPriority w:val="1"/>
    <w:qFormat/>
    <w:rsid w:val="00D234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322"/>
    <w:pPr>
      <w:ind w:left="720"/>
      <w:contextualSpacing/>
    </w:pPr>
  </w:style>
  <w:style w:type="character" w:customStyle="1" w:styleId="apple-converted-space">
    <w:name w:val="apple-converted-space"/>
    <w:basedOn w:val="a0"/>
    <w:rsid w:val="007B3253"/>
  </w:style>
  <w:style w:type="paragraph" w:customStyle="1" w:styleId="1">
    <w:name w:val="Основной текст1"/>
    <w:basedOn w:val="a"/>
    <w:rsid w:val="007B3253"/>
    <w:pPr>
      <w:widowControl w:val="0"/>
      <w:shd w:val="clear" w:color="auto" w:fill="FFFFFF"/>
      <w:spacing w:line="374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viewer.yandex.ru/?url=ya-mail%3A%2F%2F2231657113920469134%2F1.2&amp;name=%D0%A0%D0%BE%D1%81%D1%81%D0%BE%D1%88%D1%8C%20%D0%B8%D1%81%D0%BF%D1%80%D0%B0%D0%B2%D0%BB%D0%B5%D0%BD%D0%BD%D0%B0%D1%8F.doc&amp;c=51343de15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2023-02-03T11:15:00Z</dcterms:created>
  <dcterms:modified xsi:type="dcterms:W3CDTF">2025-02-19T08:47:00Z</dcterms:modified>
</cp:coreProperties>
</file>