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CD" w:rsidRPr="007117CD" w:rsidRDefault="007117CD" w:rsidP="007117CD">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bookmarkStart w:id="0" w:name="_GoBack"/>
      <w:r w:rsidRPr="007117CD">
        <w:rPr>
          <w:rFonts w:ascii="Verdana" w:eastAsia="Times New Roman" w:hAnsi="Verdana" w:cs="Times New Roman"/>
          <w:b/>
          <w:bCs/>
          <w:color w:val="000000"/>
          <w:kern w:val="36"/>
          <w:sz w:val="34"/>
          <w:szCs w:val="34"/>
          <w:lang w:eastAsia="ru-RU"/>
        </w:rPr>
        <w:t>Если с банковского счета списали денежные средства</w:t>
      </w:r>
      <w:bookmarkEnd w:id="0"/>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 xml:space="preserve">В связи с участившимися обращениями потребителей по вопросу незаконного списания денежных средств с банковского счета, Управление </w:t>
      </w:r>
      <w:proofErr w:type="spellStart"/>
      <w:r w:rsidRPr="007117CD">
        <w:rPr>
          <w:rFonts w:ascii="Verdana" w:eastAsia="Times New Roman" w:hAnsi="Verdana" w:cs="Times New Roman"/>
          <w:color w:val="000000"/>
          <w:sz w:val="18"/>
          <w:szCs w:val="18"/>
          <w:lang w:eastAsia="ru-RU"/>
        </w:rPr>
        <w:t>Роспотребнадзора</w:t>
      </w:r>
      <w:proofErr w:type="spellEnd"/>
      <w:r w:rsidRPr="007117CD">
        <w:rPr>
          <w:rFonts w:ascii="Verdana" w:eastAsia="Times New Roman" w:hAnsi="Verdana" w:cs="Times New Roman"/>
          <w:color w:val="000000"/>
          <w:sz w:val="18"/>
          <w:szCs w:val="18"/>
          <w:lang w:eastAsia="ru-RU"/>
        </w:rPr>
        <w:t xml:space="preserve"> по Воронежской области считает необходимым проинформировать.</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Договор банковского счета – это договор, заключаемый между кредитной организацией (или иная небанковская кредитная организация) и клиентом, по которому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 xml:space="preserve">Права лиц, осуществляющих от имени клиента распоряжение </w:t>
      </w:r>
      <w:proofErr w:type="gramStart"/>
      <w:r w:rsidRPr="007117CD">
        <w:rPr>
          <w:rFonts w:ascii="Verdana" w:eastAsia="Times New Roman" w:hAnsi="Verdana" w:cs="Times New Roman"/>
          <w:color w:val="000000"/>
          <w:sz w:val="18"/>
          <w:szCs w:val="18"/>
          <w:lang w:eastAsia="ru-RU"/>
        </w:rPr>
        <w:t>денежными средствами</w:t>
      </w:r>
      <w:proofErr w:type="gramEnd"/>
      <w:r w:rsidRPr="007117CD">
        <w:rPr>
          <w:rFonts w:ascii="Verdana" w:eastAsia="Times New Roman" w:hAnsi="Verdana" w:cs="Times New Roman"/>
          <w:color w:val="000000"/>
          <w:sz w:val="18"/>
          <w:szCs w:val="18"/>
          <w:lang w:eastAsia="ru-RU"/>
        </w:rPr>
        <w:t xml:space="preserve"> находящимися на счете,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Клиент (потребитель) может дать распоряжение банку о списании денежных средств со счета и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Банк обязан выполнить распоряжение клиента выдать или перечислить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Обращаем Ваше внимание на то, что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на это лицом.</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 </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Дополнительно информируем, что в соответствии со ст. 395 Гражданского кодекса Российской Федерации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Обращаем Ваше внимание на то, что Закон Российской Федерации от 07.02.1992 № 2300-1 «О защите прав потребителей» регулирует отношения, возникающие между потребителями и изготовителями, исполнителями, продавцами при продаже товаров (выполнении работ, оказании услуг).</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 xml:space="preserve">Вопросы, связанные с уголовно наказуемыми деяниями (незаконное/необоснованное списание денежных средств), законодательством о защите прав потребителей не регулируются и в этой связи не могут быть предметом рассмотрения в рамках компетенции </w:t>
      </w:r>
      <w:proofErr w:type="spellStart"/>
      <w:r w:rsidRPr="007117CD">
        <w:rPr>
          <w:rFonts w:ascii="Verdana" w:eastAsia="Times New Roman" w:hAnsi="Verdana" w:cs="Times New Roman"/>
          <w:color w:val="000000"/>
          <w:sz w:val="18"/>
          <w:szCs w:val="18"/>
          <w:lang w:eastAsia="ru-RU"/>
        </w:rPr>
        <w:t>Роспотребнадзора</w:t>
      </w:r>
      <w:proofErr w:type="spellEnd"/>
      <w:r w:rsidRPr="007117CD">
        <w:rPr>
          <w:rFonts w:ascii="Verdana" w:eastAsia="Times New Roman" w:hAnsi="Verdana" w:cs="Times New Roman"/>
          <w:color w:val="000000"/>
          <w:sz w:val="18"/>
          <w:szCs w:val="18"/>
          <w:lang w:eastAsia="ru-RU"/>
        </w:rPr>
        <w:t>.</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lastRenderedPageBreak/>
        <w:t>Данный факт не препятствует гражданину поставить вопрос о возмещении убытков или в рамках уголовного дела (при условии его возбуждения), или в рамках имущественного спора с банком, с карты которого были списаны денежные средства.</w:t>
      </w:r>
    </w:p>
    <w:p w:rsidR="007117CD" w:rsidRPr="007117CD" w:rsidRDefault="007117CD" w:rsidP="007117CD">
      <w:pPr>
        <w:shd w:val="clear" w:color="auto" w:fill="FFFFFF"/>
        <w:spacing w:after="240" w:line="240" w:lineRule="auto"/>
        <w:ind w:right="83" w:firstLine="709"/>
        <w:jc w:val="both"/>
        <w:rPr>
          <w:rFonts w:ascii="Verdana" w:eastAsia="Times New Roman" w:hAnsi="Verdana" w:cs="Times New Roman"/>
          <w:color w:val="000000"/>
          <w:sz w:val="18"/>
          <w:szCs w:val="18"/>
          <w:lang w:eastAsia="ru-RU"/>
        </w:rPr>
      </w:pPr>
      <w:r w:rsidRPr="007117CD">
        <w:rPr>
          <w:rFonts w:ascii="Verdana" w:eastAsia="Times New Roman" w:hAnsi="Verdana" w:cs="Times New Roman"/>
          <w:color w:val="000000"/>
          <w:sz w:val="18"/>
          <w:szCs w:val="18"/>
          <w:lang w:eastAsia="ru-RU"/>
        </w:rPr>
        <w:t>В этой связи разъясняем, что по общему правилу, закрепленному п. 1 ст. 11 Гражданского кодекса Российской Федерации и п. 1 ст. 17 Закона Российской Федерации от 07.02.1992 № 2300-1 «О защите прав потребителей», защита нарушенных прав потребителей и разрешение по существу связанных с этим имущественных споров осуществляются судом.</w:t>
      </w:r>
    </w:p>
    <w:p w:rsidR="003C64CD" w:rsidRPr="007117CD" w:rsidRDefault="003C64CD" w:rsidP="007117CD"/>
    <w:sectPr w:rsidR="003C64CD" w:rsidRPr="007117CD" w:rsidSect="003C6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6EA"/>
    <w:multiLevelType w:val="multilevel"/>
    <w:tmpl w:val="6ED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D2B6A"/>
    <w:multiLevelType w:val="multilevel"/>
    <w:tmpl w:val="318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8B45FB"/>
    <w:multiLevelType w:val="multilevel"/>
    <w:tmpl w:val="BE9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16"/>
    <w:rsid w:val="00144016"/>
    <w:rsid w:val="00250D70"/>
    <w:rsid w:val="002A3550"/>
    <w:rsid w:val="003C64CD"/>
    <w:rsid w:val="007117CD"/>
    <w:rsid w:val="00721853"/>
    <w:rsid w:val="00722703"/>
    <w:rsid w:val="00763F18"/>
    <w:rsid w:val="008E12F5"/>
    <w:rsid w:val="00946DCA"/>
    <w:rsid w:val="009E4C3F"/>
    <w:rsid w:val="00A55A90"/>
    <w:rsid w:val="00BC66FD"/>
    <w:rsid w:val="00BE4465"/>
    <w:rsid w:val="00BE73D1"/>
    <w:rsid w:val="00CB32A7"/>
    <w:rsid w:val="00D875CD"/>
    <w:rsid w:val="00F20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739D-0837-47A3-B14A-2437030C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4CD"/>
  </w:style>
  <w:style w:type="paragraph" w:styleId="1">
    <w:name w:val="heading 1"/>
    <w:basedOn w:val="a"/>
    <w:link w:val="10"/>
    <w:uiPriority w:val="9"/>
    <w:qFormat/>
    <w:rsid w:val="00144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27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016"/>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144016"/>
  </w:style>
  <w:style w:type="character" w:styleId="a3">
    <w:name w:val="Hyperlink"/>
    <w:basedOn w:val="a0"/>
    <w:uiPriority w:val="99"/>
    <w:semiHidden/>
    <w:unhideWhenUsed/>
    <w:rsid w:val="00144016"/>
    <w:rPr>
      <w:color w:val="0000FF"/>
      <w:u w:val="single"/>
    </w:rPr>
  </w:style>
  <w:style w:type="paragraph" w:styleId="a4">
    <w:name w:val="Normal (Web)"/>
    <w:basedOn w:val="a"/>
    <w:uiPriority w:val="99"/>
    <w:semiHidden/>
    <w:unhideWhenUsed/>
    <w:rsid w:val="00763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3F18"/>
    <w:rPr>
      <w:b/>
      <w:bCs/>
    </w:rPr>
  </w:style>
  <w:style w:type="character" w:styleId="a6">
    <w:name w:val="Emphasis"/>
    <w:basedOn w:val="a0"/>
    <w:uiPriority w:val="20"/>
    <w:qFormat/>
    <w:rsid w:val="00763F18"/>
    <w:rPr>
      <w:i/>
      <w:iCs/>
    </w:rPr>
  </w:style>
  <w:style w:type="character" w:customStyle="1" w:styleId="30">
    <w:name w:val="Заголовок 3 Знак"/>
    <w:basedOn w:val="a0"/>
    <w:link w:val="3"/>
    <w:uiPriority w:val="9"/>
    <w:semiHidden/>
    <w:rsid w:val="007227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8516">
      <w:bodyDiv w:val="1"/>
      <w:marLeft w:val="0"/>
      <w:marRight w:val="0"/>
      <w:marTop w:val="0"/>
      <w:marBottom w:val="0"/>
      <w:divBdr>
        <w:top w:val="none" w:sz="0" w:space="0" w:color="auto"/>
        <w:left w:val="none" w:sz="0" w:space="0" w:color="auto"/>
        <w:bottom w:val="none" w:sz="0" w:space="0" w:color="auto"/>
        <w:right w:val="none" w:sz="0" w:space="0" w:color="auto"/>
      </w:divBdr>
      <w:divsChild>
        <w:div w:id="474033949">
          <w:marLeft w:val="0"/>
          <w:marRight w:val="0"/>
          <w:marTop w:val="0"/>
          <w:marBottom w:val="0"/>
          <w:divBdr>
            <w:top w:val="none" w:sz="0" w:space="0" w:color="auto"/>
            <w:left w:val="none" w:sz="0" w:space="0" w:color="auto"/>
            <w:bottom w:val="none" w:sz="0" w:space="0" w:color="auto"/>
            <w:right w:val="none" w:sz="0" w:space="0" w:color="auto"/>
          </w:divBdr>
          <w:divsChild>
            <w:div w:id="185870306">
              <w:marLeft w:val="0"/>
              <w:marRight w:val="0"/>
              <w:marTop w:val="0"/>
              <w:marBottom w:val="0"/>
              <w:divBdr>
                <w:top w:val="none" w:sz="0" w:space="0" w:color="auto"/>
                <w:left w:val="none" w:sz="0" w:space="0" w:color="auto"/>
                <w:bottom w:val="none" w:sz="0" w:space="0" w:color="auto"/>
                <w:right w:val="none" w:sz="0" w:space="0" w:color="auto"/>
              </w:divBdr>
              <w:divsChild>
                <w:div w:id="6616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8480">
      <w:bodyDiv w:val="1"/>
      <w:marLeft w:val="0"/>
      <w:marRight w:val="0"/>
      <w:marTop w:val="0"/>
      <w:marBottom w:val="0"/>
      <w:divBdr>
        <w:top w:val="none" w:sz="0" w:space="0" w:color="auto"/>
        <w:left w:val="none" w:sz="0" w:space="0" w:color="auto"/>
        <w:bottom w:val="none" w:sz="0" w:space="0" w:color="auto"/>
        <w:right w:val="none" w:sz="0" w:space="0" w:color="auto"/>
      </w:divBdr>
      <w:divsChild>
        <w:div w:id="684138326">
          <w:marLeft w:val="0"/>
          <w:marRight w:val="0"/>
          <w:marTop w:val="0"/>
          <w:marBottom w:val="0"/>
          <w:divBdr>
            <w:top w:val="none" w:sz="0" w:space="0" w:color="auto"/>
            <w:left w:val="none" w:sz="0" w:space="0" w:color="auto"/>
            <w:bottom w:val="none" w:sz="0" w:space="0" w:color="auto"/>
            <w:right w:val="none" w:sz="0" w:space="0" w:color="auto"/>
          </w:divBdr>
        </w:div>
        <w:div w:id="509221330">
          <w:marLeft w:val="0"/>
          <w:marRight w:val="0"/>
          <w:marTop w:val="0"/>
          <w:marBottom w:val="0"/>
          <w:divBdr>
            <w:top w:val="none" w:sz="0" w:space="0" w:color="auto"/>
            <w:left w:val="none" w:sz="0" w:space="0" w:color="auto"/>
            <w:bottom w:val="none" w:sz="0" w:space="0" w:color="auto"/>
            <w:right w:val="none" w:sz="0" w:space="0" w:color="auto"/>
          </w:divBdr>
        </w:div>
        <w:div w:id="190728855">
          <w:marLeft w:val="0"/>
          <w:marRight w:val="0"/>
          <w:marTop w:val="0"/>
          <w:marBottom w:val="0"/>
          <w:divBdr>
            <w:top w:val="none" w:sz="0" w:space="0" w:color="auto"/>
            <w:left w:val="none" w:sz="0" w:space="0" w:color="auto"/>
            <w:bottom w:val="none" w:sz="0" w:space="0" w:color="auto"/>
            <w:right w:val="none" w:sz="0" w:space="0" w:color="auto"/>
          </w:divBdr>
        </w:div>
        <w:div w:id="667633810">
          <w:marLeft w:val="0"/>
          <w:marRight w:val="0"/>
          <w:marTop w:val="0"/>
          <w:marBottom w:val="0"/>
          <w:divBdr>
            <w:top w:val="none" w:sz="0" w:space="0" w:color="auto"/>
            <w:left w:val="none" w:sz="0" w:space="0" w:color="auto"/>
            <w:bottom w:val="none" w:sz="0" w:space="0" w:color="auto"/>
            <w:right w:val="none" w:sz="0" w:space="0" w:color="auto"/>
          </w:divBdr>
        </w:div>
        <w:div w:id="585579951">
          <w:marLeft w:val="0"/>
          <w:marRight w:val="0"/>
          <w:marTop w:val="0"/>
          <w:marBottom w:val="0"/>
          <w:divBdr>
            <w:top w:val="none" w:sz="0" w:space="0" w:color="auto"/>
            <w:left w:val="none" w:sz="0" w:space="0" w:color="auto"/>
            <w:bottom w:val="none" w:sz="0" w:space="0" w:color="auto"/>
            <w:right w:val="none" w:sz="0" w:space="0" w:color="auto"/>
          </w:divBdr>
        </w:div>
        <w:div w:id="2119565465">
          <w:marLeft w:val="0"/>
          <w:marRight w:val="0"/>
          <w:marTop w:val="0"/>
          <w:marBottom w:val="0"/>
          <w:divBdr>
            <w:top w:val="none" w:sz="0" w:space="0" w:color="auto"/>
            <w:left w:val="none" w:sz="0" w:space="0" w:color="auto"/>
            <w:bottom w:val="none" w:sz="0" w:space="0" w:color="auto"/>
            <w:right w:val="none" w:sz="0" w:space="0" w:color="auto"/>
          </w:divBdr>
        </w:div>
        <w:div w:id="1741101214">
          <w:marLeft w:val="0"/>
          <w:marRight w:val="0"/>
          <w:marTop w:val="0"/>
          <w:marBottom w:val="0"/>
          <w:divBdr>
            <w:top w:val="none" w:sz="0" w:space="0" w:color="auto"/>
            <w:left w:val="none" w:sz="0" w:space="0" w:color="auto"/>
            <w:bottom w:val="none" w:sz="0" w:space="0" w:color="auto"/>
            <w:right w:val="none" w:sz="0" w:space="0" w:color="auto"/>
          </w:divBdr>
        </w:div>
        <w:div w:id="1171263915">
          <w:marLeft w:val="0"/>
          <w:marRight w:val="0"/>
          <w:marTop w:val="0"/>
          <w:marBottom w:val="0"/>
          <w:divBdr>
            <w:top w:val="none" w:sz="0" w:space="0" w:color="auto"/>
            <w:left w:val="none" w:sz="0" w:space="0" w:color="auto"/>
            <w:bottom w:val="none" w:sz="0" w:space="0" w:color="auto"/>
            <w:right w:val="none" w:sz="0" w:space="0" w:color="auto"/>
          </w:divBdr>
        </w:div>
        <w:div w:id="1698190728">
          <w:marLeft w:val="0"/>
          <w:marRight w:val="0"/>
          <w:marTop w:val="0"/>
          <w:marBottom w:val="0"/>
          <w:divBdr>
            <w:top w:val="none" w:sz="0" w:space="0" w:color="auto"/>
            <w:left w:val="none" w:sz="0" w:space="0" w:color="auto"/>
            <w:bottom w:val="none" w:sz="0" w:space="0" w:color="auto"/>
            <w:right w:val="none" w:sz="0" w:space="0" w:color="auto"/>
          </w:divBdr>
        </w:div>
        <w:div w:id="2016151089">
          <w:marLeft w:val="0"/>
          <w:marRight w:val="0"/>
          <w:marTop w:val="0"/>
          <w:marBottom w:val="0"/>
          <w:divBdr>
            <w:top w:val="none" w:sz="0" w:space="0" w:color="auto"/>
            <w:left w:val="none" w:sz="0" w:space="0" w:color="auto"/>
            <w:bottom w:val="none" w:sz="0" w:space="0" w:color="auto"/>
            <w:right w:val="none" w:sz="0" w:space="0" w:color="auto"/>
          </w:divBdr>
        </w:div>
      </w:divsChild>
    </w:div>
    <w:div w:id="392391615">
      <w:bodyDiv w:val="1"/>
      <w:marLeft w:val="0"/>
      <w:marRight w:val="0"/>
      <w:marTop w:val="0"/>
      <w:marBottom w:val="0"/>
      <w:divBdr>
        <w:top w:val="none" w:sz="0" w:space="0" w:color="auto"/>
        <w:left w:val="none" w:sz="0" w:space="0" w:color="auto"/>
        <w:bottom w:val="none" w:sz="0" w:space="0" w:color="auto"/>
        <w:right w:val="none" w:sz="0" w:space="0" w:color="auto"/>
      </w:divBdr>
      <w:divsChild>
        <w:div w:id="1261447081">
          <w:marLeft w:val="0"/>
          <w:marRight w:val="0"/>
          <w:marTop w:val="0"/>
          <w:marBottom w:val="0"/>
          <w:divBdr>
            <w:top w:val="none" w:sz="0" w:space="0" w:color="auto"/>
            <w:left w:val="none" w:sz="0" w:space="0" w:color="auto"/>
            <w:bottom w:val="none" w:sz="0" w:space="0" w:color="auto"/>
            <w:right w:val="none" w:sz="0" w:space="0" w:color="auto"/>
          </w:divBdr>
        </w:div>
      </w:divsChild>
    </w:div>
    <w:div w:id="1441536228">
      <w:bodyDiv w:val="1"/>
      <w:marLeft w:val="0"/>
      <w:marRight w:val="0"/>
      <w:marTop w:val="0"/>
      <w:marBottom w:val="0"/>
      <w:divBdr>
        <w:top w:val="none" w:sz="0" w:space="0" w:color="auto"/>
        <w:left w:val="none" w:sz="0" w:space="0" w:color="auto"/>
        <w:bottom w:val="none" w:sz="0" w:space="0" w:color="auto"/>
        <w:right w:val="none" w:sz="0" w:space="0" w:color="auto"/>
      </w:divBdr>
      <w:divsChild>
        <w:div w:id="1535464763">
          <w:marLeft w:val="0"/>
          <w:marRight w:val="0"/>
          <w:marTop w:val="0"/>
          <w:marBottom w:val="360"/>
          <w:divBdr>
            <w:top w:val="none" w:sz="0" w:space="0" w:color="auto"/>
            <w:left w:val="none" w:sz="0" w:space="0" w:color="auto"/>
            <w:bottom w:val="single" w:sz="6" w:space="12" w:color="EBEBEB"/>
            <w:right w:val="none" w:sz="0" w:space="0" w:color="auto"/>
          </w:divBdr>
        </w:div>
      </w:divsChild>
    </w:div>
    <w:div w:id="1548227287">
      <w:bodyDiv w:val="1"/>
      <w:marLeft w:val="0"/>
      <w:marRight w:val="0"/>
      <w:marTop w:val="0"/>
      <w:marBottom w:val="0"/>
      <w:divBdr>
        <w:top w:val="none" w:sz="0" w:space="0" w:color="auto"/>
        <w:left w:val="none" w:sz="0" w:space="0" w:color="auto"/>
        <w:bottom w:val="none" w:sz="0" w:space="0" w:color="auto"/>
        <w:right w:val="none" w:sz="0" w:space="0" w:color="auto"/>
      </w:divBdr>
      <w:divsChild>
        <w:div w:id="36027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kolesnikova</dc:creator>
  <cp:lastModifiedBy>Елена Колесникова</cp:lastModifiedBy>
  <cp:revision>5</cp:revision>
  <dcterms:created xsi:type="dcterms:W3CDTF">2023-01-30T10:06:00Z</dcterms:created>
  <dcterms:modified xsi:type="dcterms:W3CDTF">2024-05-21T08:27:00Z</dcterms:modified>
</cp:coreProperties>
</file>