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CCD" w:rsidRPr="00137CCD" w:rsidRDefault="00137CCD" w:rsidP="00137CCD">
      <w:pPr>
        <w:shd w:val="clear" w:color="auto" w:fill="FFFFFF"/>
        <w:spacing w:after="120" w:line="288" w:lineRule="atLeast"/>
        <w:outlineLvl w:val="2"/>
        <w:rPr>
          <w:rFonts w:ascii="Arial" w:hAnsi="Arial" w:cs="Arial"/>
          <w:b/>
          <w:bCs/>
          <w:color w:val="242424"/>
          <w:sz w:val="36"/>
          <w:szCs w:val="36"/>
        </w:rPr>
      </w:pPr>
      <w:r w:rsidRPr="00137CCD">
        <w:rPr>
          <w:rFonts w:ascii="Arial" w:hAnsi="Arial" w:cs="Arial"/>
          <w:b/>
          <w:bCs/>
          <w:color w:val="242424"/>
          <w:sz w:val="36"/>
          <w:szCs w:val="36"/>
        </w:rPr>
        <w:t xml:space="preserve">Стартовал прием заявок на </w:t>
      </w:r>
      <w:r w:rsidR="00900B35">
        <w:rPr>
          <w:rFonts w:ascii="Arial" w:hAnsi="Arial" w:cs="Arial"/>
          <w:b/>
          <w:bCs/>
          <w:color w:val="242424"/>
          <w:sz w:val="36"/>
          <w:szCs w:val="36"/>
        </w:rPr>
        <w:t>седьм</w:t>
      </w:r>
      <w:r w:rsidRPr="00137CCD">
        <w:rPr>
          <w:rFonts w:ascii="Arial" w:hAnsi="Arial" w:cs="Arial"/>
          <w:b/>
          <w:bCs/>
          <w:color w:val="242424"/>
          <w:sz w:val="36"/>
          <w:szCs w:val="36"/>
        </w:rPr>
        <w:t>ой ежегодный конкурс «Торговля России»</w:t>
      </w:r>
    </w:p>
    <w:p w:rsidR="00F36376" w:rsidRDefault="00137CCD" w:rsidP="00137CCD">
      <w:pPr>
        <w:shd w:val="clear" w:color="auto" w:fill="FFFFFF"/>
        <w:spacing w:line="360" w:lineRule="atLeast"/>
        <w:rPr>
          <w:rFonts w:ascii="Arial" w:hAnsi="Arial" w:cs="Arial"/>
          <w:color w:val="242424"/>
        </w:rPr>
      </w:pPr>
      <w:r w:rsidRPr="00137CCD">
        <w:rPr>
          <w:rFonts w:ascii="Arial" w:hAnsi="Arial" w:cs="Arial"/>
          <w:color w:val="242424"/>
        </w:rPr>
        <w:t xml:space="preserve">          Министерство промышленности и торговли Российской Федерации проводит ежегодный конкурс «Торговля России», </w:t>
      </w:r>
      <w:r w:rsidR="00F36376">
        <w:rPr>
          <w:rFonts w:ascii="Arial" w:hAnsi="Arial" w:cs="Arial"/>
          <w:color w:val="242424"/>
        </w:rPr>
        <w:t xml:space="preserve">главной задачей которого является выявление и популяризация передового отраслевого опыта и лучших практик </w:t>
      </w:r>
      <w:proofErr w:type="spellStart"/>
      <w:r w:rsidR="00F36376">
        <w:rPr>
          <w:rFonts w:ascii="Arial" w:hAnsi="Arial" w:cs="Arial"/>
          <w:color w:val="242424"/>
        </w:rPr>
        <w:t>многоформатной</w:t>
      </w:r>
      <w:proofErr w:type="spellEnd"/>
      <w:r w:rsidR="00F36376">
        <w:rPr>
          <w:rFonts w:ascii="Arial" w:hAnsi="Arial" w:cs="Arial"/>
          <w:color w:val="242424"/>
        </w:rPr>
        <w:t xml:space="preserve"> торговли в России</w:t>
      </w:r>
      <w:r w:rsidRPr="00137CCD">
        <w:rPr>
          <w:rFonts w:ascii="Arial" w:hAnsi="Arial" w:cs="Arial"/>
          <w:color w:val="242424"/>
        </w:rPr>
        <w:t>.</w:t>
      </w:r>
    </w:p>
    <w:p w:rsidR="00137CCD" w:rsidRPr="00137CCD" w:rsidRDefault="00137CCD" w:rsidP="00137CCD">
      <w:pPr>
        <w:shd w:val="clear" w:color="auto" w:fill="FFFFFF"/>
        <w:spacing w:line="360" w:lineRule="atLeast"/>
        <w:rPr>
          <w:rFonts w:ascii="Arial" w:hAnsi="Arial" w:cs="Arial"/>
          <w:color w:val="242424"/>
        </w:rPr>
      </w:pPr>
      <w:r w:rsidRPr="00137CCD">
        <w:rPr>
          <w:rFonts w:ascii="Arial" w:hAnsi="Arial" w:cs="Arial"/>
          <w:color w:val="242424"/>
        </w:rPr>
        <w:t>          Победители конкурса «Торговля России» </w:t>
      </w:r>
      <w:r w:rsidR="00F36376">
        <w:rPr>
          <w:rFonts w:ascii="Arial" w:hAnsi="Arial" w:cs="Arial"/>
          <w:color w:val="242424"/>
        </w:rPr>
        <w:t>будут определены в следующих номинациях:</w:t>
      </w:r>
      <w:r w:rsidRPr="00137CCD">
        <w:rPr>
          <w:rFonts w:ascii="Arial" w:hAnsi="Arial" w:cs="Arial"/>
          <w:color w:val="242424"/>
        </w:rPr>
        <w:br/>
        <w:t>          - «Лучший торговый город»</w:t>
      </w:r>
      <w:r w:rsidRPr="00137CCD">
        <w:rPr>
          <w:rFonts w:ascii="Arial" w:hAnsi="Arial" w:cs="Arial"/>
          <w:color w:val="242424"/>
        </w:rPr>
        <w:br/>
        <w:t>          - «Лучшая торговая улица»</w:t>
      </w:r>
      <w:r w:rsidRPr="00137CCD">
        <w:rPr>
          <w:rFonts w:ascii="Arial" w:hAnsi="Arial" w:cs="Arial"/>
          <w:color w:val="242424"/>
        </w:rPr>
        <w:br/>
        <w:t>          - «Лучший нестационарный торговый объект»</w:t>
      </w:r>
      <w:r w:rsidRPr="00137CCD">
        <w:rPr>
          <w:rFonts w:ascii="Arial" w:hAnsi="Arial" w:cs="Arial"/>
          <w:color w:val="242424"/>
        </w:rPr>
        <w:br/>
        <w:t>          - «Лучшая ярмарка»</w:t>
      </w:r>
      <w:r w:rsidRPr="00137CCD">
        <w:rPr>
          <w:rFonts w:ascii="Arial" w:hAnsi="Arial" w:cs="Arial"/>
          <w:color w:val="242424"/>
        </w:rPr>
        <w:br/>
        <w:t>          - «Лучший розничный рынок»</w:t>
      </w:r>
      <w:r w:rsidRPr="00137CCD">
        <w:rPr>
          <w:rFonts w:ascii="Arial" w:hAnsi="Arial" w:cs="Arial"/>
          <w:color w:val="242424"/>
        </w:rPr>
        <w:br/>
        <w:t>          - «Лучший мобильный торговый объект»</w:t>
      </w:r>
      <w:r w:rsidRPr="00137CCD">
        <w:rPr>
          <w:rFonts w:ascii="Arial" w:hAnsi="Arial" w:cs="Arial"/>
          <w:color w:val="242424"/>
        </w:rPr>
        <w:br/>
        <w:t>          - «Лучший магазин»</w:t>
      </w:r>
      <w:r w:rsidRPr="00137CCD">
        <w:rPr>
          <w:rFonts w:ascii="Arial" w:hAnsi="Arial" w:cs="Arial"/>
          <w:color w:val="242424"/>
        </w:rPr>
        <w:br/>
        <w:t>          - «Лучший объект фаст-</w:t>
      </w:r>
      <w:proofErr w:type="spellStart"/>
      <w:r w:rsidRPr="00137CCD">
        <w:rPr>
          <w:rFonts w:ascii="Arial" w:hAnsi="Arial" w:cs="Arial"/>
          <w:color w:val="242424"/>
        </w:rPr>
        <w:t>фуда</w:t>
      </w:r>
      <w:proofErr w:type="spellEnd"/>
      <w:r w:rsidRPr="00137CCD">
        <w:rPr>
          <w:rFonts w:ascii="Arial" w:hAnsi="Arial" w:cs="Arial"/>
          <w:color w:val="242424"/>
        </w:rPr>
        <w:t>»</w:t>
      </w:r>
      <w:r w:rsidRPr="00137CCD">
        <w:rPr>
          <w:rFonts w:ascii="Arial" w:hAnsi="Arial" w:cs="Arial"/>
          <w:color w:val="242424"/>
        </w:rPr>
        <w:br/>
        <w:t>          - «Лучший торговый фестиваль»</w:t>
      </w:r>
      <w:r w:rsidRPr="00137CCD">
        <w:rPr>
          <w:rFonts w:ascii="Arial" w:hAnsi="Arial" w:cs="Arial"/>
          <w:color w:val="242424"/>
        </w:rPr>
        <w:br/>
        <w:t>          - «Лучший оптовый продовольственный рынок»</w:t>
      </w:r>
      <w:r w:rsidRPr="00137CCD">
        <w:rPr>
          <w:rFonts w:ascii="Arial" w:hAnsi="Arial" w:cs="Arial"/>
          <w:color w:val="242424"/>
        </w:rPr>
        <w:br/>
        <w:t>          - «Лучшая фирменная сеть местного товаропроизводителя»</w:t>
      </w:r>
      <w:r w:rsidRPr="00137CCD">
        <w:rPr>
          <w:rFonts w:ascii="Arial" w:hAnsi="Arial" w:cs="Arial"/>
          <w:color w:val="242424"/>
        </w:rPr>
        <w:br/>
      </w:r>
      <w:r w:rsidR="00F36376" w:rsidRPr="00137CCD">
        <w:rPr>
          <w:rFonts w:ascii="Arial" w:hAnsi="Arial" w:cs="Arial"/>
          <w:color w:val="242424"/>
        </w:rPr>
        <w:t>          - «Лучш</w:t>
      </w:r>
      <w:r w:rsidR="00F36376">
        <w:rPr>
          <w:rFonts w:ascii="Arial" w:hAnsi="Arial" w:cs="Arial"/>
          <w:color w:val="242424"/>
        </w:rPr>
        <w:t xml:space="preserve">ая представленность российских </w:t>
      </w:r>
      <w:r w:rsidR="00F36376" w:rsidRPr="00137CCD">
        <w:rPr>
          <w:rFonts w:ascii="Arial" w:hAnsi="Arial" w:cs="Arial"/>
          <w:color w:val="242424"/>
        </w:rPr>
        <w:t>то</w:t>
      </w:r>
      <w:r w:rsidR="00F36376">
        <w:rPr>
          <w:rFonts w:ascii="Arial" w:hAnsi="Arial" w:cs="Arial"/>
          <w:color w:val="242424"/>
        </w:rPr>
        <w:t>варов</w:t>
      </w:r>
      <w:r w:rsidR="00F36376" w:rsidRPr="00137CCD">
        <w:rPr>
          <w:rFonts w:ascii="Arial" w:hAnsi="Arial" w:cs="Arial"/>
          <w:color w:val="242424"/>
        </w:rPr>
        <w:t>»</w:t>
      </w:r>
      <w:r w:rsidR="00F36376" w:rsidRPr="00137CCD">
        <w:rPr>
          <w:rFonts w:ascii="Arial" w:hAnsi="Arial" w:cs="Arial"/>
          <w:color w:val="242424"/>
        </w:rPr>
        <w:br/>
        <w:t>          - «Лучш</w:t>
      </w:r>
      <w:r w:rsidR="00F36376">
        <w:rPr>
          <w:rFonts w:ascii="Arial" w:hAnsi="Arial" w:cs="Arial"/>
          <w:color w:val="242424"/>
        </w:rPr>
        <w:t>ий придорожный сервис</w:t>
      </w:r>
      <w:r w:rsidR="00F36376" w:rsidRPr="00137CCD">
        <w:rPr>
          <w:rFonts w:ascii="Arial" w:hAnsi="Arial" w:cs="Arial"/>
          <w:color w:val="242424"/>
        </w:rPr>
        <w:t>»</w:t>
      </w:r>
      <w:r w:rsidR="00F36376" w:rsidRPr="00137CCD">
        <w:rPr>
          <w:rFonts w:ascii="Arial" w:hAnsi="Arial" w:cs="Arial"/>
          <w:color w:val="242424"/>
        </w:rPr>
        <w:br/>
      </w:r>
      <w:bookmarkStart w:id="0" w:name="_GoBack"/>
      <w:bookmarkEnd w:id="0"/>
      <w:r w:rsidRPr="00137CCD">
        <w:rPr>
          <w:rFonts w:ascii="Arial" w:hAnsi="Arial" w:cs="Arial"/>
          <w:color w:val="242424"/>
        </w:rPr>
        <w:t>          Принять участие в конкурсе могут: органы исполнительной власти, курирующие торговую отрасль, администрации муниципальных образований и хозяйствующие субъекты, осуществляющие торговую деятельность.</w:t>
      </w:r>
      <w:r w:rsidRPr="00137CCD">
        <w:rPr>
          <w:rFonts w:ascii="Arial" w:hAnsi="Arial" w:cs="Arial"/>
          <w:color w:val="242424"/>
        </w:rPr>
        <w:br/>
        <w:t>          Для участия в Конкурсе участникам необходимо заполнить анкету на сайте </w:t>
      </w:r>
      <w:hyperlink r:id="rId7" w:history="1">
        <w:r w:rsidRPr="00137CCD">
          <w:rPr>
            <w:rFonts w:ascii="Arial" w:hAnsi="Arial" w:cs="Arial"/>
            <w:color w:val="0000FF"/>
            <w:u w:val="single"/>
          </w:rPr>
          <w:t>торговляроссии.рф</w:t>
        </w:r>
      </w:hyperlink>
      <w:r w:rsidRPr="00137CCD">
        <w:rPr>
          <w:rFonts w:ascii="Arial" w:hAnsi="Arial" w:cs="Arial"/>
          <w:color w:val="242424"/>
        </w:rPr>
        <w:t>,  </w:t>
      </w:r>
      <w:hyperlink r:id="rId8" w:history="1">
        <w:r w:rsidRPr="00137CCD">
          <w:rPr>
            <w:rFonts w:ascii="Arial" w:hAnsi="Arial" w:cs="Arial"/>
            <w:color w:val="0000FF"/>
            <w:u w:val="single"/>
          </w:rPr>
          <w:t>https://russiant.org/</w:t>
        </w:r>
      </w:hyperlink>
      <w:r w:rsidRPr="00137CCD">
        <w:rPr>
          <w:rFonts w:ascii="Arial" w:hAnsi="Arial" w:cs="Arial"/>
          <w:color w:val="242424"/>
        </w:rPr>
        <w:t>.</w:t>
      </w:r>
      <w:r w:rsidRPr="00137CCD">
        <w:rPr>
          <w:rFonts w:ascii="Arial" w:hAnsi="Arial" w:cs="Arial"/>
          <w:color w:val="242424"/>
        </w:rPr>
        <w:br/>
        <w:t>          Контактная информация: оргкомитет конкурса, тел. +7 (495) 924-02-80, </w:t>
      </w:r>
      <w:hyperlink r:id="rId9" w:history="1">
        <w:r w:rsidRPr="00137CCD">
          <w:rPr>
            <w:rFonts w:ascii="Arial" w:hAnsi="Arial" w:cs="Arial"/>
            <w:color w:val="0000FF"/>
            <w:u w:val="single"/>
          </w:rPr>
          <w:t>tr@russiant.org</w:t>
        </w:r>
      </w:hyperlink>
      <w:r w:rsidRPr="00137CCD">
        <w:rPr>
          <w:rFonts w:ascii="Arial" w:hAnsi="Arial" w:cs="Arial"/>
          <w:color w:val="242424"/>
        </w:rPr>
        <w:t>.</w:t>
      </w:r>
    </w:p>
    <w:p w:rsidR="00210EB9" w:rsidRDefault="00210EB9" w:rsidP="00C85345">
      <w:pPr>
        <w:ind w:right="5244"/>
        <w:rPr>
          <w:sz w:val="28"/>
          <w:szCs w:val="28"/>
        </w:rPr>
      </w:pPr>
    </w:p>
    <w:sectPr w:rsidR="00210EB9" w:rsidSect="00C85345">
      <w:headerReference w:type="default" r:id="rId10"/>
      <w:pgSz w:w="11906" w:h="16838"/>
      <w:pgMar w:top="1134" w:right="680" w:bottom="96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90F" w:rsidRDefault="0025390F" w:rsidP="004044FC">
      <w:r>
        <w:separator/>
      </w:r>
    </w:p>
  </w:endnote>
  <w:endnote w:type="continuationSeparator" w:id="0">
    <w:p w:rsidR="0025390F" w:rsidRDefault="0025390F" w:rsidP="0040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90F" w:rsidRDefault="0025390F" w:rsidP="004044FC">
      <w:r>
        <w:separator/>
      </w:r>
    </w:p>
  </w:footnote>
  <w:footnote w:type="continuationSeparator" w:id="0">
    <w:p w:rsidR="0025390F" w:rsidRDefault="0025390F" w:rsidP="00404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F1E" w:rsidRDefault="001A2BE7">
    <w:pPr>
      <w:pStyle w:val="a4"/>
      <w:jc w:val="center"/>
    </w:pPr>
    <w:r>
      <w:fldChar w:fldCharType="begin"/>
    </w:r>
    <w:r w:rsidR="00385256">
      <w:instrText xml:space="preserve"> PAGE   \* MERGEFORMAT </w:instrText>
    </w:r>
    <w:r>
      <w:fldChar w:fldCharType="separate"/>
    </w:r>
    <w:r w:rsidR="00F36376">
      <w:rPr>
        <w:noProof/>
      </w:rPr>
      <w:t>2</w:t>
    </w:r>
    <w:r>
      <w:fldChar w:fldCharType="end"/>
    </w:r>
  </w:p>
  <w:p w:rsidR="00100F1E" w:rsidRDefault="0025390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16FEC"/>
    <w:multiLevelType w:val="hybridMultilevel"/>
    <w:tmpl w:val="67DA9032"/>
    <w:lvl w:ilvl="0" w:tplc="48EA911C">
      <w:start w:val="1"/>
      <w:numFmt w:val="decimal"/>
      <w:lvlText w:val="%1."/>
      <w:lvlJc w:val="left"/>
      <w:pPr>
        <w:ind w:left="526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</w:lvl>
    <w:lvl w:ilvl="3" w:tplc="0419000F" w:tentative="1">
      <w:start w:val="1"/>
      <w:numFmt w:val="decimal"/>
      <w:lvlText w:val="%4."/>
      <w:lvlJc w:val="left"/>
      <w:pPr>
        <w:ind w:left="2686" w:hanging="360"/>
      </w:p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</w:lvl>
    <w:lvl w:ilvl="6" w:tplc="0419000F" w:tentative="1">
      <w:start w:val="1"/>
      <w:numFmt w:val="decimal"/>
      <w:lvlText w:val="%7."/>
      <w:lvlJc w:val="left"/>
      <w:pPr>
        <w:ind w:left="4846" w:hanging="360"/>
      </w:p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" w15:restartNumberingAfterBreak="0">
    <w:nsid w:val="08960256"/>
    <w:multiLevelType w:val="hybridMultilevel"/>
    <w:tmpl w:val="3A6CC2AC"/>
    <w:lvl w:ilvl="0" w:tplc="6258516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73F81"/>
    <w:multiLevelType w:val="hybridMultilevel"/>
    <w:tmpl w:val="2D6AA8F4"/>
    <w:lvl w:ilvl="0" w:tplc="F8FA54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20228"/>
    <w:multiLevelType w:val="hybridMultilevel"/>
    <w:tmpl w:val="BD4EF404"/>
    <w:lvl w:ilvl="0" w:tplc="D9D8E1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468064C"/>
    <w:multiLevelType w:val="multilevel"/>
    <w:tmpl w:val="DC8221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8A5E88"/>
    <w:multiLevelType w:val="hybridMultilevel"/>
    <w:tmpl w:val="94E0E722"/>
    <w:lvl w:ilvl="0" w:tplc="1AC437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FF2259"/>
    <w:multiLevelType w:val="multilevel"/>
    <w:tmpl w:val="DC1247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EB9"/>
    <w:rsid w:val="000249DA"/>
    <w:rsid w:val="00033255"/>
    <w:rsid w:val="00047871"/>
    <w:rsid w:val="000850CE"/>
    <w:rsid w:val="000946D2"/>
    <w:rsid w:val="0009683F"/>
    <w:rsid w:val="00096C42"/>
    <w:rsid w:val="000A16F7"/>
    <w:rsid w:val="000D5CD3"/>
    <w:rsid w:val="00106C6B"/>
    <w:rsid w:val="00124DC7"/>
    <w:rsid w:val="00131268"/>
    <w:rsid w:val="00137CCD"/>
    <w:rsid w:val="0014363F"/>
    <w:rsid w:val="00151300"/>
    <w:rsid w:val="00155C44"/>
    <w:rsid w:val="00170436"/>
    <w:rsid w:val="0019764F"/>
    <w:rsid w:val="001A2BE7"/>
    <w:rsid w:val="001B20F6"/>
    <w:rsid w:val="001B60A6"/>
    <w:rsid w:val="001C2AD2"/>
    <w:rsid w:val="001C2CB9"/>
    <w:rsid w:val="0020104C"/>
    <w:rsid w:val="00210DBA"/>
    <w:rsid w:val="00210EB9"/>
    <w:rsid w:val="00213316"/>
    <w:rsid w:val="00213EE9"/>
    <w:rsid w:val="00246862"/>
    <w:rsid w:val="00251529"/>
    <w:rsid w:val="0025390F"/>
    <w:rsid w:val="00275F97"/>
    <w:rsid w:val="00285C7C"/>
    <w:rsid w:val="0029144C"/>
    <w:rsid w:val="002D33C1"/>
    <w:rsid w:val="002D3D71"/>
    <w:rsid w:val="002D4617"/>
    <w:rsid w:val="002E58F7"/>
    <w:rsid w:val="00304490"/>
    <w:rsid w:val="003335AD"/>
    <w:rsid w:val="00345C63"/>
    <w:rsid w:val="00360347"/>
    <w:rsid w:val="00361189"/>
    <w:rsid w:val="00364EBC"/>
    <w:rsid w:val="003737B8"/>
    <w:rsid w:val="0038273D"/>
    <w:rsid w:val="00385256"/>
    <w:rsid w:val="003872A8"/>
    <w:rsid w:val="003D411B"/>
    <w:rsid w:val="003E2E8B"/>
    <w:rsid w:val="0040219C"/>
    <w:rsid w:val="00403EB9"/>
    <w:rsid w:val="004044FC"/>
    <w:rsid w:val="00407DA9"/>
    <w:rsid w:val="00416D49"/>
    <w:rsid w:val="00436021"/>
    <w:rsid w:val="004604FE"/>
    <w:rsid w:val="00483B29"/>
    <w:rsid w:val="004A2DA0"/>
    <w:rsid w:val="004C4628"/>
    <w:rsid w:val="004D63EC"/>
    <w:rsid w:val="004E33DB"/>
    <w:rsid w:val="00504DF5"/>
    <w:rsid w:val="00514465"/>
    <w:rsid w:val="005217C5"/>
    <w:rsid w:val="005556FB"/>
    <w:rsid w:val="00562404"/>
    <w:rsid w:val="00565D46"/>
    <w:rsid w:val="0059449E"/>
    <w:rsid w:val="00597E31"/>
    <w:rsid w:val="005A1C7C"/>
    <w:rsid w:val="005D7EA3"/>
    <w:rsid w:val="005E16BA"/>
    <w:rsid w:val="005F317E"/>
    <w:rsid w:val="00631167"/>
    <w:rsid w:val="00644D7A"/>
    <w:rsid w:val="00681E82"/>
    <w:rsid w:val="0069718B"/>
    <w:rsid w:val="006C1E9F"/>
    <w:rsid w:val="006D21DC"/>
    <w:rsid w:val="006E51A3"/>
    <w:rsid w:val="006E6A0C"/>
    <w:rsid w:val="00706BC3"/>
    <w:rsid w:val="00713174"/>
    <w:rsid w:val="00730FA3"/>
    <w:rsid w:val="00736D80"/>
    <w:rsid w:val="007729D4"/>
    <w:rsid w:val="00773946"/>
    <w:rsid w:val="007760F6"/>
    <w:rsid w:val="00776C09"/>
    <w:rsid w:val="00784DCB"/>
    <w:rsid w:val="007D421F"/>
    <w:rsid w:val="00851565"/>
    <w:rsid w:val="00855668"/>
    <w:rsid w:val="00866C1C"/>
    <w:rsid w:val="0087639A"/>
    <w:rsid w:val="008A0887"/>
    <w:rsid w:val="008A12D4"/>
    <w:rsid w:val="008A3A41"/>
    <w:rsid w:val="008B2206"/>
    <w:rsid w:val="008E211D"/>
    <w:rsid w:val="008E335C"/>
    <w:rsid w:val="00900B35"/>
    <w:rsid w:val="009305C3"/>
    <w:rsid w:val="009471AA"/>
    <w:rsid w:val="00951542"/>
    <w:rsid w:val="00952B56"/>
    <w:rsid w:val="00957099"/>
    <w:rsid w:val="009606B5"/>
    <w:rsid w:val="009A335B"/>
    <w:rsid w:val="009C720D"/>
    <w:rsid w:val="00A01807"/>
    <w:rsid w:val="00A23FB6"/>
    <w:rsid w:val="00A25B50"/>
    <w:rsid w:val="00A6295D"/>
    <w:rsid w:val="00A91979"/>
    <w:rsid w:val="00AA29EE"/>
    <w:rsid w:val="00AC71AD"/>
    <w:rsid w:val="00AD423F"/>
    <w:rsid w:val="00AF7B35"/>
    <w:rsid w:val="00B45B9D"/>
    <w:rsid w:val="00B60772"/>
    <w:rsid w:val="00B63AC0"/>
    <w:rsid w:val="00B65BB9"/>
    <w:rsid w:val="00BA2D4D"/>
    <w:rsid w:val="00BA3AB9"/>
    <w:rsid w:val="00BB0EF0"/>
    <w:rsid w:val="00BB655C"/>
    <w:rsid w:val="00BB6D1E"/>
    <w:rsid w:val="00BD06E3"/>
    <w:rsid w:val="00BF67F3"/>
    <w:rsid w:val="00C0220A"/>
    <w:rsid w:val="00C24EB0"/>
    <w:rsid w:val="00C253E9"/>
    <w:rsid w:val="00C41852"/>
    <w:rsid w:val="00C47023"/>
    <w:rsid w:val="00C50609"/>
    <w:rsid w:val="00C61B0A"/>
    <w:rsid w:val="00C73FE0"/>
    <w:rsid w:val="00C752FD"/>
    <w:rsid w:val="00C85345"/>
    <w:rsid w:val="00CA55ED"/>
    <w:rsid w:val="00CC4FE9"/>
    <w:rsid w:val="00CE3EB4"/>
    <w:rsid w:val="00CF42A7"/>
    <w:rsid w:val="00CF7A98"/>
    <w:rsid w:val="00D07689"/>
    <w:rsid w:val="00D201B9"/>
    <w:rsid w:val="00D30E72"/>
    <w:rsid w:val="00D6570B"/>
    <w:rsid w:val="00D706AD"/>
    <w:rsid w:val="00D76270"/>
    <w:rsid w:val="00D81EAA"/>
    <w:rsid w:val="00D905A3"/>
    <w:rsid w:val="00DB7B7E"/>
    <w:rsid w:val="00DC736F"/>
    <w:rsid w:val="00DD2F2B"/>
    <w:rsid w:val="00DD7EF5"/>
    <w:rsid w:val="00DF61D0"/>
    <w:rsid w:val="00E1125E"/>
    <w:rsid w:val="00E11A6E"/>
    <w:rsid w:val="00E14923"/>
    <w:rsid w:val="00E21554"/>
    <w:rsid w:val="00E50219"/>
    <w:rsid w:val="00E81D0A"/>
    <w:rsid w:val="00EA2B20"/>
    <w:rsid w:val="00EB7433"/>
    <w:rsid w:val="00EC20FB"/>
    <w:rsid w:val="00EE655F"/>
    <w:rsid w:val="00EE73D0"/>
    <w:rsid w:val="00F11F1A"/>
    <w:rsid w:val="00F22A82"/>
    <w:rsid w:val="00F33E9B"/>
    <w:rsid w:val="00F36376"/>
    <w:rsid w:val="00F836B0"/>
    <w:rsid w:val="00F901CC"/>
    <w:rsid w:val="00FA45F4"/>
    <w:rsid w:val="00FC49B4"/>
    <w:rsid w:val="00FD16F6"/>
    <w:rsid w:val="00FE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F31B6"/>
  <w15:docId w15:val="{36D66468-81F8-4FAB-88FA-376A5365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7C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210EB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10EB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Обычный.Название подразделения"/>
    <w:rsid w:val="00210EB9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rsid w:val="00210EB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10E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nhideWhenUsed/>
    <w:rsid w:val="00210EB9"/>
    <w:rPr>
      <w:color w:val="0000FF"/>
      <w:u w:val="single"/>
    </w:rPr>
  </w:style>
  <w:style w:type="character" w:customStyle="1" w:styleId="a7">
    <w:name w:val="Основной текст_"/>
    <w:basedOn w:val="a0"/>
    <w:link w:val="2"/>
    <w:rsid w:val="00AA29EE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AA29EE"/>
    <w:pPr>
      <w:widowControl w:val="0"/>
      <w:shd w:val="clear" w:color="auto" w:fill="FFFFFF"/>
      <w:spacing w:after="3840" w:line="370" w:lineRule="exact"/>
      <w:jc w:val="center"/>
    </w:pPr>
    <w:rPr>
      <w:spacing w:val="-1"/>
      <w:sz w:val="25"/>
      <w:szCs w:val="25"/>
      <w:lang w:eastAsia="en-US"/>
    </w:rPr>
  </w:style>
  <w:style w:type="paragraph" w:styleId="a8">
    <w:name w:val="Body Text"/>
    <w:basedOn w:val="a"/>
    <w:link w:val="a9"/>
    <w:rsid w:val="00EC20FB"/>
    <w:rPr>
      <w:sz w:val="26"/>
    </w:rPr>
  </w:style>
  <w:style w:type="character" w:customStyle="1" w:styleId="a9">
    <w:name w:val="Основной текст Знак"/>
    <w:basedOn w:val="a0"/>
    <w:link w:val="a8"/>
    <w:rsid w:val="00EC20FB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a">
    <w:name w:val="List Paragraph"/>
    <w:basedOn w:val="a"/>
    <w:uiPriority w:val="34"/>
    <w:qFormat/>
    <w:rsid w:val="00C4702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A45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A45F4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rmal (Web)"/>
    <w:basedOn w:val="a"/>
    <w:uiPriority w:val="99"/>
    <w:unhideWhenUsed/>
    <w:rsid w:val="00FA45F4"/>
    <w:pPr>
      <w:spacing w:before="100" w:beforeAutospacing="1" w:after="100" w:afterAutospacing="1"/>
    </w:pPr>
  </w:style>
  <w:style w:type="character" w:styleId="ae">
    <w:name w:val="Emphasis"/>
    <w:basedOn w:val="a0"/>
    <w:uiPriority w:val="20"/>
    <w:qFormat/>
    <w:rsid w:val="00FA45F4"/>
    <w:rPr>
      <w:i/>
      <w:iCs/>
    </w:rPr>
  </w:style>
  <w:style w:type="character" w:customStyle="1" w:styleId="1">
    <w:name w:val="Заголовок №1_"/>
    <w:basedOn w:val="a0"/>
    <w:link w:val="10"/>
    <w:rsid w:val="0085156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8515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51565"/>
    <w:pPr>
      <w:widowControl w:val="0"/>
      <w:shd w:val="clear" w:color="auto" w:fill="FFFFFF"/>
      <w:spacing w:before="240" w:after="360" w:line="0" w:lineRule="atLeast"/>
      <w:jc w:val="both"/>
    </w:pPr>
    <w:rPr>
      <w:sz w:val="26"/>
      <w:szCs w:val="26"/>
      <w:lang w:eastAsia="en-US"/>
    </w:rPr>
  </w:style>
  <w:style w:type="paragraph" w:customStyle="1" w:styleId="10">
    <w:name w:val="Заголовок №1"/>
    <w:basedOn w:val="a"/>
    <w:link w:val="1"/>
    <w:rsid w:val="00851565"/>
    <w:pPr>
      <w:widowControl w:val="0"/>
      <w:shd w:val="clear" w:color="auto" w:fill="FFFFFF"/>
      <w:spacing w:before="240" w:after="240"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37C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35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309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single" w:sz="6" w:space="12" w:color="EBEBEB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siant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b1abqanpbcnemad2q.xn--p1ai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r@russiant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Елена Колесникова</cp:lastModifiedBy>
  <cp:revision>5</cp:revision>
  <cp:lastPrinted>2023-02-07T16:35:00Z</cp:lastPrinted>
  <dcterms:created xsi:type="dcterms:W3CDTF">2023-02-16T06:13:00Z</dcterms:created>
  <dcterms:modified xsi:type="dcterms:W3CDTF">2024-03-28T08:53:00Z</dcterms:modified>
</cp:coreProperties>
</file>