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935E6" w14:textId="43E1AE18" w:rsidR="00FA743F" w:rsidRPr="00FA743F" w:rsidRDefault="00FA743F" w:rsidP="00FA743F">
      <w:pPr>
        <w:shd w:val="clear" w:color="auto" w:fill="FFFFFF"/>
        <w:spacing w:after="100" w:afterAutospacing="1" w:line="276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Стартовал конкурс «Регионы – устойчивое развитие» для реализации инвестиционных проектов</w:t>
      </w:r>
    </w:p>
    <w:p w14:paraId="1B2C0C4B" w14:textId="141CBD50" w:rsidR="00FA743F" w:rsidRPr="00A86285" w:rsidRDefault="00FA743F" w:rsidP="00A86285">
      <w:pPr>
        <w:shd w:val="clear" w:color="auto" w:fill="FFFFFF"/>
        <w:spacing w:after="100" w:afterAutospacing="1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  <w:r w:rsidRPr="00A862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>Требования к инициаторам проектов и инвестиционным проектам для их реализации по Программам поддержки Оргкомитета Конкурса «Регионы – устойчивое развитие»</w:t>
      </w:r>
    </w:p>
    <w:p w14:paraId="45B52555" w14:textId="77777777" w:rsid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Оргкомитет Конкурса «Регионы – устойчивое развитие» разработал совместно с банковскими организациями и естественными монополиями программы поддержки по направлениям: </w:t>
      </w:r>
    </w:p>
    <w:p w14:paraId="54E0B162" w14:textId="77777777" w:rsid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1. </w:t>
      </w:r>
      <w:proofErr w:type="spellStart"/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Софинансирование</w:t>
      </w:r>
      <w:proofErr w:type="spellEnd"/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в реализации проектов; </w:t>
      </w:r>
    </w:p>
    <w:p w14:paraId="20502171" w14:textId="77777777" w:rsid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2. Грантовая поддержка;</w:t>
      </w:r>
    </w:p>
    <w:p w14:paraId="029F1F8E" w14:textId="77777777" w:rsid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3. Программы по расширению присутствия Компаний. </w:t>
      </w:r>
    </w:p>
    <w:p w14:paraId="28F4FA96" w14:textId="77777777" w:rsidR="00FA743F" w:rsidRPr="00367A0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  <w:r w:rsidRPr="00367A0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 xml:space="preserve">В Программах </w:t>
      </w:r>
      <w:proofErr w:type="spellStart"/>
      <w:r w:rsidRPr="00367A0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u w:val="single"/>
          <w:lang w:eastAsia="ru-RU"/>
        </w:rPr>
        <w:t>софинансирования</w:t>
      </w:r>
      <w:proofErr w:type="spellEnd"/>
      <w:r w:rsidRPr="00367A0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 xml:space="preserve"> могут принять участия предприятия со следующими направлениями проектов: </w:t>
      </w:r>
    </w:p>
    <w:p w14:paraId="3EECEC96" w14:textId="77777777" w:rsid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1. Строительство ЦОД и складов; </w:t>
      </w:r>
    </w:p>
    <w:p w14:paraId="1D6E8A1F" w14:textId="77777777" w:rsid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2. Модернизация НПЗ и нефтедобывающих предприятий (в том числе объекты нефтегазодобычи и на шельфе); </w:t>
      </w:r>
    </w:p>
    <w:p w14:paraId="3149754C" w14:textId="77777777" w:rsid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3. Модернизация котельных; </w:t>
      </w:r>
    </w:p>
    <w:p w14:paraId="45C5CAEA" w14:textId="77777777" w:rsid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4. Строительство элеваторов; </w:t>
      </w:r>
    </w:p>
    <w:p w14:paraId="1C29793B" w14:textId="77777777" w:rsid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5. Строительство тепличных комплексов; </w:t>
      </w:r>
    </w:p>
    <w:p w14:paraId="29B0F94C" w14:textId="77777777" w:rsid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6. Строительство маслозаводов;</w:t>
      </w:r>
    </w:p>
    <w:p w14:paraId="3358DEC4" w14:textId="77777777" w:rsid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7. Строительство комбикормовых заводов;</w:t>
      </w:r>
    </w:p>
    <w:p w14:paraId="4A7C5234" w14:textId="77777777" w:rsid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8. Строительство портов; </w:t>
      </w:r>
    </w:p>
    <w:p w14:paraId="774029E9" w14:textId="77777777" w:rsid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9. Строительство микрорайонов; </w:t>
      </w:r>
    </w:p>
    <w:p w14:paraId="2B2AF54B" w14:textId="77777777" w:rsid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10. Строительство вышек связи. </w:t>
      </w:r>
    </w:p>
    <w:p w14:paraId="69D93810" w14:textId="77777777" w:rsidR="00FA743F" w:rsidRPr="00367A0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  <w:r w:rsidRPr="00367A0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 xml:space="preserve">В Программах </w:t>
      </w:r>
      <w:r w:rsidRPr="00367A0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u w:val="single"/>
          <w:lang w:eastAsia="ru-RU"/>
        </w:rPr>
        <w:t>грантовой поддержки</w:t>
      </w:r>
      <w:r w:rsidRPr="00367A0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 xml:space="preserve"> могут принять участия предприятия со следующими направлениями проектов:</w:t>
      </w:r>
    </w:p>
    <w:p w14:paraId="782A8E17" w14:textId="77777777" w:rsid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1. Приобретение отечественного программного обеспечения по кибербезопасности (вставить БОТ);</w:t>
      </w:r>
    </w:p>
    <w:p w14:paraId="1791E456" w14:textId="77777777" w:rsid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2. Приобретение виртуальных машин для хранения данных; </w:t>
      </w:r>
    </w:p>
    <w:p w14:paraId="14C2AD8F" w14:textId="77777777" w:rsid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lastRenderedPageBreak/>
        <w:t xml:space="preserve">3. Приобретение отечественного программного обеспечения для цифровизации логистики (автотранспорта для грузоотправителей и грузополучателей); </w:t>
      </w:r>
    </w:p>
    <w:p w14:paraId="22748854" w14:textId="77777777" w:rsid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4. Приобретение отечественного программного обеспечения и оборудования по обнаружению и радиоэлектронного воздействия (БПЛА); </w:t>
      </w:r>
    </w:p>
    <w:p w14:paraId="4763524B" w14:textId="77777777" w:rsid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5. Прочие. </w:t>
      </w:r>
    </w:p>
    <w:p w14:paraId="1280F488" w14:textId="77777777" w:rsidR="00FA743F" w:rsidRPr="00367A0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u w:val="single"/>
          <w:lang w:eastAsia="ru-RU"/>
        </w:rPr>
      </w:pPr>
      <w:r w:rsidRPr="00367A0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 xml:space="preserve">В Программах </w:t>
      </w:r>
      <w:r w:rsidRPr="00367A0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u w:val="single"/>
          <w:lang w:eastAsia="ru-RU"/>
        </w:rPr>
        <w:t>по реализации продукции и по поставкам:</w:t>
      </w:r>
    </w:p>
    <w:p w14:paraId="2946287A" w14:textId="77777777" w:rsid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1. Программа расширения географии присутствия компании; </w:t>
      </w:r>
    </w:p>
    <w:p w14:paraId="20003916" w14:textId="77777777" w:rsid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2. Координация реализации продукции на экспорт через программу с торговыми представительствами РФ; </w:t>
      </w:r>
    </w:p>
    <w:p w14:paraId="23715598" w14:textId="77777777" w:rsid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3. </w:t>
      </w:r>
      <w:proofErr w:type="spellStart"/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Реверсинжиниринг</w:t>
      </w:r>
      <w:proofErr w:type="spellEnd"/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иностранного оборудования недоступного к поставке; </w:t>
      </w:r>
    </w:p>
    <w:p w14:paraId="25E38D56" w14:textId="77777777" w:rsid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4. Логистика и поставка наукоемкой и технологически сложной продукции, невозможной к экономически целесообразному воспроизведению на территории РФ. </w:t>
      </w:r>
    </w:p>
    <w:p w14:paraId="37291614" w14:textId="77777777" w:rsid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Отдельная программа поддержки для приобретения бизнеса / производства по субсидированию процентной ставки по кредиту на период до 2 лет. </w:t>
      </w:r>
    </w:p>
    <w:p w14:paraId="566C90CB" w14:textId="77777777" w:rsid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>Участники проектов (инициатор проектов):</w:t>
      </w: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</w:t>
      </w:r>
    </w:p>
    <w:p w14:paraId="58B4A102" w14:textId="77777777" w:rsid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- ООО, АО, ИП, КФХ</w:t>
      </w:r>
    </w:p>
    <w:p w14:paraId="019BCA98" w14:textId="105D357E" w:rsid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Заполненные заявки направлять на сайт Оргкомитета Конкурса или на почту: info@infra-konkurs.ru </w:t>
      </w:r>
    </w:p>
    <w:p w14:paraId="43E0A3D6" w14:textId="14D2121B" w:rsidR="00FA743F" w:rsidRPr="00FA743F" w:rsidRDefault="00FA743F" w:rsidP="005513D4">
      <w:pPr>
        <w:shd w:val="clear" w:color="auto" w:fill="FFFFFF"/>
        <w:spacing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Ответственное лицо для взаимодействия в Оргкомитете - </w:t>
      </w:r>
      <w:proofErr w:type="spellStart"/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Биткова</w:t>
      </w:r>
      <w:proofErr w:type="spellEnd"/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Юлия Владимировна 8 (800) 775-10-73, bitkova@infra-konkurs.ru, </w:t>
      </w:r>
      <w:proofErr w:type="spellStart"/>
      <w:proofErr w:type="gramStart"/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моб.телефон</w:t>
      </w:r>
      <w:proofErr w:type="spellEnd"/>
      <w:proofErr w:type="gramEnd"/>
      <w:r w:rsidRPr="00FA743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: +7 (926) 631-74-71, +7 915 317-77-89</w:t>
      </w:r>
    </w:p>
    <w:p w14:paraId="3E6782C3" w14:textId="3D734F0C" w:rsidR="00F30DBF" w:rsidRPr="008104CF" w:rsidRDefault="00CC494A" w:rsidP="005513D4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4CF">
        <w:rPr>
          <w:rFonts w:ascii="Times New Roman" w:hAnsi="Times New Roman" w:cs="Times New Roman"/>
          <w:color w:val="242424"/>
          <w:sz w:val="28"/>
          <w:szCs w:val="28"/>
          <w:shd w:val="clear" w:color="auto" w:fill="FFFFFF"/>
        </w:rPr>
        <w:t>Форм</w:t>
      </w:r>
      <w:r w:rsidRPr="008104CF">
        <w:rPr>
          <w:rFonts w:ascii="Times New Roman" w:hAnsi="Times New Roman" w:cs="Times New Roman"/>
          <w:color w:val="242424"/>
          <w:sz w:val="28"/>
          <w:szCs w:val="28"/>
          <w:shd w:val="clear" w:color="auto" w:fill="FFFFFF"/>
        </w:rPr>
        <w:t>ы</w:t>
      </w:r>
      <w:r w:rsidRPr="008104CF">
        <w:rPr>
          <w:rFonts w:ascii="Times New Roman" w:hAnsi="Times New Roman" w:cs="Times New Roman"/>
          <w:color w:val="242424"/>
          <w:sz w:val="28"/>
          <w:szCs w:val="28"/>
          <w:shd w:val="clear" w:color="auto" w:fill="FFFFFF"/>
        </w:rPr>
        <w:t xml:space="preserve"> заявки для участия – в прикрепленном файле.</w:t>
      </w:r>
    </w:p>
    <w:sectPr w:rsidR="00F30DBF" w:rsidRPr="008104CF" w:rsidSect="00FA743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054"/>
    <w:rsid w:val="00102054"/>
    <w:rsid w:val="00367A0F"/>
    <w:rsid w:val="00495A8E"/>
    <w:rsid w:val="005513D4"/>
    <w:rsid w:val="005924C7"/>
    <w:rsid w:val="007A784F"/>
    <w:rsid w:val="008104CF"/>
    <w:rsid w:val="00A86285"/>
    <w:rsid w:val="00CC494A"/>
    <w:rsid w:val="00CE3BDF"/>
    <w:rsid w:val="00F30DBF"/>
    <w:rsid w:val="00FA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58A26"/>
  <w15:chartTrackingRefBased/>
  <w15:docId w15:val="{CA7D7762-D641-48B5-A7F3-06AF1B28D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0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376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Хорешко Елена Александровна</dc:creator>
  <cp:keywords/>
  <dc:description/>
  <cp:lastModifiedBy>Хорешко Елена Александровна</cp:lastModifiedBy>
  <cp:revision>22</cp:revision>
  <dcterms:created xsi:type="dcterms:W3CDTF">2025-04-03T05:29:00Z</dcterms:created>
  <dcterms:modified xsi:type="dcterms:W3CDTF">2025-04-03T05:47:00Z</dcterms:modified>
</cp:coreProperties>
</file>