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88" w:rsidRDefault="00FE628E" w:rsidP="00CF138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drawing>
          <wp:inline distT="0" distB="0" distL="0" distR="0">
            <wp:extent cx="590550" cy="685800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3C" w:rsidRDefault="00CF1388" w:rsidP="00CF138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Cs w:val="24"/>
        </w:rPr>
      </w:pPr>
      <w:r w:rsidRPr="008F4B1F">
        <w:rPr>
          <w:rFonts w:ascii="Times New Roman" w:hAnsi="Times New Roman"/>
          <w:b/>
          <w:bCs/>
          <w:spacing w:val="28"/>
          <w:szCs w:val="24"/>
        </w:rPr>
        <w:t xml:space="preserve">АДМИНИСТРАЦИЯ </w:t>
      </w:r>
    </w:p>
    <w:p w:rsidR="008F4B1F" w:rsidRPr="008F4B1F" w:rsidRDefault="00CF1388" w:rsidP="00C4553C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Cs w:val="24"/>
        </w:rPr>
      </w:pPr>
      <w:r w:rsidRPr="008F4B1F">
        <w:rPr>
          <w:rFonts w:ascii="Times New Roman" w:hAnsi="Times New Roman"/>
          <w:b/>
          <w:bCs/>
          <w:spacing w:val="28"/>
          <w:szCs w:val="24"/>
        </w:rPr>
        <w:t xml:space="preserve">РОССОШАНСКОГО МУНИЦИПАЛЬНОГО РАЙОНА </w:t>
      </w:r>
    </w:p>
    <w:p w:rsidR="00CF1388" w:rsidRDefault="00CF1388" w:rsidP="00CF138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8F4B1F">
        <w:rPr>
          <w:rFonts w:ascii="Times New Roman" w:hAnsi="Times New Roman"/>
          <w:b/>
          <w:bCs/>
          <w:spacing w:val="28"/>
          <w:szCs w:val="24"/>
        </w:rPr>
        <w:t>ВОРОНЕЖСКОЙ ОБЛАСТИ</w:t>
      </w:r>
    </w:p>
    <w:p w:rsidR="00CF1388" w:rsidRDefault="00CF1388" w:rsidP="00CF138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CF1388" w:rsidRPr="00F12803" w:rsidRDefault="00CF1388" w:rsidP="00CF138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</w:pPr>
      <w:r w:rsidRPr="00F12803">
        <w:rPr>
          <w:rFonts w:ascii="Times New Roman" w:hAnsi="Times New Roman"/>
          <w:b/>
          <w:color w:val="000000"/>
          <w:spacing w:val="40"/>
          <w:sz w:val="32"/>
          <w:szCs w:val="32"/>
        </w:rPr>
        <w:t>ПОСТАНОВЛЕНИЕ</w:t>
      </w:r>
    </w:p>
    <w:p w:rsidR="00CF1388" w:rsidRDefault="00CF1388" w:rsidP="00CF1388">
      <w:pPr>
        <w:jc w:val="both"/>
        <w:rPr>
          <w:sz w:val="28"/>
          <w:szCs w:val="28"/>
        </w:rPr>
      </w:pPr>
    </w:p>
    <w:p w:rsidR="00CF1388" w:rsidRDefault="00CF1388" w:rsidP="00CF1388">
      <w:pPr>
        <w:jc w:val="both"/>
        <w:rPr>
          <w:sz w:val="28"/>
          <w:szCs w:val="28"/>
        </w:rPr>
      </w:pPr>
    </w:p>
    <w:p w:rsidR="00CF1388" w:rsidRPr="001847EE" w:rsidRDefault="00CF1388" w:rsidP="00CF1388">
      <w:pPr>
        <w:ind w:right="6501"/>
        <w:rPr>
          <w:sz w:val="26"/>
          <w:szCs w:val="26"/>
        </w:rPr>
      </w:pPr>
      <w:r w:rsidRPr="001847EE">
        <w:rPr>
          <w:sz w:val="26"/>
          <w:szCs w:val="26"/>
        </w:rPr>
        <w:t xml:space="preserve">от </w:t>
      </w:r>
      <w:r w:rsidR="001B551B">
        <w:rPr>
          <w:sz w:val="26"/>
          <w:szCs w:val="26"/>
        </w:rPr>
        <w:t xml:space="preserve">19.12.2024        </w:t>
      </w:r>
      <w:r w:rsidRPr="001847EE">
        <w:rPr>
          <w:sz w:val="26"/>
          <w:szCs w:val="26"/>
        </w:rPr>
        <w:t xml:space="preserve">№ </w:t>
      </w:r>
      <w:r w:rsidR="001B551B">
        <w:rPr>
          <w:sz w:val="26"/>
          <w:szCs w:val="26"/>
        </w:rPr>
        <w:t>1295</w:t>
      </w:r>
    </w:p>
    <w:p w:rsidR="00CF1388" w:rsidRPr="001847EE" w:rsidRDefault="00FE628E" w:rsidP="00CF1388">
      <w:pPr>
        <w:spacing w:before="120"/>
        <w:ind w:right="6503"/>
        <w:jc w:val="center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12700" t="5080" r="635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E77AF" id="Group 2" o:spid="_x0000_s1026" style="position:absolute;margin-left:0;margin-top:2pt;width:189pt;height:0;z-index:25165772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HfSuAlwIAABoIAAAOAAAAAAAAAAAAAAAAAC4CAABkcnMvZTJvRG9jLnht&#10;bFBLAQItABQABgAIAAAAIQAg5gGb2wAAAAQBAAAPAAAAAAAAAAAAAAAAAPEEAABkcnMvZG93bnJl&#10;di54bWxQSwUGAAAAAAQABADzAAAA+Q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  <w:r w:rsidR="00CF1388" w:rsidRPr="00847F66">
        <w:rPr>
          <w:sz w:val="20"/>
          <w:szCs w:val="20"/>
        </w:rPr>
        <w:t>г</w:t>
      </w:r>
      <w:r w:rsidR="00CF1388" w:rsidRPr="001847EE">
        <w:rPr>
          <w:sz w:val="26"/>
          <w:szCs w:val="26"/>
        </w:rPr>
        <w:t xml:space="preserve">. </w:t>
      </w:r>
      <w:r w:rsidR="00CF1388" w:rsidRPr="00847F66">
        <w:rPr>
          <w:sz w:val="20"/>
          <w:szCs w:val="20"/>
        </w:rPr>
        <w:t>Россошь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F1388" w:rsidRPr="00304F3E" w:rsidTr="008F4B1F">
        <w:trPr>
          <w:trHeight w:val="1230"/>
        </w:trPr>
        <w:tc>
          <w:tcPr>
            <w:tcW w:w="4928" w:type="dxa"/>
            <w:shd w:val="clear" w:color="auto" w:fill="auto"/>
          </w:tcPr>
          <w:p w:rsidR="00CF1388" w:rsidRPr="00304F3E" w:rsidRDefault="00CF1388" w:rsidP="003E7D28">
            <w:pPr>
              <w:pStyle w:val="a3"/>
              <w:tabs>
                <w:tab w:val="left" w:pos="426"/>
                <w:tab w:val="left" w:pos="297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1388" w:rsidRPr="00BC1108" w:rsidRDefault="00CF1388" w:rsidP="00C65F10">
            <w:pPr>
              <w:pStyle w:val="a3"/>
              <w:tabs>
                <w:tab w:val="left" w:pos="426"/>
                <w:tab w:val="left" w:pos="2977"/>
              </w:tabs>
              <w:jc w:val="both"/>
              <w:rPr>
                <w:rFonts w:ascii="Times New Roman" w:hAnsi="Times New Roman"/>
                <w:b/>
                <w:szCs w:val="26"/>
              </w:rPr>
            </w:pPr>
            <w:r w:rsidRPr="00192DD5">
              <w:rPr>
                <w:rFonts w:ascii="Times New Roman" w:hAnsi="Times New Roman"/>
                <w:b/>
                <w:szCs w:val="26"/>
              </w:rPr>
              <w:t xml:space="preserve">Об утверждении Программы </w:t>
            </w:r>
            <w:r w:rsidRPr="00E044F7">
              <w:rPr>
                <w:rFonts w:ascii="Times New Roman" w:hAnsi="Times New Roman"/>
                <w:b/>
                <w:szCs w:val="26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 на 202</w:t>
            </w:r>
            <w:r w:rsidR="002D5118">
              <w:rPr>
                <w:rFonts w:ascii="Times New Roman" w:hAnsi="Times New Roman"/>
                <w:b/>
                <w:szCs w:val="26"/>
              </w:rPr>
              <w:t>5</w:t>
            </w:r>
            <w:r w:rsidRPr="00E044F7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</w:tr>
    </w:tbl>
    <w:p w:rsidR="00CF1388" w:rsidRDefault="00CF1388" w:rsidP="00CF1388">
      <w:pPr>
        <w:spacing w:before="120"/>
        <w:ind w:right="6503"/>
        <w:jc w:val="center"/>
        <w:rPr>
          <w:sz w:val="26"/>
          <w:szCs w:val="26"/>
        </w:rPr>
      </w:pPr>
    </w:p>
    <w:p w:rsidR="00CF1388" w:rsidRPr="001847EE" w:rsidRDefault="00CF1388" w:rsidP="00CF1388">
      <w:pPr>
        <w:spacing w:before="120"/>
        <w:ind w:right="6503"/>
        <w:jc w:val="center"/>
        <w:rPr>
          <w:sz w:val="26"/>
          <w:szCs w:val="26"/>
        </w:rPr>
      </w:pPr>
    </w:p>
    <w:p w:rsidR="00CF1388" w:rsidRDefault="00CF1388" w:rsidP="00007A24">
      <w:pPr>
        <w:pStyle w:val="a3"/>
        <w:tabs>
          <w:tab w:val="left" w:pos="709"/>
          <w:tab w:val="left" w:pos="2977"/>
        </w:tabs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</w:t>
      </w:r>
      <w:r w:rsidRPr="00AD4E94">
        <w:rPr>
          <w:rFonts w:ascii="Times New Roman" w:hAnsi="Times New Roman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Cs w:val="26"/>
        </w:rPr>
        <w:t xml:space="preserve">, </w:t>
      </w:r>
      <w:r w:rsidR="00007A24" w:rsidRPr="00AD4E94">
        <w:rPr>
          <w:rFonts w:ascii="Times New Roman" w:hAnsi="Times New Roman"/>
          <w:szCs w:val="26"/>
        </w:rPr>
        <w:t>постановлением</w:t>
      </w:r>
      <w:r w:rsidR="00007A24" w:rsidRPr="00192DD5">
        <w:rPr>
          <w:rFonts w:ascii="Times New Roman" w:hAnsi="Times New Roman"/>
          <w:szCs w:val="26"/>
        </w:rPr>
        <w:t xml:space="preserve"> </w:t>
      </w:r>
      <w:r w:rsidRPr="00192DD5">
        <w:rPr>
          <w:rFonts w:ascii="Times New Roman" w:hAnsi="Times New Roman"/>
          <w:szCs w:val="26"/>
        </w:rPr>
        <w:t xml:space="preserve">Правительства РФ от </w:t>
      </w:r>
      <w:r w:rsidR="000632CC">
        <w:rPr>
          <w:rFonts w:ascii="Times New Roman" w:hAnsi="Times New Roman"/>
          <w:szCs w:val="26"/>
        </w:rPr>
        <w:t>25.06</w:t>
      </w:r>
      <w:r w:rsidRPr="00192DD5">
        <w:rPr>
          <w:rFonts w:ascii="Times New Roman" w:hAnsi="Times New Roman"/>
          <w:szCs w:val="26"/>
        </w:rPr>
        <w:t>.</w:t>
      </w:r>
      <w:r w:rsidR="000632CC">
        <w:rPr>
          <w:rFonts w:ascii="Times New Roman" w:hAnsi="Times New Roman"/>
          <w:szCs w:val="26"/>
        </w:rPr>
        <w:t>2021</w:t>
      </w:r>
      <w:r w:rsidRPr="00192DD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№</w:t>
      </w:r>
      <w:r w:rsidRPr="00192DD5">
        <w:rPr>
          <w:rFonts w:ascii="Times New Roman" w:hAnsi="Times New Roman"/>
          <w:szCs w:val="26"/>
        </w:rPr>
        <w:t xml:space="preserve"> 990</w:t>
      </w:r>
      <w:r>
        <w:rPr>
          <w:rFonts w:ascii="Times New Roman" w:hAnsi="Times New Roman"/>
          <w:szCs w:val="26"/>
        </w:rPr>
        <w:t xml:space="preserve"> «</w:t>
      </w:r>
      <w:r w:rsidRPr="00192DD5">
        <w:rPr>
          <w:rFonts w:ascii="Times New Roman" w:hAnsi="Times New Roman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Cs w:val="26"/>
        </w:rPr>
        <w:t xml:space="preserve">» и </w:t>
      </w:r>
      <w:r w:rsidRPr="00636D9B">
        <w:rPr>
          <w:rFonts w:ascii="Times New Roman" w:hAnsi="Times New Roman"/>
          <w:szCs w:val="26"/>
        </w:rPr>
        <w:t>решени</w:t>
      </w:r>
      <w:r>
        <w:rPr>
          <w:rFonts w:ascii="Times New Roman" w:hAnsi="Times New Roman"/>
          <w:szCs w:val="26"/>
        </w:rPr>
        <w:t xml:space="preserve">ем </w:t>
      </w:r>
      <w:r w:rsidR="008607E3">
        <w:rPr>
          <w:rFonts w:ascii="Times New Roman" w:hAnsi="Times New Roman"/>
          <w:szCs w:val="26"/>
        </w:rPr>
        <w:t>11</w:t>
      </w:r>
      <w:r>
        <w:rPr>
          <w:rFonts w:ascii="Times New Roman" w:hAnsi="Times New Roman"/>
          <w:szCs w:val="26"/>
        </w:rPr>
        <w:t xml:space="preserve"> сессии</w:t>
      </w:r>
      <w:r w:rsidRPr="00636D9B">
        <w:rPr>
          <w:rFonts w:ascii="Times New Roman" w:hAnsi="Times New Roman"/>
          <w:szCs w:val="26"/>
        </w:rPr>
        <w:t xml:space="preserve"> </w:t>
      </w:r>
      <w:r w:rsidRPr="00AD4E94">
        <w:rPr>
          <w:rFonts w:ascii="Times New Roman" w:hAnsi="Times New Roman"/>
          <w:szCs w:val="26"/>
        </w:rPr>
        <w:t xml:space="preserve">Совета народных депутатов Россошанского муниципального района Воронежской области от </w:t>
      </w:r>
      <w:r w:rsidR="008607E3">
        <w:rPr>
          <w:rFonts w:ascii="Times New Roman" w:hAnsi="Times New Roman"/>
          <w:szCs w:val="26"/>
        </w:rPr>
        <w:t>18.09.</w:t>
      </w:r>
      <w:r w:rsidRPr="00AD4E94">
        <w:rPr>
          <w:rFonts w:ascii="Times New Roman" w:hAnsi="Times New Roman"/>
          <w:szCs w:val="26"/>
        </w:rPr>
        <w:t>202</w:t>
      </w:r>
      <w:r w:rsidR="002D5118">
        <w:rPr>
          <w:rFonts w:ascii="Times New Roman" w:hAnsi="Times New Roman"/>
          <w:szCs w:val="26"/>
        </w:rPr>
        <w:t>4</w:t>
      </w:r>
      <w:r w:rsidRPr="00AD4E94">
        <w:rPr>
          <w:rFonts w:ascii="Times New Roman" w:hAnsi="Times New Roman"/>
          <w:szCs w:val="26"/>
        </w:rPr>
        <w:t xml:space="preserve"> № </w:t>
      </w:r>
      <w:r w:rsidR="008607E3">
        <w:rPr>
          <w:rFonts w:ascii="Times New Roman" w:hAnsi="Times New Roman"/>
          <w:szCs w:val="26"/>
        </w:rPr>
        <w:t>85</w:t>
      </w:r>
      <w:r>
        <w:rPr>
          <w:rFonts w:ascii="Times New Roman" w:hAnsi="Times New Roman"/>
          <w:szCs w:val="26"/>
        </w:rPr>
        <w:t xml:space="preserve"> «Об утверждении </w:t>
      </w:r>
      <w:r w:rsidRPr="00AD4E94">
        <w:rPr>
          <w:rFonts w:ascii="Times New Roman" w:hAnsi="Times New Roman"/>
          <w:szCs w:val="26"/>
        </w:rPr>
        <w:t>Положени</w:t>
      </w:r>
      <w:r>
        <w:rPr>
          <w:rFonts w:ascii="Times New Roman" w:hAnsi="Times New Roman"/>
          <w:szCs w:val="26"/>
        </w:rPr>
        <w:t>я</w:t>
      </w:r>
      <w:r w:rsidRPr="00AD4E94">
        <w:rPr>
          <w:rFonts w:ascii="Times New Roman" w:hAnsi="Times New Roman"/>
          <w:szCs w:val="26"/>
        </w:rPr>
        <w:t xml:space="preserve">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AD4E94">
        <w:rPr>
          <w:rFonts w:ascii="Times New Roman" w:hAnsi="Times New Roman"/>
          <w:szCs w:val="26"/>
        </w:rPr>
        <w:lastRenderedPageBreak/>
        <w:t>сельских поселений Россошанского муниципального района Воронежской области</w:t>
      </w:r>
      <w:r>
        <w:rPr>
          <w:rFonts w:ascii="Times New Roman" w:hAnsi="Times New Roman"/>
          <w:szCs w:val="26"/>
        </w:rPr>
        <w:t>»</w:t>
      </w:r>
      <w:r w:rsidR="00007A24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F12803">
        <w:rPr>
          <w:color w:val="000000"/>
          <w:szCs w:val="27"/>
        </w:rPr>
        <w:t xml:space="preserve">администрация Россошанского муниципального района </w:t>
      </w:r>
      <w:r w:rsidRPr="00F12803">
        <w:rPr>
          <w:b/>
          <w:color w:val="000000"/>
          <w:spacing w:val="20"/>
          <w:szCs w:val="27"/>
        </w:rPr>
        <w:t>постановляет</w:t>
      </w:r>
      <w:r>
        <w:rPr>
          <w:rFonts w:ascii="Times New Roman" w:hAnsi="Times New Roman"/>
          <w:szCs w:val="26"/>
        </w:rPr>
        <w:t>:</w:t>
      </w:r>
    </w:p>
    <w:p w:rsidR="00CF1388" w:rsidRDefault="00CF1388" w:rsidP="00007A24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Утвердить </w:t>
      </w:r>
      <w:r w:rsidRPr="00192DD5">
        <w:rPr>
          <w:rFonts w:ascii="Times New Roman" w:hAnsi="Times New Roman"/>
          <w:szCs w:val="26"/>
        </w:rPr>
        <w:t>Программ</w:t>
      </w:r>
      <w:r>
        <w:rPr>
          <w:rFonts w:ascii="Times New Roman" w:hAnsi="Times New Roman"/>
          <w:szCs w:val="26"/>
        </w:rPr>
        <w:t>у</w:t>
      </w:r>
      <w:r w:rsidRPr="00192DD5">
        <w:rPr>
          <w:rFonts w:ascii="Times New Roman" w:hAnsi="Times New Roman"/>
          <w:szCs w:val="26"/>
        </w:rPr>
        <w:t xml:space="preserve"> профилактики </w:t>
      </w:r>
      <w:r w:rsidRPr="00E044F7">
        <w:rPr>
          <w:rFonts w:ascii="Times New Roman" w:hAnsi="Times New Roman"/>
          <w:szCs w:val="26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 на 202</w:t>
      </w:r>
      <w:r w:rsidR="002D5118">
        <w:rPr>
          <w:rFonts w:ascii="Times New Roman" w:hAnsi="Times New Roman"/>
          <w:szCs w:val="26"/>
        </w:rPr>
        <w:t>5</w:t>
      </w:r>
      <w:r w:rsidRPr="00E044F7">
        <w:rPr>
          <w:rFonts w:ascii="Times New Roman" w:hAnsi="Times New Roman"/>
          <w:szCs w:val="26"/>
        </w:rPr>
        <w:t xml:space="preserve"> год</w:t>
      </w:r>
      <w:r>
        <w:rPr>
          <w:rFonts w:ascii="Times New Roman" w:hAnsi="Times New Roman"/>
          <w:szCs w:val="26"/>
        </w:rPr>
        <w:t xml:space="preserve"> согласно приложению.</w:t>
      </w:r>
    </w:p>
    <w:p w:rsidR="004A2E7F" w:rsidRPr="00C44C25" w:rsidRDefault="004A2E7F" w:rsidP="004A2E7F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firstLine="709"/>
        <w:jc w:val="both"/>
      </w:pPr>
      <w:r w:rsidRPr="00E86A39">
        <w:rPr>
          <w:rFonts w:ascii="Times New Roman" w:hAnsi="Times New Roman"/>
          <w:szCs w:val="26"/>
        </w:rPr>
        <w:t>Опубликовать настоящее постановление в газете «Россошанский курьер» и разместить на официальном сайте администрации Россошанского муници</w:t>
      </w:r>
      <w:r>
        <w:rPr>
          <w:rFonts w:ascii="Times New Roman" w:hAnsi="Times New Roman"/>
          <w:szCs w:val="26"/>
        </w:rPr>
        <w:t>пального района в сети Интернет.</w:t>
      </w:r>
      <w:r w:rsidRPr="00C26816">
        <w:rPr>
          <w:rFonts w:ascii="Calibri" w:hAnsi="Calibri"/>
        </w:rPr>
        <w:t xml:space="preserve"> </w:t>
      </w:r>
    </w:p>
    <w:p w:rsidR="00CF1388" w:rsidRPr="00BC1108" w:rsidRDefault="00CF1388" w:rsidP="00007A24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709"/>
        <w:jc w:val="both"/>
      </w:pPr>
      <w:r w:rsidRPr="00BC1108">
        <w:rPr>
          <w:rFonts w:ascii="Times New Roman" w:hAnsi="Times New Roman"/>
        </w:rPr>
        <w:t xml:space="preserve">Контроль за исполнением настоящего </w:t>
      </w:r>
      <w:r w:rsidR="0095589E">
        <w:rPr>
          <w:rFonts w:ascii="Times New Roman" w:hAnsi="Times New Roman"/>
        </w:rPr>
        <w:t>постановления</w:t>
      </w:r>
      <w:r w:rsidRPr="00BC1108">
        <w:rPr>
          <w:rFonts w:ascii="Times New Roman" w:hAnsi="Times New Roman"/>
        </w:rPr>
        <w:t xml:space="preserve"> возложить на </w:t>
      </w:r>
      <w:r w:rsidR="00646620">
        <w:rPr>
          <w:rFonts w:ascii="Times New Roman" w:hAnsi="Times New Roman"/>
        </w:rPr>
        <w:t xml:space="preserve">исполняющего обязанности </w:t>
      </w:r>
      <w:r w:rsidRPr="00BC1108">
        <w:rPr>
          <w:rFonts w:ascii="Times New Roman" w:hAnsi="Times New Roman"/>
        </w:rPr>
        <w:t xml:space="preserve">заместителя главы администрации </w:t>
      </w:r>
      <w:proofErr w:type="spellStart"/>
      <w:r w:rsidR="00646620">
        <w:rPr>
          <w:rFonts w:ascii="Times New Roman" w:hAnsi="Times New Roman"/>
        </w:rPr>
        <w:t>Сайкова</w:t>
      </w:r>
      <w:proofErr w:type="spellEnd"/>
      <w:r w:rsidR="00C4553C">
        <w:rPr>
          <w:rFonts w:ascii="Times New Roman" w:hAnsi="Times New Roman"/>
        </w:rPr>
        <w:t xml:space="preserve"> С.Н.</w:t>
      </w:r>
    </w:p>
    <w:p w:rsidR="00CF1388" w:rsidRDefault="00CF1388" w:rsidP="008F4B1F">
      <w:pPr>
        <w:spacing w:line="25" w:lineRule="atLeast"/>
        <w:rPr>
          <w:sz w:val="28"/>
        </w:rPr>
      </w:pPr>
    </w:p>
    <w:tbl>
      <w:tblPr>
        <w:tblStyle w:val="a6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3916"/>
        <w:gridCol w:w="1867"/>
      </w:tblGrid>
      <w:tr w:rsidR="001B551B" w:rsidTr="001B551B">
        <w:tc>
          <w:tcPr>
            <w:tcW w:w="3857" w:type="dxa"/>
            <w:vAlign w:val="center"/>
          </w:tcPr>
          <w:p w:rsidR="001B551B" w:rsidRDefault="001B551B" w:rsidP="00EB622A">
            <w:pPr>
              <w:rPr>
                <w:sz w:val="28"/>
                <w:szCs w:val="26"/>
              </w:rPr>
            </w:pPr>
          </w:p>
          <w:p w:rsidR="001B551B" w:rsidRDefault="001B551B" w:rsidP="00EB622A">
            <w:pPr>
              <w:rPr>
                <w:sz w:val="28"/>
                <w:szCs w:val="26"/>
              </w:rPr>
            </w:pPr>
          </w:p>
          <w:p w:rsidR="001B551B" w:rsidRDefault="001B551B" w:rsidP="00EB622A">
            <w:pPr>
              <w:rPr>
                <w:sz w:val="28"/>
                <w:szCs w:val="26"/>
              </w:rPr>
            </w:pPr>
          </w:p>
          <w:p w:rsidR="001B551B" w:rsidRPr="007F2686" w:rsidRDefault="001B551B" w:rsidP="00EB622A">
            <w:pPr>
              <w:rPr>
                <w:sz w:val="28"/>
                <w:szCs w:val="26"/>
              </w:rPr>
            </w:pPr>
            <w:r w:rsidRPr="007F2686">
              <w:rPr>
                <w:sz w:val="28"/>
                <w:szCs w:val="26"/>
              </w:rPr>
              <w:t xml:space="preserve">Исполняющий обязанности </w:t>
            </w:r>
          </w:p>
          <w:p w:rsidR="001B551B" w:rsidRDefault="001B551B" w:rsidP="00EB622A">
            <w:pPr>
              <w:rPr>
                <w:sz w:val="28"/>
                <w:szCs w:val="26"/>
              </w:rPr>
            </w:pPr>
            <w:r w:rsidRPr="007F2686">
              <w:rPr>
                <w:sz w:val="28"/>
                <w:szCs w:val="26"/>
              </w:rPr>
              <w:t xml:space="preserve">главы администрации </w:t>
            </w: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3916" w:type="dxa"/>
          </w:tcPr>
          <w:p w:rsidR="001B551B" w:rsidRDefault="001B551B" w:rsidP="00EB622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867" w:type="dxa"/>
          </w:tcPr>
          <w:p w:rsidR="001B551B" w:rsidRDefault="001B551B" w:rsidP="00EB622A">
            <w:pPr>
              <w:jc w:val="both"/>
              <w:rPr>
                <w:sz w:val="28"/>
                <w:szCs w:val="26"/>
              </w:rPr>
            </w:pPr>
          </w:p>
          <w:p w:rsidR="001B551B" w:rsidRDefault="001B551B" w:rsidP="00EB622A">
            <w:pPr>
              <w:jc w:val="both"/>
              <w:rPr>
                <w:sz w:val="28"/>
                <w:szCs w:val="26"/>
              </w:rPr>
            </w:pPr>
          </w:p>
          <w:p w:rsidR="001B551B" w:rsidRDefault="001B551B" w:rsidP="00EB622A">
            <w:pPr>
              <w:jc w:val="both"/>
              <w:rPr>
                <w:sz w:val="28"/>
                <w:szCs w:val="26"/>
              </w:rPr>
            </w:pPr>
          </w:p>
          <w:p w:rsidR="001B551B" w:rsidRDefault="001B551B" w:rsidP="00EB622A">
            <w:pPr>
              <w:jc w:val="both"/>
              <w:rPr>
                <w:sz w:val="28"/>
                <w:szCs w:val="26"/>
              </w:rPr>
            </w:pPr>
          </w:p>
          <w:p w:rsidR="001B551B" w:rsidRPr="007F2686" w:rsidRDefault="001B551B" w:rsidP="00EB622A">
            <w:pPr>
              <w:jc w:val="right"/>
              <w:rPr>
                <w:sz w:val="28"/>
                <w:szCs w:val="26"/>
              </w:rPr>
            </w:pPr>
            <w:r w:rsidRPr="007F2686">
              <w:rPr>
                <w:sz w:val="28"/>
                <w:szCs w:val="26"/>
              </w:rPr>
              <w:t xml:space="preserve">Р.Н. </w:t>
            </w:r>
            <w:proofErr w:type="spellStart"/>
            <w:r w:rsidRPr="007F2686">
              <w:rPr>
                <w:sz w:val="28"/>
                <w:szCs w:val="26"/>
              </w:rPr>
              <w:t>Береснев</w:t>
            </w:r>
            <w:proofErr w:type="spellEnd"/>
          </w:p>
        </w:tc>
      </w:tr>
    </w:tbl>
    <w:p w:rsidR="00CF1388" w:rsidRDefault="00CF1388" w:rsidP="008F4B1F">
      <w:pPr>
        <w:spacing w:line="25" w:lineRule="atLeast"/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1B551B" w:rsidRDefault="001B551B" w:rsidP="00CF1388">
      <w:pPr>
        <w:jc w:val="both"/>
        <w:rPr>
          <w:sz w:val="28"/>
        </w:rPr>
      </w:pPr>
    </w:p>
    <w:p w:rsidR="001B551B" w:rsidRDefault="001B551B" w:rsidP="00CF1388">
      <w:pPr>
        <w:jc w:val="both"/>
        <w:rPr>
          <w:sz w:val="28"/>
        </w:rPr>
      </w:pPr>
      <w:bookmarkStart w:id="0" w:name="_GoBack"/>
      <w:bookmarkEnd w:id="0"/>
    </w:p>
    <w:p w:rsidR="00CF1388" w:rsidRDefault="00CF1388" w:rsidP="00CF1388">
      <w:pPr>
        <w:jc w:val="both"/>
        <w:rPr>
          <w:sz w:val="28"/>
        </w:rPr>
      </w:pPr>
    </w:p>
    <w:p w:rsidR="001B551B" w:rsidRDefault="00007A24" w:rsidP="001B551B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  <w:r w:rsidRPr="0033667C">
        <w:rPr>
          <w:sz w:val="28"/>
          <w:szCs w:val="28"/>
        </w:rPr>
        <w:t>администрации Рос</w:t>
      </w:r>
      <w:r w:rsidR="001B551B">
        <w:rPr>
          <w:sz w:val="28"/>
          <w:szCs w:val="28"/>
        </w:rPr>
        <w:t>сошанского муниципального района</w:t>
      </w:r>
    </w:p>
    <w:p w:rsidR="00007A24" w:rsidRPr="0033667C" w:rsidRDefault="00007A24" w:rsidP="001B551B">
      <w:pPr>
        <w:ind w:left="4678"/>
        <w:rPr>
          <w:sz w:val="28"/>
          <w:szCs w:val="28"/>
        </w:rPr>
      </w:pPr>
      <w:r w:rsidRPr="0033667C">
        <w:rPr>
          <w:sz w:val="28"/>
          <w:szCs w:val="28"/>
        </w:rPr>
        <w:t>«</w:t>
      </w:r>
      <w:r w:rsidR="001B551B">
        <w:rPr>
          <w:sz w:val="28"/>
          <w:szCs w:val="28"/>
        </w:rPr>
        <w:t>19</w:t>
      </w:r>
      <w:r w:rsidRPr="0033667C">
        <w:rPr>
          <w:sz w:val="28"/>
          <w:szCs w:val="28"/>
        </w:rPr>
        <w:t xml:space="preserve">» </w:t>
      </w:r>
      <w:r w:rsidR="001B551B">
        <w:rPr>
          <w:sz w:val="28"/>
          <w:szCs w:val="28"/>
        </w:rPr>
        <w:t xml:space="preserve">12. </w:t>
      </w:r>
      <w:r w:rsidRPr="0033667C">
        <w:rPr>
          <w:sz w:val="28"/>
          <w:szCs w:val="28"/>
        </w:rPr>
        <w:t xml:space="preserve">2024 № </w:t>
      </w:r>
      <w:r w:rsidR="001B551B">
        <w:rPr>
          <w:sz w:val="28"/>
          <w:szCs w:val="28"/>
        </w:rPr>
        <w:t>1295</w:t>
      </w:r>
    </w:p>
    <w:p w:rsidR="00007A24" w:rsidRDefault="00007A24" w:rsidP="00007A24">
      <w:pPr>
        <w:jc w:val="center"/>
        <w:rPr>
          <w:b/>
        </w:rPr>
      </w:pPr>
    </w:p>
    <w:p w:rsidR="00007A24" w:rsidRPr="00B30E9A" w:rsidRDefault="00007A24" w:rsidP="00007A24">
      <w:pPr>
        <w:pStyle w:val="a7"/>
        <w:ind w:left="0" w:firstLine="0"/>
        <w:jc w:val="right"/>
        <w:rPr>
          <w:sz w:val="24"/>
          <w:szCs w:val="24"/>
        </w:rPr>
      </w:pPr>
    </w:p>
    <w:p w:rsidR="00007A24" w:rsidRDefault="00007A24" w:rsidP="00007A24">
      <w:pPr>
        <w:pStyle w:val="a7"/>
        <w:spacing w:before="5"/>
        <w:ind w:left="0" w:firstLine="0"/>
        <w:jc w:val="left"/>
        <w:rPr>
          <w:sz w:val="20"/>
        </w:rPr>
      </w:pPr>
    </w:p>
    <w:p w:rsidR="00007A24" w:rsidRPr="00B30E9A" w:rsidRDefault="00007A24" w:rsidP="00007A24">
      <w:pPr>
        <w:pStyle w:val="a7"/>
        <w:spacing w:before="89" w:line="360" w:lineRule="auto"/>
        <w:ind w:left="0" w:firstLine="0"/>
        <w:jc w:val="center"/>
        <w:rPr>
          <w:b/>
          <w:szCs w:val="24"/>
        </w:rPr>
      </w:pPr>
      <w:r w:rsidRPr="00B30E9A">
        <w:rPr>
          <w:b/>
          <w:szCs w:val="24"/>
        </w:rPr>
        <w:t>Программа</w:t>
      </w:r>
    </w:p>
    <w:p w:rsidR="00007A24" w:rsidRPr="00B30E9A" w:rsidRDefault="00007A24" w:rsidP="00007A24">
      <w:pPr>
        <w:pStyle w:val="a7"/>
        <w:spacing w:line="360" w:lineRule="auto"/>
        <w:ind w:left="398" w:right="40" w:firstLine="302"/>
        <w:jc w:val="center"/>
        <w:rPr>
          <w:b/>
          <w:szCs w:val="24"/>
        </w:rPr>
      </w:pPr>
      <w:r w:rsidRPr="00B30E9A">
        <w:rPr>
          <w:b/>
          <w:szCs w:val="24"/>
        </w:rPr>
        <w:t>профилактики рисков причинения вреда (ущерба) охраняемым законом</w:t>
      </w:r>
      <w:r w:rsidRPr="00B30E9A">
        <w:rPr>
          <w:b/>
          <w:spacing w:val="1"/>
          <w:szCs w:val="24"/>
        </w:rPr>
        <w:t xml:space="preserve"> </w:t>
      </w:r>
      <w:r w:rsidRPr="00B30E9A">
        <w:rPr>
          <w:b/>
          <w:szCs w:val="24"/>
        </w:rPr>
        <w:t xml:space="preserve">ценностям при осуществлении муниципального контроля на </w:t>
      </w:r>
      <w:proofErr w:type="gramStart"/>
      <w:r w:rsidRPr="00B30E9A">
        <w:rPr>
          <w:b/>
          <w:szCs w:val="24"/>
        </w:rPr>
        <w:t>автомобильном</w:t>
      </w:r>
      <w:r w:rsidR="004A2E7F">
        <w:rPr>
          <w:b/>
          <w:szCs w:val="24"/>
        </w:rPr>
        <w:t xml:space="preserve"> </w:t>
      </w:r>
      <w:r w:rsidRPr="00B30E9A">
        <w:rPr>
          <w:b/>
          <w:spacing w:val="-67"/>
          <w:szCs w:val="24"/>
        </w:rPr>
        <w:t xml:space="preserve"> </w:t>
      </w:r>
      <w:r w:rsidRPr="00B30E9A">
        <w:rPr>
          <w:b/>
          <w:szCs w:val="24"/>
        </w:rPr>
        <w:t>транспорте</w:t>
      </w:r>
      <w:proofErr w:type="gramEnd"/>
      <w:r w:rsidRPr="00B30E9A">
        <w:rPr>
          <w:b/>
          <w:szCs w:val="24"/>
        </w:rPr>
        <w:t>, городском наземном электрическом транспорте и в дорожном</w:t>
      </w:r>
      <w:r w:rsidRPr="00B30E9A">
        <w:rPr>
          <w:b/>
          <w:spacing w:val="1"/>
          <w:szCs w:val="24"/>
        </w:rPr>
        <w:t xml:space="preserve"> </w:t>
      </w:r>
      <w:r w:rsidRPr="00B30E9A">
        <w:rPr>
          <w:b/>
          <w:szCs w:val="24"/>
        </w:rPr>
        <w:t>хозяйстве</w:t>
      </w:r>
      <w:r w:rsidRPr="00B30E9A">
        <w:rPr>
          <w:b/>
          <w:spacing w:val="-6"/>
          <w:szCs w:val="24"/>
        </w:rPr>
        <w:t xml:space="preserve"> </w:t>
      </w:r>
      <w:r w:rsidRPr="00B30E9A">
        <w:rPr>
          <w:b/>
          <w:szCs w:val="24"/>
        </w:rPr>
        <w:t>на</w:t>
      </w:r>
      <w:r w:rsidRPr="00B30E9A">
        <w:rPr>
          <w:b/>
          <w:spacing w:val="-3"/>
          <w:szCs w:val="24"/>
        </w:rPr>
        <w:t xml:space="preserve"> </w:t>
      </w:r>
      <w:r w:rsidRPr="00B30E9A">
        <w:rPr>
          <w:b/>
          <w:szCs w:val="24"/>
        </w:rPr>
        <w:t>территории сельских поселений</w:t>
      </w:r>
      <w:r w:rsidRPr="00B30E9A">
        <w:rPr>
          <w:b/>
          <w:spacing w:val="-3"/>
          <w:szCs w:val="24"/>
        </w:rPr>
        <w:t xml:space="preserve"> Россошанского муниципального района Воронежской области </w:t>
      </w:r>
      <w:r w:rsidRPr="00B30E9A">
        <w:rPr>
          <w:b/>
          <w:szCs w:val="24"/>
        </w:rPr>
        <w:t>на</w:t>
      </w:r>
      <w:r w:rsidRPr="00B30E9A">
        <w:rPr>
          <w:b/>
          <w:spacing w:val="-2"/>
          <w:szCs w:val="24"/>
        </w:rPr>
        <w:t xml:space="preserve"> </w:t>
      </w:r>
      <w:r w:rsidRPr="00B30E9A">
        <w:rPr>
          <w:b/>
          <w:szCs w:val="24"/>
        </w:rPr>
        <w:t>202</w:t>
      </w:r>
      <w:r>
        <w:rPr>
          <w:b/>
          <w:szCs w:val="24"/>
        </w:rPr>
        <w:t>5</w:t>
      </w:r>
      <w:r w:rsidRPr="00B30E9A">
        <w:rPr>
          <w:b/>
          <w:spacing w:val="-1"/>
          <w:szCs w:val="24"/>
        </w:rPr>
        <w:t xml:space="preserve"> </w:t>
      </w:r>
      <w:r w:rsidRPr="00B30E9A">
        <w:rPr>
          <w:b/>
          <w:szCs w:val="24"/>
        </w:rPr>
        <w:t>год</w:t>
      </w:r>
    </w:p>
    <w:p w:rsidR="00007A24" w:rsidRPr="00B30E9A" w:rsidRDefault="00007A24" w:rsidP="00007A24">
      <w:pPr>
        <w:pStyle w:val="a7"/>
        <w:spacing w:before="9" w:line="360" w:lineRule="auto"/>
        <w:ind w:left="0" w:firstLine="0"/>
        <w:jc w:val="center"/>
        <w:rPr>
          <w:szCs w:val="24"/>
        </w:rPr>
      </w:pPr>
    </w:p>
    <w:p w:rsidR="00007A24" w:rsidRPr="00B30E9A" w:rsidRDefault="00007A24" w:rsidP="00007A24">
      <w:pPr>
        <w:pStyle w:val="a7"/>
        <w:spacing w:line="360" w:lineRule="auto"/>
        <w:ind w:left="142" w:hanging="142"/>
        <w:rPr>
          <w:szCs w:val="24"/>
        </w:rPr>
      </w:pP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 на 202</w:t>
      </w:r>
      <w:r>
        <w:rPr>
          <w:sz w:val="28"/>
        </w:rPr>
        <w:t>5</w:t>
      </w:r>
      <w:r w:rsidRPr="00B30E9A">
        <w:rPr>
          <w:sz w:val="28"/>
        </w:rPr>
        <w:t xml:space="preserve"> год (далее –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</w:t>
      </w:r>
      <w:r w:rsidR="0024243C">
        <w:rPr>
          <w:sz w:val="28"/>
        </w:rPr>
        <w:t>х</w:t>
      </w:r>
      <w:r w:rsidRPr="00B30E9A">
        <w:rPr>
          <w:sz w:val="28"/>
        </w:rPr>
        <w:t xml:space="preserve"> законом ценностям в отношении дорожного хозяйства,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</w:t>
      </w:r>
      <w:r w:rsidRPr="00B30E9A">
        <w:rPr>
          <w:sz w:val="28"/>
        </w:rPr>
        <w:lastRenderedPageBreak/>
        <w:t>Россошанского муниципального района Воронежской области (далее — Муниципальный контроль в дорожном хозяйстве).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 xml:space="preserve">Контрольным органом, уполномоченным на осуществление Муниципального контроля в дорожном хозяйстве, является администрация Россошанского муниципального района. 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Должностным лицом администрации, уполномоченным на осуществление муниципального контроля в дорожном хозяйстве, является начальник отдела муниципального хозяйства, строительства и транспорта администрации Россошанского муниципального района Воронежской области.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Предметом муниципального контроля в дорожном хозяйстве является соблюдение юридическими лицами, предпринимателями (далее – контролируемые лица) обязательных требований: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1) в области автомобильных дорог и дорожной деятельности, установленных в отношении автомобильных дорог местного значения Россошанского муниципального района</w:t>
      </w:r>
      <w:r>
        <w:rPr>
          <w:sz w:val="28"/>
        </w:rPr>
        <w:t xml:space="preserve"> в границах сельских поселений</w:t>
      </w:r>
      <w:r w:rsidRPr="00B30E9A">
        <w:rPr>
          <w:sz w:val="28"/>
        </w:rPr>
        <w:t>: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</w:rPr>
        <w:t xml:space="preserve"> местного значения</w:t>
      </w:r>
      <w:r w:rsidRPr="00B30E9A">
        <w:rPr>
          <w:sz w:val="28"/>
        </w:rPr>
        <w:t>;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</w:t>
      </w:r>
      <w:r w:rsidRPr="00B30E9A">
        <w:rPr>
          <w:sz w:val="28"/>
        </w:rPr>
        <w:lastRenderedPageBreak/>
        <w:t>области организации регулярных перевозок</w:t>
      </w:r>
      <w:r>
        <w:rPr>
          <w:sz w:val="28"/>
        </w:rPr>
        <w:t xml:space="preserve"> в границах Россошанского муниципального района</w:t>
      </w:r>
      <w:r w:rsidRPr="00B30E9A">
        <w:rPr>
          <w:sz w:val="28"/>
        </w:rPr>
        <w:t>.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/>
        <w:jc w:val="both"/>
        <w:rPr>
          <w:sz w:val="28"/>
        </w:rPr>
      </w:pPr>
      <w:r w:rsidRPr="00B30E9A">
        <w:rPr>
          <w:sz w:val="28"/>
        </w:rPr>
        <w:tab/>
        <w:t>Программа разработана в соответствии с: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 w:firstLine="567"/>
        <w:jc w:val="both"/>
        <w:rPr>
          <w:sz w:val="28"/>
        </w:rPr>
      </w:pPr>
      <w:r w:rsidRPr="00B30E9A">
        <w:rPr>
          <w:sz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(далее- Федеральный закон №248-ФЗ);   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 w:firstLine="567"/>
        <w:jc w:val="both"/>
        <w:rPr>
          <w:sz w:val="28"/>
        </w:rPr>
      </w:pPr>
      <w:r w:rsidRPr="00B30E9A">
        <w:rPr>
          <w:sz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 w:firstLine="567"/>
        <w:jc w:val="both"/>
        <w:rPr>
          <w:sz w:val="28"/>
        </w:rPr>
      </w:pPr>
      <w:r w:rsidRPr="00B30E9A">
        <w:rPr>
          <w:sz w:val="28"/>
        </w:rPr>
        <w:t>- положением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области, утвержденн</w:t>
      </w:r>
      <w:r>
        <w:rPr>
          <w:sz w:val="28"/>
        </w:rPr>
        <w:t>ым</w:t>
      </w:r>
      <w:r w:rsidRPr="00B30E9A">
        <w:rPr>
          <w:sz w:val="28"/>
        </w:rPr>
        <w:t xml:space="preserve"> решением Совета народных депутатов Россошанского муниципального района Воронежской области от </w:t>
      </w:r>
      <w:r w:rsidRPr="008607E3">
        <w:rPr>
          <w:sz w:val="28"/>
        </w:rPr>
        <w:t xml:space="preserve">18.09.2024 № 85 </w:t>
      </w:r>
      <w:r w:rsidRPr="00B30E9A">
        <w:rPr>
          <w:sz w:val="28"/>
        </w:rPr>
        <w:t>(далее – Положение о контроле).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/>
        <w:jc w:val="both"/>
        <w:rPr>
          <w:sz w:val="28"/>
        </w:rPr>
      </w:pPr>
      <w:r w:rsidRPr="00B30E9A">
        <w:rPr>
          <w:sz w:val="28"/>
        </w:rPr>
        <w:tab/>
        <w:t>Срок реализации Программы - 202</w:t>
      </w:r>
      <w:r>
        <w:rPr>
          <w:sz w:val="28"/>
        </w:rPr>
        <w:t>5</w:t>
      </w:r>
      <w:r w:rsidRPr="00B30E9A">
        <w:rPr>
          <w:sz w:val="28"/>
        </w:rPr>
        <w:t xml:space="preserve"> год.</w:t>
      </w:r>
    </w:p>
    <w:p w:rsidR="00007A24" w:rsidRPr="00B30E9A" w:rsidRDefault="00007A24" w:rsidP="00007A24">
      <w:pPr>
        <w:tabs>
          <w:tab w:val="left" w:pos="851"/>
        </w:tabs>
        <w:spacing w:line="360" w:lineRule="auto"/>
        <w:ind w:right="119"/>
        <w:jc w:val="both"/>
        <w:rPr>
          <w:sz w:val="28"/>
        </w:rPr>
      </w:pPr>
    </w:p>
    <w:p w:rsidR="00007A24" w:rsidRPr="00B30E9A" w:rsidRDefault="00007A24" w:rsidP="00007A24">
      <w:pPr>
        <w:tabs>
          <w:tab w:val="left" w:pos="851"/>
        </w:tabs>
        <w:spacing w:line="360" w:lineRule="auto"/>
        <w:ind w:right="120"/>
        <w:jc w:val="both"/>
        <w:rPr>
          <w:sz w:val="28"/>
        </w:rPr>
      </w:pPr>
      <w:r w:rsidRPr="00B30E9A">
        <w:rPr>
          <w:sz w:val="28"/>
        </w:rPr>
        <w:tab/>
      </w: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ind w:left="542" w:firstLine="0"/>
        <w:jc w:val="center"/>
        <w:rPr>
          <w:b/>
          <w:szCs w:val="24"/>
        </w:rPr>
      </w:pPr>
      <w:r w:rsidRPr="00B30E9A">
        <w:rPr>
          <w:b/>
          <w:szCs w:val="24"/>
        </w:rPr>
        <w:t>Раздел 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rPr>
          <w:b/>
          <w:szCs w:val="24"/>
        </w:rPr>
      </w:pPr>
    </w:p>
    <w:p w:rsidR="00007A24" w:rsidRPr="00B30E9A" w:rsidRDefault="00007A24" w:rsidP="00007A24">
      <w:pPr>
        <w:pStyle w:val="a7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rPr>
          <w:szCs w:val="24"/>
        </w:rPr>
      </w:pPr>
      <w:r w:rsidRPr="00B30E9A">
        <w:rPr>
          <w:szCs w:val="24"/>
        </w:rPr>
        <w:t xml:space="preserve">По состоянию на 1 </w:t>
      </w:r>
      <w:r>
        <w:rPr>
          <w:szCs w:val="24"/>
        </w:rPr>
        <w:t>сентября</w:t>
      </w:r>
      <w:r w:rsidRPr="00B30E9A">
        <w:rPr>
          <w:szCs w:val="24"/>
        </w:rPr>
        <w:t xml:space="preserve"> 202</w:t>
      </w:r>
      <w:r>
        <w:rPr>
          <w:szCs w:val="24"/>
        </w:rPr>
        <w:t>4</w:t>
      </w:r>
      <w:r w:rsidRPr="00B30E9A">
        <w:rPr>
          <w:szCs w:val="24"/>
        </w:rPr>
        <w:t xml:space="preserve"> года общее количество контролируемых лиц, осуществляющих деятельность в сфере автомобильного транспорта, городского и наземного транспорта и дорожного хозяйства на территории Россошанского муниципального района Воронежской области и </w:t>
      </w:r>
      <w:r w:rsidRPr="00B30E9A">
        <w:rPr>
          <w:szCs w:val="24"/>
        </w:rPr>
        <w:lastRenderedPageBreak/>
        <w:t>которые подлежат муниципальному контролю в дорожном хозяйстве,</w:t>
      </w:r>
      <w:r w:rsidRPr="00B30E9A">
        <w:rPr>
          <w:b/>
          <w:szCs w:val="24"/>
        </w:rPr>
        <w:t xml:space="preserve"> </w:t>
      </w:r>
      <w:r w:rsidRPr="00B30E9A">
        <w:rPr>
          <w:szCs w:val="24"/>
        </w:rPr>
        <w:t xml:space="preserve">составляет </w:t>
      </w:r>
      <w:r w:rsidRPr="00357C0B">
        <w:rPr>
          <w:szCs w:val="24"/>
        </w:rPr>
        <w:t>19</w:t>
      </w:r>
      <w:r w:rsidRPr="00B30E9A">
        <w:rPr>
          <w:szCs w:val="24"/>
        </w:rPr>
        <w:t xml:space="preserve"> объектов.</w:t>
      </w:r>
    </w:p>
    <w:p w:rsidR="00007A24" w:rsidRPr="00B30E9A" w:rsidRDefault="00007A24" w:rsidP="00007A24">
      <w:pPr>
        <w:pStyle w:val="a7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rPr>
          <w:szCs w:val="24"/>
        </w:rPr>
      </w:pPr>
      <w:r w:rsidRPr="00B30E9A">
        <w:rPr>
          <w:szCs w:val="24"/>
        </w:rPr>
        <w:t xml:space="preserve">В связи с </w:t>
      </w:r>
      <w:r w:rsidR="0024243C" w:rsidRPr="00B30E9A">
        <w:rPr>
          <w:szCs w:val="24"/>
        </w:rPr>
        <w:t xml:space="preserve">постановлением </w:t>
      </w:r>
      <w:r w:rsidRPr="00B30E9A">
        <w:rPr>
          <w:szCs w:val="24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 внеплановые проверки в отношении контролируемых лиц в 202</w:t>
      </w:r>
      <w:r>
        <w:rPr>
          <w:szCs w:val="24"/>
        </w:rPr>
        <w:t>4</w:t>
      </w:r>
      <w:r w:rsidRPr="00B30E9A">
        <w:rPr>
          <w:szCs w:val="24"/>
        </w:rPr>
        <w:t xml:space="preserve"> году не проводились.</w:t>
      </w:r>
    </w:p>
    <w:p w:rsidR="00007A24" w:rsidRPr="00B30E9A" w:rsidRDefault="00007A24" w:rsidP="00007A24">
      <w:pPr>
        <w:pStyle w:val="a7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rPr>
          <w:szCs w:val="24"/>
        </w:rPr>
      </w:pPr>
      <w:r w:rsidRPr="00B30E9A">
        <w:rPr>
          <w:szCs w:val="24"/>
        </w:rPr>
        <w:t>В целях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требований, в 202</w:t>
      </w:r>
      <w:r>
        <w:rPr>
          <w:szCs w:val="24"/>
        </w:rPr>
        <w:t>4</w:t>
      </w:r>
      <w:r w:rsidRPr="00B30E9A">
        <w:rPr>
          <w:szCs w:val="24"/>
        </w:rPr>
        <w:t xml:space="preserve"> году осуществлялись мероприятия по </w:t>
      </w:r>
      <w:r w:rsidR="007B2059">
        <w:rPr>
          <w:szCs w:val="24"/>
        </w:rPr>
        <w:t xml:space="preserve">информированию и </w:t>
      </w:r>
      <w:r>
        <w:rPr>
          <w:szCs w:val="24"/>
        </w:rPr>
        <w:t>консультированию</w:t>
      </w:r>
      <w:r w:rsidRPr="00B30E9A">
        <w:rPr>
          <w:szCs w:val="24"/>
        </w:rPr>
        <w:t xml:space="preserve"> контролируемых лиц</w:t>
      </w:r>
      <w:r w:rsidR="0024243C">
        <w:rPr>
          <w:szCs w:val="24"/>
        </w:rPr>
        <w:t xml:space="preserve"> посредством телефонной связи</w:t>
      </w:r>
      <w:r w:rsidRPr="00B30E9A">
        <w:rPr>
          <w:szCs w:val="24"/>
        </w:rPr>
        <w:t>.</w:t>
      </w: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ind w:left="0" w:firstLine="0"/>
        <w:rPr>
          <w:szCs w:val="24"/>
        </w:rPr>
      </w:pP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ind w:left="0" w:firstLine="0"/>
        <w:rPr>
          <w:szCs w:val="24"/>
        </w:rPr>
      </w:pP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ind w:left="542" w:firstLine="0"/>
        <w:jc w:val="center"/>
        <w:rPr>
          <w:b/>
          <w:szCs w:val="24"/>
        </w:rPr>
      </w:pPr>
      <w:r w:rsidRPr="00B30E9A">
        <w:rPr>
          <w:b/>
          <w:szCs w:val="24"/>
        </w:rPr>
        <w:t>Раздел 2. Цели</w:t>
      </w:r>
      <w:r w:rsidRPr="00B30E9A">
        <w:rPr>
          <w:b/>
          <w:spacing w:val="-2"/>
          <w:szCs w:val="24"/>
        </w:rPr>
        <w:t xml:space="preserve"> </w:t>
      </w:r>
      <w:r w:rsidRPr="00B30E9A">
        <w:rPr>
          <w:b/>
          <w:szCs w:val="24"/>
        </w:rPr>
        <w:t>и</w:t>
      </w:r>
      <w:r w:rsidRPr="00B30E9A">
        <w:rPr>
          <w:b/>
          <w:spacing w:val="-3"/>
          <w:szCs w:val="24"/>
        </w:rPr>
        <w:t xml:space="preserve"> </w:t>
      </w:r>
      <w:r w:rsidRPr="00B30E9A">
        <w:rPr>
          <w:b/>
          <w:szCs w:val="24"/>
        </w:rPr>
        <w:t>задачи</w:t>
      </w:r>
      <w:r w:rsidRPr="00B30E9A">
        <w:rPr>
          <w:b/>
          <w:spacing w:val="-3"/>
          <w:szCs w:val="24"/>
        </w:rPr>
        <w:t xml:space="preserve"> </w:t>
      </w:r>
      <w:r w:rsidRPr="00B30E9A">
        <w:rPr>
          <w:b/>
          <w:szCs w:val="24"/>
        </w:rPr>
        <w:t>реализации</w:t>
      </w:r>
      <w:r w:rsidRPr="00B30E9A">
        <w:rPr>
          <w:b/>
          <w:spacing w:val="-1"/>
          <w:szCs w:val="24"/>
        </w:rPr>
        <w:t xml:space="preserve"> </w:t>
      </w:r>
      <w:r w:rsidRPr="00B30E9A">
        <w:rPr>
          <w:b/>
          <w:szCs w:val="24"/>
        </w:rPr>
        <w:t>Программы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rPr>
          <w:sz w:val="28"/>
        </w:rPr>
      </w:pPr>
    </w:p>
    <w:p w:rsidR="00007A24" w:rsidRPr="00B30E9A" w:rsidRDefault="00007A24" w:rsidP="0024243C">
      <w:pPr>
        <w:pStyle w:val="a5"/>
        <w:numPr>
          <w:ilvl w:val="1"/>
          <w:numId w:val="10"/>
        </w:numPr>
        <w:tabs>
          <w:tab w:val="left" w:pos="0"/>
        </w:tabs>
        <w:spacing w:line="360" w:lineRule="auto"/>
        <w:ind w:left="0" w:right="39" w:firstLine="709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Программа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направлена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на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достижение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следующих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основных целей:</w:t>
      </w:r>
    </w:p>
    <w:p w:rsidR="00007A24" w:rsidRPr="00B30E9A" w:rsidRDefault="00007A24" w:rsidP="00007A24">
      <w:pPr>
        <w:pStyle w:val="a5"/>
        <w:tabs>
          <w:tab w:val="left" w:pos="0"/>
          <w:tab w:val="left" w:pos="1531"/>
        </w:tabs>
        <w:spacing w:line="360" w:lineRule="auto"/>
        <w:ind w:left="0" w:right="39" w:firstLine="709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- стимулирование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добросовестного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соблюдения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обязательных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требований контролируемыми лицами;</w:t>
      </w:r>
    </w:p>
    <w:p w:rsidR="00007A24" w:rsidRPr="00B30E9A" w:rsidRDefault="00007A24" w:rsidP="00007A24">
      <w:pPr>
        <w:pStyle w:val="a5"/>
        <w:tabs>
          <w:tab w:val="left" w:pos="0"/>
          <w:tab w:val="left" w:pos="1320"/>
        </w:tabs>
        <w:adjustRightInd/>
        <w:spacing w:line="360" w:lineRule="auto"/>
        <w:ind w:left="0" w:right="39" w:firstLine="709"/>
        <w:contextualSpacing w:val="0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- устранение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условий,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причин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факторов,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способных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привести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к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нарушениям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обязательных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требований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(или)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причинению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вреда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(ущерба)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охраняемым</w:t>
      </w:r>
      <w:r w:rsidRPr="00B30E9A">
        <w:rPr>
          <w:spacing w:val="-1"/>
          <w:sz w:val="28"/>
          <w:szCs w:val="24"/>
        </w:rPr>
        <w:t xml:space="preserve"> </w:t>
      </w:r>
      <w:r w:rsidRPr="00B30E9A">
        <w:rPr>
          <w:sz w:val="28"/>
          <w:szCs w:val="24"/>
        </w:rPr>
        <w:t>законом ценностям;</w:t>
      </w:r>
    </w:p>
    <w:p w:rsidR="00007A24" w:rsidRPr="00B30E9A" w:rsidRDefault="00007A24" w:rsidP="00007A24">
      <w:pPr>
        <w:pStyle w:val="a5"/>
        <w:tabs>
          <w:tab w:val="left" w:pos="0"/>
        </w:tabs>
        <w:adjustRightInd/>
        <w:spacing w:line="360" w:lineRule="auto"/>
        <w:ind w:left="0" w:right="39" w:firstLine="709"/>
        <w:contextualSpacing w:val="0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- создание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условий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для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доведения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обязательных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требований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до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контролируемых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лиц,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повышение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информированности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о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способах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их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соблюдения.</w:t>
      </w:r>
    </w:p>
    <w:p w:rsidR="00007A24" w:rsidRPr="00B30E9A" w:rsidRDefault="00007A24" w:rsidP="00007A24">
      <w:pPr>
        <w:pStyle w:val="a5"/>
        <w:numPr>
          <w:ilvl w:val="1"/>
          <w:numId w:val="10"/>
        </w:numPr>
        <w:tabs>
          <w:tab w:val="left" w:pos="0"/>
        </w:tabs>
        <w:spacing w:line="360" w:lineRule="auto"/>
        <w:ind w:right="39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Задачи</w:t>
      </w:r>
      <w:r w:rsidRPr="00B30E9A">
        <w:rPr>
          <w:spacing w:val="-3"/>
          <w:sz w:val="28"/>
          <w:szCs w:val="24"/>
        </w:rPr>
        <w:t xml:space="preserve"> </w:t>
      </w:r>
      <w:r w:rsidRPr="00B30E9A">
        <w:rPr>
          <w:sz w:val="28"/>
          <w:szCs w:val="24"/>
        </w:rPr>
        <w:t>Программы:</w:t>
      </w:r>
    </w:p>
    <w:p w:rsidR="00007A24" w:rsidRPr="00B30E9A" w:rsidRDefault="00007A24" w:rsidP="00007A24">
      <w:pPr>
        <w:pStyle w:val="a5"/>
        <w:tabs>
          <w:tab w:val="left" w:pos="0"/>
        </w:tabs>
        <w:adjustRightInd/>
        <w:spacing w:line="360" w:lineRule="auto"/>
        <w:ind w:left="0" w:right="39" w:firstLine="851"/>
        <w:contextualSpacing w:val="0"/>
        <w:jc w:val="both"/>
        <w:rPr>
          <w:sz w:val="28"/>
          <w:szCs w:val="24"/>
        </w:rPr>
      </w:pPr>
      <w:r w:rsidRPr="00B30E9A">
        <w:rPr>
          <w:sz w:val="28"/>
          <w:szCs w:val="24"/>
        </w:rPr>
        <w:t>- предотвращение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уменьшение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вероятности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наступления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в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подконтрольной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сфере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событий,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вследствие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которых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может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быть</w:t>
      </w:r>
      <w:r w:rsidRPr="00B30E9A">
        <w:rPr>
          <w:spacing w:val="70"/>
          <w:sz w:val="28"/>
          <w:szCs w:val="24"/>
        </w:rPr>
        <w:t xml:space="preserve"> </w:t>
      </w:r>
      <w:r w:rsidRPr="00B30E9A">
        <w:rPr>
          <w:sz w:val="28"/>
          <w:szCs w:val="24"/>
        </w:rPr>
        <w:t>причинен</w:t>
      </w:r>
      <w:r w:rsidRPr="00B30E9A">
        <w:rPr>
          <w:spacing w:val="1"/>
          <w:sz w:val="28"/>
          <w:szCs w:val="24"/>
        </w:rPr>
        <w:t xml:space="preserve"> </w:t>
      </w:r>
      <w:r w:rsidRPr="00B30E9A">
        <w:rPr>
          <w:sz w:val="28"/>
          <w:szCs w:val="24"/>
        </w:rPr>
        <w:t>вред (ущерб)</w:t>
      </w:r>
      <w:r w:rsidRPr="00B30E9A">
        <w:rPr>
          <w:spacing w:val="-1"/>
          <w:sz w:val="28"/>
          <w:szCs w:val="24"/>
        </w:rPr>
        <w:t xml:space="preserve"> </w:t>
      </w:r>
      <w:r w:rsidRPr="00B30E9A">
        <w:rPr>
          <w:sz w:val="28"/>
          <w:szCs w:val="24"/>
        </w:rPr>
        <w:t>охраняемым законом</w:t>
      </w:r>
      <w:r w:rsidRPr="00B30E9A">
        <w:rPr>
          <w:spacing w:val="-3"/>
          <w:sz w:val="28"/>
          <w:szCs w:val="24"/>
        </w:rPr>
        <w:t xml:space="preserve"> </w:t>
      </w:r>
      <w:r w:rsidRPr="00B30E9A">
        <w:rPr>
          <w:sz w:val="28"/>
          <w:szCs w:val="24"/>
        </w:rPr>
        <w:t>ценностям;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 w:rsidRPr="00B30E9A">
        <w:rPr>
          <w:sz w:val="28"/>
        </w:rPr>
        <w:lastRenderedPageBreak/>
        <w:t>- выявление причин, факторов и условий, способствующих нарушению обязательных требований, определение способов устранения или снижения;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 w:rsidRPr="00B30E9A">
        <w:rPr>
          <w:sz w:val="28"/>
        </w:rPr>
        <w:t>- информирование, консультирование контролируемых лиц о содержании обязательных требований;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 w:rsidRPr="00B30E9A">
        <w:rPr>
          <w:sz w:val="28"/>
        </w:rPr>
        <w:t>- обеспечение доступности информации об обязательных требованиях и необходимых мерах по их исполнению;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 w:rsidRPr="00B30E9A">
        <w:rPr>
          <w:sz w:val="28"/>
        </w:rPr>
        <w:t>- повышение правосознания и правовой культуры контролируемых лиц.</w:t>
      </w:r>
    </w:p>
    <w:p w:rsidR="00007A24" w:rsidRPr="00B30E9A" w:rsidRDefault="00007A24" w:rsidP="00007A24">
      <w:pPr>
        <w:pStyle w:val="a7"/>
        <w:tabs>
          <w:tab w:val="left" w:pos="0"/>
        </w:tabs>
        <w:spacing w:line="360" w:lineRule="auto"/>
        <w:ind w:left="0" w:firstLine="0"/>
        <w:rPr>
          <w:szCs w:val="24"/>
        </w:rPr>
      </w:pPr>
    </w:p>
    <w:p w:rsidR="00007A24" w:rsidRPr="00B30E9A" w:rsidRDefault="00007A24" w:rsidP="00007A24">
      <w:pPr>
        <w:pStyle w:val="a5"/>
        <w:tabs>
          <w:tab w:val="left" w:pos="567"/>
          <w:tab w:val="left" w:pos="972"/>
        </w:tabs>
        <w:adjustRightInd/>
        <w:spacing w:line="360" w:lineRule="auto"/>
        <w:ind w:left="707"/>
        <w:contextualSpacing w:val="0"/>
        <w:jc w:val="center"/>
        <w:rPr>
          <w:b/>
          <w:sz w:val="28"/>
          <w:szCs w:val="24"/>
        </w:rPr>
      </w:pPr>
      <w:r w:rsidRPr="00B30E9A">
        <w:rPr>
          <w:b/>
          <w:sz w:val="28"/>
          <w:szCs w:val="24"/>
        </w:rPr>
        <w:t>Раздел 3. Перечень</w:t>
      </w:r>
      <w:r w:rsidRPr="00B30E9A">
        <w:rPr>
          <w:b/>
          <w:spacing w:val="-6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профилактических</w:t>
      </w:r>
      <w:r w:rsidRPr="00B30E9A">
        <w:rPr>
          <w:b/>
          <w:spacing w:val="-3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мероприятий,</w:t>
      </w:r>
      <w:r w:rsidRPr="00B30E9A">
        <w:rPr>
          <w:b/>
          <w:spacing w:val="-5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сроки</w:t>
      </w:r>
      <w:r w:rsidRPr="00B30E9A">
        <w:rPr>
          <w:b/>
          <w:spacing w:val="-3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(периодичность)</w:t>
      </w:r>
      <w:r w:rsidRPr="00B30E9A">
        <w:rPr>
          <w:b/>
          <w:spacing w:val="-7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их</w:t>
      </w:r>
      <w:r>
        <w:rPr>
          <w:b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проведения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 w:rsidRPr="00B30E9A">
        <w:rPr>
          <w:sz w:val="28"/>
        </w:rPr>
        <w:t xml:space="preserve">В соответствии с Положением </w:t>
      </w:r>
      <w:r>
        <w:rPr>
          <w:sz w:val="28"/>
        </w:rPr>
        <w:t xml:space="preserve">о </w:t>
      </w:r>
      <w:r w:rsidR="0024243C">
        <w:rPr>
          <w:sz w:val="28"/>
        </w:rPr>
        <w:t xml:space="preserve">муниципальном </w:t>
      </w:r>
      <w:r w:rsidR="00887714">
        <w:rPr>
          <w:sz w:val="28"/>
        </w:rPr>
        <w:t xml:space="preserve">контроле </w:t>
      </w:r>
      <w:r w:rsidR="005B7894">
        <w:rPr>
          <w:sz w:val="28"/>
        </w:rPr>
        <w:t>в дорожном хозяйстве</w:t>
      </w:r>
      <w:r>
        <w:rPr>
          <w:sz w:val="28"/>
        </w:rPr>
        <w:t xml:space="preserve"> </w:t>
      </w:r>
      <w:r w:rsidRPr="00B30E9A">
        <w:rPr>
          <w:sz w:val="28"/>
        </w:rPr>
        <w:t xml:space="preserve">проводятся следующие профилактические мероприятия: </w:t>
      </w:r>
    </w:p>
    <w:p w:rsidR="00007A24" w:rsidRPr="00E75EF4" w:rsidRDefault="00007A24" w:rsidP="00007A24">
      <w:pPr>
        <w:spacing w:line="360" w:lineRule="auto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670"/>
        <w:gridCol w:w="1559"/>
        <w:gridCol w:w="1701"/>
      </w:tblGrid>
      <w:tr w:rsidR="00007A24" w:rsidRPr="00B30E9A" w:rsidTr="0079506D">
        <w:trPr>
          <w:trHeight w:val="1492"/>
        </w:trPr>
        <w:tc>
          <w:tcPr>
            <w:tcW w:w="710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93" w:right="65" w:firstLine="5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№</w:t>
            </w:r>
            <w:r w:rsidRPr="00B30E9A">
              <w:rPr>
                <w:rFonts w:eastAsia="Calibri"/>
                <w:b/>
                <w:spacing w:val="-67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11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Наименование</w:t>
            </w:r>
            <w:r w:rsidRPr="00B30E9A">
              <w:rPr>
                <w:rFonts w:eastAsia="Calibri"/>
                <w:b/>
                <w:spacing w:val="-5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B30E9A" w:rsidRDefault="00007A24" w:rsidP="00002491">
            <w:pPr>
              <w:pStyle w:val="TableParagraph"/>
              <w:spacing w:before="96"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Срок</w:t>
            </w:r>
          </w:p>
          <w:p w:rsidR="00007A24" w:rsidRPr="00B30E9A" w:rsidRDefault="00007A24" w:rsidP="00002491">
            <w:pPr>
              <w:pStyle w:val="TableParagraph"/>
              <w:tabs>
                <w:tab w:val="left" w:pos="1276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hanging="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Должностное лицо</w:t>
            </w:r>
          </w:p>
        </w:tc>
      </w:tr>
      <w:tr w:rsidR="00007A24" w:rsidRPr="00B30E9A" w:rsidTr="0079506D">
        <w:trPr>
          <w:trHeight w:val="841"/>
        </w:trPr>
        <w:tc>
          <w:tcPr>
            <w:tcW w:w="710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233" w:line="360" w:lineRule="auto"/>
              <w:ind w:right="14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07A24" w:rsidRPr="00B30E9A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Россошанского муниципального района в сети Интернет и в средствах массовой информации.</w:t>
            </w:r>
          </w:p>
          <w:p w:rsidR="00007A24" w:rsidRPr="00B30E9A" w:rsidRDefault="00007A24" w:rsidP="00007A24">
            <w:pPr>
              <w:pStyle w:val="TableParagraph"/>
              <w:tabs>
                <w:tab w:val="left" w:pos="2094"/>
                <w:tab w:val="left" w:pos="3250"/>
              </w:tabs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Размеща</w:t>
            </w:r>
            <w:r>
              <w:rPr>
                <w:rFonts w:eastAsia="Calibri"/>
                <w:sz w:val="26"/>
                <w:szCs w:val="26"/>
              </w:rPr>
              <w:t>ю</w:t>
            </w:r>
            <w:r w:rsidRPr="00B30E9A">
              <w:rPr>
                <w:rFonts w:eastAsia="Calibri"/>
                <w:sz w:val="26"/>
                <w:szCs w:val="26"/>
              </w:rPr>
              <w:t>тся и поддержив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B30E9A">
              <w:rPr>
                <w:rFonts w:eastAsia="Calibri"/>
                <w:sz w:val="26"/>
                <w:szCs w:val="26"/>
              </w:rPr>
              <w:t xml:space="preserve">ются  в актуальном состоянии на официальном сайте администрации Россошанского муниципального района в сети Интернет сведения, предусмотренные частью 3 статьи 46 </w:t>
            </w:r>
            <w:r w:rsidRPr="00B30E9A">
              <w:rPr>
                <w:rFonts w:eastAsia="Calibri"/>
                <w:sz w:val="26"/>
                <w:szCs w:val="26"/>
              </w:rPr>
              <w:lastRenderedPageBreak/>
              <w:t>Федерального закона № 248-ФЗ.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before="233" w:line="360" w:lineRule="auto"/>
              <w:ind w:left="266" w:right="258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В течении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Начальник отдела</w:t>
            </w:r>
            <w:r w:rsidRPr="00B30E9A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муниципального</w:t>
            </w:r>
            <w:r w:rsidR="00FF4134"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хозяйства, строительства и транспорта</w:t>
            </w:r>
          </w:p>
        </w:tc>
      </w:tr>
      <w:tr w:rsidR="00007A24" w:rsidRPr="00B30E9A" w:rsidTr="0079506D">
        <w:trPr>
          <w:trHeight w:val="1493"/>
        </w:trPr>
        <w:tc>
          <w:tcPr>
            <w:tcW w:w="710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233"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07A24" w:rsidRPr="00B30E9A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Консультиров</w:t>
            </w:r>
            <w:r w:rsidR="00002491">
              <w:rPr>
                <w:rFonts w:eastAsia="Calibri"/>
                <w:sz w:val="26"/>
                <w:szCs w:val="26"/>
              </w:rPr>
              <w:t>ание осуществляется посредством</w:t>
            </w:r>
            <w:r w:rsidRPr="00B30E9A">
              <w:rPr>
                <w:rFonts w:eastAsia="Calibri"/>
                <w:sz w:val="26"/>
                <w:szCs w:val="26"/>
              </w:rPr>
              <w:t xml:space="preserve"> телефонной связи, видео-конференц-связи</w:t>
            </w:r>
            <w:r w:rsidR="00EA7287">
              <w:rPr>
                <w:rFonts w:eastAsia="Calibri"/>
                <w:sz w:val="26"/>
                <w:szCs w:val="26"/>
              </w:rPr>
              <w:t>,</w:t>
            </w:r>
            <w:r w:rsidR="00002491" w:rsidRPr="0025592A">
              <w:rPr>
                <w:color w:val="000000"/>
                <w:sz w:val="26"/>
                <w:szCs w:val="26"/>
              </w:rPr>
              <w:t xml:space="preserve"> на личном приеме либо в ходе проведения профилактических мероприятий, контрольных мероприятий </w:t>
            </w:r>
            <w:r w:rsidRPr="00B30E9A">
              <w:rPr>
                <w:rFonts w:eastAsia="Calibri"/>
                <w:sz w:val="26"/>
                <w:szCs w:val="26"/>
              </w:rPr>
              <w:t>по следующим вопросам: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Pr="00B30E9A">
              <w:rPr>
                <w:rFonts w:eastAsia="Calibri"/>
                <w:sz w:val="26"/>
                <w:szCs w:val="26"/>
              </w:rPr>
              <w:t>) организация и осуществление Муниципального контроля в дорожном хозяйстве;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2) порядок осуществления профилактических, контрольных мероприятий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Муниципального контроля в дорожном хозяйстве;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3) содержание обязательных требований;</w:t>
            </w:r>
          </w:p>
          <w:p w:rsidR="00007A24" w:rsidRPr="00B30E9A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4) порядок обжалования решений и действий (бездействия) должностных лиц, осуществляющих Муниципальный контроль в дорожном хозяйстве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Время консультирования при личном обращении составляет не более </w:t>
            </w:r>
            <w:r w:rsidR="007F381E">
              <w:rPr>
                <w:rFonts w:eastAsia="Calibri"/>
                <w:sz w:val="26"/>
                <w:szCs w:val="26"/>
              </w:rPr>
              <w:t>15</w:t>
            </w:r>
            <w:r w:rsidRPr="00B30E9A">
              <w:rPr>
                <w:rFonts w:eastAsia="Calibri"/>
                <w:sz w:val="26"/>
                <w:szCs w:val="26"/>
              </w:rPr>
              <w:t xml:space="preserve"> минут.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обращения граждан Российской Федерации».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Консультирование в письменной форме осуществляется в следующих случаях: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 -контролируемым лицом представлен </w:t>
            </w:r>
            <w:r w:rsidRPr="00B30E9A">
              <w:rPr>
                <w:rFonts w:eastAsia="Calibri"/>
                <w:sz w:val="26"/>
                <w:szCs w:val="26"/>
              </w:rPr>
              <w:lastRenderedPageBreak/>
              <w:t xml:space="preserve">письменный запрос о предоставлении письменного ответа по вопросам консультирования; 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- за время консультирования предоставить ответ на поставленные вопросы невозможно; 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  <w:p w:rsidR="00007A24" w:rsidRPr="00B30E9A" w:rsidRDefault="00007A24" w:rsidP="00007A24">
            <w:pPr>
              <w:pStyle w:val="TableParagraph"/>
              <w:spacing w:line="360" w:lineRule="auto"/>
              <w:ind w:left="62" w:right="28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before="233" w:line="360" w:lineRule="auto"/>
              <w:ind w:left="267" w:right="258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В течении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5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Начальник отдела</w:t>
            </w:r>
            <w:r w:rsidRPr="00B30E9A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муниципального</w:t>
            </w:r>
            <w:r w:rsidR="00FF4134"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хозяйства, строительства и транспорта</w:t>
            </w:r>
          </w:p>
        </w:tc>
      </w:tr>
      <w:tr w:rsidR="00007A24" w:rsidRPr="00B30E9A" w:rsidTr="0079506D">
        <w:trPr>
          <w:trHeight w:val="1493"/>
        </w:trPr>
        <w:tc>
          <w:tcPr>
            <w:tcW w:w="710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233"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70" w:type="dxa"/>
            <w:shd w:val="clear" w:color="auto" w:fill="auto"/>
          </w:tcPr>
          <w:p w:rsidR="00007A24" w:rsidRPr="00B30E9A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</w:t>
            </w:r>
          </w:p>
          <w:p w:rsidR="00007A24" w:rsidRPr="00B30E9A" w:rsidRDefault="00007A24" w:rsidP="005B789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По результатам анализа данных контрольный орган обеспечивает подготовку доклада о правоприменительной практике при осуществлении </w:t>
            </w:r>
            <w:r w:rsidR="005B7894" w:rsidRPr="00B30E9A">
              <w:rPr>
                <w:rFonts w:eastAsia="Calibri"/>
                <w:sz w:val="26"/>
                <w:szCs w:val="26"/>
              </w:rPr>
              <w:t xml:space="preserve">Муниципального </w:t>
            </w:r>
            <w:r w:rsidR="005B7894"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 xml:space="preserve">контроля </w:t>
            </w:r>
            <w:r w:rsidR="005B7894">
              <w:rPr>
                <w:rFonts w:eastAsia="Calibri"/>
                <w:sz w:val="26"/>
                <w:szCs w:val="26"/>
              </w:rPr>
              <w:t xml:space="preserve">в дорожном хозяйстве </w:t>
            </w:r>
            <w:r w:rsidRPr="00B30E9A">
              <w:rPr>
                <w:rFonts w:eastAsia="Calibri"/>
                <w:sz w:val="26"/>
                <w:szCs w:val="26"/>
              </w:rPr>
              <w:t xml:space="preserve">и </w:t>
            </w:r>
            <w:r>
              <w:rPr>
                <w:rFonts w:eastAsia="Calibri"/>
                <w:sz w:val="26"/>
                <w:szCs w:val="26"/>
              </w:rPr>
              <w:t>после его утверждения распоряжением администрации</w:t>
            </w:r>
            <w:r w:rsidRPr="00B30E9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размещает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на официальном сайте администрации в специальном разделе, посвящённо</w:t>
            </w:r>
            <w:r>
              <w:rPr>
                <w:rFonts w:eastAsia="Calibri"/>
                <w:sz w:val="26"/>
                <w:szCs w:val="26"/>
              </w:rPr>
              <w:t>м</w:t>
            </w:r>
            <w:r w:rsidRPr="00B30E9A">
              <w:rPr>
                <w:rFonts w:eastAsia="Calibri"/>
                <w:sz w:val="26"/>
                <w:szCs w:val="26"/>
              </w:rPr>
              <w:t xml:space="preserve"> контрольной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B30E9A" w:rsidRDefault="00007A24" w:rsidP="00EA7287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до </w:t>
            </w:r>
            <w:r w:rsidR="00EA7287">
              <w:rPr>
                <w:rFonts w:eastAsia="Calibri"/>
                <w:sz w:val="26"/>
                <w:szCs w:val="26"/>
              </w:rPr>
              <w:t>15 января</w:t>
            </w:r>
            <w:r w:rsidRPr="00B30E9A">
              <w:rPr>
                <w:rFonts w:eastAsia="Calibri"/>
                <w:sz w:val="26"/>
                <w:szCs w:val="26"/>
              </w:rPr>
              <w:t xml:space="preserve"> года, следующего за отчетным годом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5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Начальник отдела</w:t>
            </w:r>
            <w:r w:rsidRPr="00B30E9A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муниципального</w:t>
            </w:r>
            <w:r w:rsidRPr="00B30E9A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="00FF4134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sz w:val="26"/>
                <w:szCs w:val="26"/>
              </w:rPr>
              <w:t>хозяйства, строительства и транспорта</w:t>
            </w:r>
          </w:p>
        </w:tc>
      </w:tr>
      <w:tr w:rsidR="00007A24" w:rsidRPr="00B30E9A" w:rsidTr="0079506D">
        <w:trPr>
          <w:trHeight w:val="1493"/>
        </w:trPr>
        <w:tc>
          <w:tcPr>
            <w:tcW w:w="710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233"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007A24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C37806">
              <w:rPr>
                <w:rFonts w:eastAsia="Calibri"/>
                <w:sz w:val="26"/>
                <w:szCs w:val="26"/>
              </w:rPr>
              <w:t>Объявление предостережения</w:t>
            </w:r>
            <w:r>
              <w:rPr>
                <w:rFonts w:eastAsia="Calibri"/>
                <w:sz w:val="26"/>
                <w:szCs w:val="26"/>
              </w:rPr>
              <w:t xml:space="preserve"> проводится </w:t>
            </w:r>
            <w:r w:rsidRPr="00C37806">
              <w:rPr>
                <w:rFonts w:eastAsia="Calibri"/>
                <w:sz w:val="26"/>
                <w:szCs w:val="26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</w:t>
            </w:r>
            <w:r>
              <w:rPr>
                <w:rFonts w:eastAsia="Calibri"/>
                <w:sz w:val="26"/>
                <w:szCs w:val="26"/>
              </w:rPr>
              <w:t>ательных требований.</w:t>
            </w:r>
          </w:p>
          <w:p w:rsidR="00007A24" w:rsidRPr="00C37806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C37806">
              <w:rPr>
                <w:rFonts w:eastAsia="Calibri"/>
                <w:sz w:val="26"/>
                <w:szCs w:val="26"/>
              </w:rPr>
              <w:t xml:space="preserve">Контрольный орган объявляет </w:t>
            </w:r>
            <w:r w:rsidRPr="00C37806">
              <w:rPr>
                <w:rFonts w:eastAsia="Calibri"/>
                <w:sz w:val="26"/>
                <w:szCs w:val="26"/>
              </w:rPr>
              <w:lastRenderedPageBreak/>
              <w:t xml:space="preserve">контролируемому лицу предостережение о недопустимости нарушения обязательных требований </w:t>
            </w:r>
            <w:r w:rsidR="005B7894">
              <w:rPr>
                <w:rFonts w:eastAsia="Calibri"/>
                <w:sz w:val="26"/>
                <w:szCs w:val="26"/>
              </w:rPr>
              <w:t xml:space="preserve">действующего </w:t>
            </w:r>
            <w:r w:rsidRPr="00C37806">
              <w:rPr>
                <w:rFonts w:eastAsia="Calibri"/>
                <w:sz w:val="26"/>
                <w:szCs w:val="26"/>
              </w:rPr>
              <w:t xml:space="preserve">законодательства и предлагает принять меры по обеспечению соблюдения обязательных требований.   </w:t>
            </w:r>
          </w:p>
          <w:p w:rsidR="00007A24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C37806">
              <w:rPr>
                <w:rFonts w:eastAsia="Calibri"/>
                <w:sz w:val="26"/>
                <w:szCs w:val="26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</w:t>
            </w:r>
            <w:r w:rsidR="00EA7287">
              <w:rPr>
                <w:rFonts w:eastAsia="Calibri"/>
                <w:sz w:val="26"/>
                <w:szCs w:val="26"/>
              </w:rPr>
              <w:t>15</w:t>
            </w:r>
            <w:r w:rsidRPr="00C37806">
              <w:rPr>
                <w:rFonts w:eastAsia="Calibri"/>
                <w:sz w:val="26"/>
                <w:szCs w:val="26"/>
              </w:rPr>
              <w:t xml:space="preserve"> </w:t>
            </w:r>
            <w:r w:rsidR="008E3829">
              <w:rPr>
                <w:rFonts w:eastAsia="Calibri"/>
                <w:sz w:val="26"/>
                <w:szCs w:val="26"/>
              </w:rPr>
              <w:t xml:space="preserve">рабочих </w:t>
            </w:r>
            <w:r w:rsidRPr="00C37806">
              <w:rPr>
                <w:rFonts w:eastAsia="Calibri"/>
                <w:sz w:val="26"/>
                <w:szCs w:val="26"/>
              </w:rPr>
              <w:t xml:space="preserve">дней со дня получения им предостережения. </w:t>
            </w:r>
          </w:p>
          <w:p w:rsidR="00007A24" w:rsidRPr="00B30E9A" w:rsidRDefault="00007A24" w:rsidP="005B789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C37806">
              <w:rPr>
                <w:rFonts w:eastAsia="Calibri"/>
                <w:sz w:val="26"/>
                <w:szCs w:val="26"/>
              </w:rPr>
              <w:t xml:space="preserve">Возражение в отношении предостережения рассматривается Администрацией в течение </w:t>
            </w:r>
            <w:r w:rsidR="005B7894">
              <w:rPr>
                <w:rFonts w:eastAsia="Calibri"/>
                <w:sz w:val="26"/>
                <w:szCs w:val="26"/>
              </w:rPr>
              <w:t>10 рабочих</w:t>
            </w:r>
            <w:r w:rsidRPr="00C37806">
              <w:rPr>
                <w:rFonts w:eastAsia="Calibri"/>
                <w:sz w:val="26"/>
                <w:szCs w:val="26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7650F0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007A24" w:rsidRPr="007650F0" w:rsidRDefault="00007A24" w:rsidP="00007A24">
            <w:pPr>
              <w:pStyle w:val="TableParagraph"/>
              <w:spacing w:before="233" w:line="360" w:lineRule="auto"/>
              <w:ind w:left="267" w:right="258"/>
              <w:jc w:val="center"/>
              <w:rPr>
                <w:rFonts w:eastAsia="Calibri"/>
                <w:sz w:val="26"/>
                <w:szCs w:val="26"/>
              </w:rPr>
            </w:pPr>
            <w:r w:rsidRPr="007650F0">
              <w:rPr>
                <w:rFonts w:eastAsia="Calibri"/>
                <w:sz w:val="26"/>
                <w:szCs w:val="26"/>
              </w:rPr>
              <w:t>В течении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A24" w:rsidRPr="007650F0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5"/>
              <w:jc w:val="center"/>
              <w:rPr>
                <w:rFonts w:eastAsia="Calibri"/>
                <w:sz w:val="26"/>
                <w:szCs w:val="26"/>
              </w:rPr>
            </w:pPr>
            <w:r w:rsidRPr="007650F0">
              <w:rPr>
                <w:rFonts w:eastAsia="Calibri"/>
                <w:sz w:val="26"/>
                <w:szCs w:val="26"/>
              </w:rPr>
              <w:t>Начальник отдела</w:t>
            </w:r>
            <w:r w:rsidRPr="007650F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7650F0">
              <w:rPr>
                <w:rFonts w:eastAsia="Calibri"/>
                <w:sz w:val="26"/>
                <w:szCs w:val="26"/>
              </w:rPr>
              <w:t>муниципального</w:t>
            </w:r>
            <w:r w:rsidR="00FF4134">
              <w:rPr>
                <w:rFonts w:eastAsia="Calibri"/>
                <w:sz w:val="26"/>
                <w:szCs w:val="26"/>
              </w:rPr>
              <w:t xml:space="preserve"> </w:t>
            </w:r>
            <w:r w:rsidRPr="007650F0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Pr="007650F0">
              <w:rPr>
                <w:rFonts w:eastAsia="Calibri"/>
                <w:sz w:val="26"/>
                <w:szCs w:val="26"/>
              </w:rPr>
              <w:t>хозяйства, строительства и транспорта</w:t>
            </w:r>
          </w:p>
        </w:tc>
      </w:tr>
      <w:tr w:rsidR="00007A24" w:rsidRPr="00B30E9A" w:rsidTr="0079506D">
        <w:trPr>
          <w:trHeight w:val="1493"/>
        </w:trPr>
        <w:tc>
          <w:tcPr>
            <w:tcW w:w="710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233" w:line="36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5670" w:type="dxa"/>
            <w:shd w:val="clear" w:color="auto" w:fill="auto"/>
          </w:tcPr>
          <w:p w:rsidR="00007A24" w:rsidRPr="00E92AEE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E92AEE">
              <w:rPr>
                <w:rFonts w:eastAsia="Calibri"/>
                <w:sz w:val="26"/>
                <w:szCs w:val="26"/>
              </w:rPr>
              <w:t xml:space="preserve">Профилактический визит проводится должностным лицом, уполномоченным осуществлять </w:t>
            </w:r>
            <w:r w:rsidR="005B7894" w:rsidRPr="00E92AEE">
              <w:rPr>
                <w:rFonts w:eastAsia="Calibri"/>
                <w:sz w:val="26"/>
                <w:szCs w:val="26"/>
              </w:rPr>
              <w:t xml:space="preserve">Муниципальный </w:t>
            </w:r>
            <w:r w:rsidRPr="00E92AEE">
              <w:rPr>
                <w:rFonts w:eastAsia="Calibri"/>
                <w:sz w:val="26"/>
                <w:szCs w:val="26"/>
              </w:rPr>
              <w:t>контроль</w:t>
            </w:r>
            <w:r w:rsidR="005B7894">
              <w:rPr>
                <w:rFonts w:eastAsia="Calibri"/>
                <w:sz w:val="26"/>
                <w:szCs w:val="26"/>
              </w:rPr>
              <w:t xml:space="preserve"> в дорожном хозяйстве</w:t>
            </w:r>
            <w:r w:rsidRPr="00E92AEE">
              <w:rPr>
                <w:rFonts w:eastAsia="Calibri"/>
                <w:sz w:val="26"/>
                <w:szCs w:val="26"/>
              </w:rPr>
              <w:t xml:space="preserve">, в форме профилактической беседы по месту осуществления деятельности контролируемого лица,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</w:t>
            </w:r>
            <w:r w:rsidRPr="00E92AEE">
              <w:rPr>
                <w:rFonts w:eastAsia="Calibri"/>
                <w:sz w:val="26"/>
                <w:szCs w:val="26"/>
              </w:rPr>
              <w:lastRenderedPageBreak/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      </w:r>
          </w:p>
          <w:p w:rsidR="00007A24" w:rsidRPr="00307F50" w:rsidRDefault="00007A24" w:rsidP="00007A24">
            <w:pPr>
              <w:widowControl w:val="0"/>
              <w:autoSpaceDE w:val="0"/>
              <w:autoSpaceDN w:val="0"/>
              <w:spacing w:line="360" w:lineRule="auto"/>
              <w:ind w:right="284"/>
              <w:rPr>
                <w:rFonts w:eastAsia="Calibri"/>
                <w:sz w:val="26"/>
                <w:szCs w:val="26"/>
              </w:rPr>
            </w:pPr>
            <w:r w:rsidRPr="00E92AEE">
              <w:rPr>
                <w:rFonts w:eastAsia="Calibri"/>
                <w:sz w:val="26"/>
                <w:szCs w:val="26"/>
              </w:rPr>
              <w:t>В ходе профилактического визита может осуществляться консультирование контролируемого лица в порядке, установленном статьей 50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A24" w:rsidRPr="007650F0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007A24" w:rsidRPr="007650F0" w:rsidRDefault="005B7894" w:rsidP="00007A24">
            <w:pPr>
              <w:pStyle w:val="TableParagraph"/>
              <w:spacing w:before="233" w:line="360" w:lineRule="auto"/>
              <w:ind w:left="267" w:right="25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течении года</w:t>
            </w:r>
            <w:r w:rsidR="00007A2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4134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5"/>
              <w:jc w:val="center"/>
              <w:rPr>
                <w:rFonts w:eastAsia="Calibri"/>
                <w:spacing w:val="-67"/>
                <w:sz w:val="26"/>
                <w:szCs w:val="26"/>
              </w:rPr>
            </w:pPr>
            <w:r w:rsidRPr="007650F0">
              <w:rPr>
                <w:rFonts w:eastAsia="Calibri"/>
                <w:sz w:val="26"/>
                <w:szCs w:val="26"/>
              </w:rPr>
              <w:t>Начальник отдела</w:t>
            </w:r>
            <w:r w:rsidRPr="007650F0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7650F0">
              <w:rPr>
                <w:rFonts w:eastAsia="Calibri"/>
                <w:sz w:val="26"/>
                <w:szCs w:val="26"/>
              </w:rPr>
              <w:t>муниципального</w:t>
            </w:r>
            <w:r w:rsidRPr="007650F0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="00FF4134">
              <w:rPr>
                <w:rFonts w:eastAsia="Calibri"/>
                <w:spacing w:val="-67"/>
                <w:sz w:val="26"/>
                <w:szCs w:val="26"/>
              </w:rPr>
              <w:t xml:space="preserve">       </w:t>
            </w:r>
          </w:p>
          <w:p w:rsidR="00007A24" w:rsidRPr="007650F0" w:rsidRDefault="00007A24" w:rsidP="00007A24">
            <w:pPr>
              <w:pStyle w:val="TableParagraph"/>
              <w:tabs>
                <w:tab w:val="left" w:pos="2108"/>
              </w:tabs>
              <w:spacing w:before="96" w:line="360" w:lineRule="auto"/>
              <w:ind w:left="64" w:right="45"/>
              <w:jc w:val="center"/>
              <w:rPr>
                <w:rFonts w:eastAsia="Calibri"/>
                <w:sz w:val="26"/>
                <w:szCs w:val="26"/>
              </w:rPr>
            </w:pPr>
            <w:r w:rsidRPr="007650F0">
              <w:rPr>
                <w:rFonts w:eastAsia="Calibri"/>
                <w:sz w:val="26"/>
                <w:szCs w:val="26"/>
              </w:rPr>
              <w:t>хозяйства, строительства и транспорта</w:t>
            </w:r>
          </w:p>
        </w:tc>
      </w:tr>
    </w:tbl>
    <w:p w:rsidR="00007A24" w:rsidRDefault="00007A24" w:rsidP="00007A24">
      <w:pPr>
        <w:spacing w:line="360" w:lineRule="auto"/>
      </w:pPr>
    </w:p>
    <w:p w:rsidR="00007A24" w:rsidRPr="00B30E9A" w:rsidRDefault="00007A24" w:rsidP="00007A24">
      <w:pPr>
        <w:pStyle w:val="a5"/>
        <w:tabs>
          <w:tab w:val="left" w:pos="634"/>
        </w:tabs>
        <w:spacing w:before="89" w:line="360" w:lineRule="auto"/>
        <w:ind w:left="542"/>
        <w:jc w:val="center"/>
        <w:rPr>
          <w:b/>
          <w:sz w:val="28"/>
          <w:szCs w:val="24"/>
        </w:rPr>
      </w:pPr>
      <w:r w:rsidRPr="00B30E9A">
        <w:rPr>
          <w:b/>
          <w:sz w:val="28"/>
          <w:szCs w:val="24"/>
        </w:rPr>
        <w:t>Раздел. 4 Показатели</w:t>
      </w:r>
      <w:r w:rsidRPr="00B30E9A">
        <w:rPr>
          <w:b/>
          <w:spacing w:val="-4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результативности</w:t>
      </w:r>
      <w:r w:rsidRPr="00B30E9A">
        <w:rPr>
          <w:b/>
          <w:spacing w:val="-3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и</w:t>
      </w:r>
      <w:r w:rsidRPr="00B30E9A">
        <w:rPr>
          <w:b/>
          <w:spacing w:val="-3"/>
          <w:sz w:val="28"/>
          <w:szCs w:val="24"/>
        </w:rPr>
        <w:t xml:space="preserve"> </w:t>
      </w:r>
      <w:r w:rsidRPr="00B30E9A">
        <w:rPr>
          <w:b/>
          <w:sz w:val="28"/>
          <w:szCs w:val="24"/>
        </w:rPr>
        <w:t>эффективности Программы.</w:t>
      </w:r>
    </w:p>
    <w:p w:rsidR="00007A24" w:rsidRPr="00542153" w:rsidRDefault="00007A24" w:rsidP="00007A24">
      <w:pPr>
        <w:tabs>
          <w:tab w:val="left" w:pos="634"/>
        </w:tabs>
        <w:spacing w:before="89" w:line="360" w:lineRule="auto"/>
        <w:ind w:left="734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2561"/>
        <w:gridCol w:w="1134"/>
        <w:gridCol w:w="1417"/>
        <w:gridCol w:w="1692"/>
      </w:tblGrid>
      <w:tr w:rsidR="00007A24" w:rsidRPr="00B30E9A" w:rsidTr="0079506D">
        <w:trPr>
          <w:trHeight w:val="846"/>
        </w:trPr>
        <w:tc>
          <w:tcPr>
            <w:tcW w:w="568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95" w:right="63" w:firstLine="52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№</w:t>
            </w:r>
            <w:r w:rsidRPr="00B30E9A">
              <w:rPr>
                <w:rFonts w:eastAsia="Calibri"/>
                <w:b/>
                <w:spacing w:val="-67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b/>
                <w:sz w:val="26"/>
                <w:szCs w:val="26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278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Наименование</w:t>
            </w:r>
            <w:r w:rsidRPr="00B30E9A">
              <w:rPr>
                <w:rFonts w:eastAsia="Calibri"/>
                <w:b/>
                <w:spacing w:val="-3"/>
                <w:sz w:val="26"/>
                <w:szCs w:val="26"/>
              </w:rPr>
              <w:t xml:space="preserve"> </w:t>
            </w:r>
            <w:r w:rsidRPr="00B30E9A">
              <w:rPr>
                <w:rFonts w:eastAsia="Calibri"/>
                <w:b/>
                <w:sz w:val="26"/>
                <w:szCs w:val="26"/>
              </w:rPr>
              <w:t>показателя</w:t>
            </w:r>
          </w:p>
        </w:tc>
        <w:tc>
          <w:tcPr>
            <w:tcW w:w="2561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5" w:right="3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Расчет показателя</w:t>
            </w:r>
          </w:p>
        </w:tc>
        <w:tc>
          <w:tcPr>
            <w:tcW w:w="1134" w:type="dxa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5" w:right="3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Величина</w:t>
            </w:r>
          </w:p>
        </w:tc>
        <w:tc>
          <w:tcPr>
            <w:tcW w:w="1417" w:type="dxa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right="3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Базовое значение, год, 202</w:t>
            </w: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1692" w:type="dxa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235" w:right="3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0E9A">
              <w:rPr>
                <w:rFonts w:eastAsia="Calibri"/>
                <w:b/>
                <w:sz w:val="26"/>
                <w:szCs w:val="26"/>
              </w:rPr>
              <w:t>Показатель на 202</w:t>
            </w:r>
            <w:r>
              <w:rPr>
                <w:rFonts w:eastAsia="Calibri"/>
                <w:b/>
                <w:sz w:val="26"/>
                <w:szCs w:val="26"/>
              </w:rPr>
              <w:t xml:space="preserve">5 </w:t>
            </w:r>
            <w:r w:rsidRPr="00B30E9A">
              <w:rPr>
                <w:rFonts w:eastAsia="Calibri"/>
                <w:b/>
                <w:sz w:val="26"/>
                <w:szCs w:val="26"/>
              </w:rPr>
              <w:t xml:space="preserve">год </w:t>
            </w:r>
          </w:p>
        </w:tc>
      </w:tr>
      <w:tr w:rsidR="00007A24" w:rsidRPr="00B30E9A" w:rsidTr="0079506D">
        <w:trPr>
          <w:trHeight w:val="1974"/>
        </w:trPr>
        <w:tc>
          <w:tcPr>
            <w:tcW w:w="568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158" w:right="14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62" w:right="332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 xml:space="preserve">Доля нарушений, выявленных в ходе проведения контрольных мероприятий, от общего числа контрольных мероприятий, </w:t>
            </w:r>
            <w:r w:rsidRPr="00B30E9A">
              <w:rPr>
                <w:rFonts w:eastAsia="Calibri"/>
                <w:sz w:val="26"/>
                <w:szCs w:val="26"/>
              </w:rPr>
              <w:lastRenderedPageBreak/>
              <w:t>осуществленных в отношении подконтрольных субъектов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ind w:left="237" w:right="221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lastRenderedPageBreak/>
              <w:t xml:space="preserve">Показатель рассчитывается как процентное соотношение количества нарушений, выявленных в ходе проведения контрольных </w:t>
            </w:r>
            <w:r w:rsidRPr="00B30E9A">
              <w:rPr>
                <w:rFonts w:eastAsia="Calibri"/>
                <w:sz w:val="26"/>
                <w:szCs w:val="26"/>
              </w:rPr>
              <w:lastRenderedPageBreak/>
              <w:t>мероприятий, к общему количеству проведенных контрольных мероприятий</w:t>
            </w:r>
          </w:p>
        </w:tc>
        <w:tc>
          <w:tcPr>
            <w:tcW w:w="1134" w:type="dxa"/>
            <w:vAlign w:val="center"/>
          </w:tcPr>
          <w:p w:rsidR="00007A24" w:rsidRPr="00B30E9A" w:rsidRDefault="00007A24" w:rsidP="00007A24">
            <w:pPr>
              <w:pStyle w:val="TableParagraph"/>
              <w:spacing w:before="3" w:line="360" w:lineRule="auto"/>
              <w:rPr>
                <w:rFonts w:eastAsia="Calibri"/>
                <w:sz w:val="26"/>
                <w:szCs w:val="26"/>
              </w:rPr>
            </w:pPr>
          </w:p>
          <w:p w:rsidR="00007A24" w:rsidRPr="00B30E9A" w:rsidRDefault="00007A24" w:rsidP="00007A24">
            <w:pPr>
              <w:pStyle w:val="TableParagraph"/>
              <w:spacing w:line="360" w:lineRule="auto"/>
              <w:ind w:left="237" w:right="221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692" w:type="dxa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007A24" w:rsidRPr="00B30E9A" w:rsidTr="0079506D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before="96" w:line="360" w:lineRule="auto"/>
              <w:ind w:left="158" w:right="14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tabs>
                <w:tab w:val="left" w:pos="3012"/>
                <w:tab w:val="left" w:pos="3963"/>
              </w:tabs>
              <w:spacing w:before="96" w:line="360" w:lineRule="auto"/>
              <w:ind w:left="62" w:right="50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Доля проведения профилактических мероприятий при осуществлении контрольно-надзорных мероприятий, предусматривающих взаимодействие с контролируемым лицом.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ind w:left="237" w:right="22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Показатель рассчитывается как отношение количества проведенных профилактических мероприятий при осуществлении контрольно-надзорных мероприятий, предусматривающих взаимодействие с контролируемым лицом к общему числу количества проведенных контрольных мероприятий.</w:t>
            </w:r>
          </w:p>
        </w:tc>
        <w:tc>
          <w:tcPr>
            <w:tcW w:w="1134" w:type="dxa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ind w:left="237" w:right="227"/>
              <w:jc w:val="center"/>
              <w:rPr>
                <w:rFonts w:eastAsia="Calibri"/>
                <w:sz w:val="26"/>
                <w:szCs w:val="26"/>
              </w:rPr>
            </w:pPr>
            <w:r w:rsidRPr="00B30E9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ind w:left="235" w:right="227"/>
              <w:jc w:val="center"/>
              <w:rPr>
                <w:rFonts w:eastAsia="Calibri"/>
                <w:spacing w:val="-1"/>
                <w:sz w:val="26"/>
                <w:szCs w:val="26"/>
              </w:rPr>
            </w:pPr>
            <w:r>
              <w:rPr>
                <w:rFonts w:eastAsia="Calibri"/>
                <w:spacing w:val="-1"/>
                <w:sz w:val="26"/>
                <w:szCs w:val="26"/>
              </w:rPr>
              <w:t>0</w:t>
            </w:r>
          </w:p>
        </w:tc>
        <w:tc>
          <w:tcPr>
            <w:tcW w:w="1692" w:type="dxa"/>
            <w:vAlign w:val="center"/>
          </w:tcPr>
          <w:p w:rsidR="00007A24" w:rsidRPr="00B30E9A" w:rsidRDefault="00007A24" w:rsidP="00007A24">
            <w:pPr>
              <w:pStyle w:val="TableParagraph"/>
              <w:spacing w:line="360" w:lineRule="auto"/>
              <w:ind w:left="235" w:right="227"/>
              <w:jc w:val="center"/>
              <w:rPr>
                <w:rFonts w:eastAsia="Calibri"/>
                <w:spacing w:val="-1"/>
                <w:sz w:val="26"/>
                <w:szCs w:val="26"/>
              </w:rPr>
            </w:pPr>
            <w:r>
              <w:rPr>
                <w:rFonts w:eastAsia="Calibri"/>
                <w:spacing w:val="-1"/>
                <w:sz w:val="26"/>
                <w:szCs w:val="26"/>
              </w:rPr>
              <w:t>2</w:t>
            </w:r>
          </w:p>
          <w:p w:rsidR="00007A24" w:rsidRPr="00B30E9A" w:rsidRDefault="00007A24" w:rsidP="00007A24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007A24" w:rsidRPr="00E75EF4" w:rsidRDefault="00007A24" w:rsidP="00007A24">
      <w:pPr>
        <w:spacing w:line="360" w:lineRule="auto"/>
      </w:pPr>
    </w:p>
    <w:p w:rsidR="00007A24" w:rsidRDefault="00007A24" w:rsidP="00007A24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Ожидаемые конечные результаты реализации программы:</w:t>
      </w:r>
    </w:p>
    <w:p w:rsidR="00007A24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B30E9A">
        <w:rPr>
          <w:sz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B30E9A">
        <w:rPr>
          <w:sz w:val="28"/>
        </w:rPr>
        <w:lastRenderedPageBreak/>
        <w:t>консультирование контролируемых лиц о недопустимости нарушения обязательных требований действующего законодательства, а не проведение внеплановой проверки;</w:t>
      </w:r>
    </w:p>
    <w:p w:rsidR="00007A24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зафиксированных нарушений обязательных требований;</w:t>
      </w:r>
    </w:p>
    <w:p w:rsidR="00007A24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рисков причинения вреда охраняемым законом ценностям;</w:t>
      </w:r>
    </w:p>
    <w:p w:rsidR="00007A24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уменьшение административной нагрузки на контролируемые лица;</w:t>
      </w:r>
    </w:p>
    <w:p w:rsidR="00007A24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повышение уровня правовой грамотности </w:t>
      </w:r>
      <w:r w:rsidRPr="00B30E9A">
        <w:rPr>
          <w:sz w:val="28"/>
        </w:rPr>
        <w:t>контролируемых лиц</w:t>
      </w:r>
      <w:r>
        <w:rPr>
          <w:sz w:val="28"/>
        </w:rPr>
        <w:t>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мотивация контролируемых лиц к добросовестному поведению;</w:t>
      </w:r>
    </w:p>
    <w:p w:rsidR="00007A24" w:rsidRPr="00B30E9A" w:rsidRDefault="00007A24" w:rsidP="00007A2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B30E9A">
        <w:rPr>
          <w:sz w:val="28"/>
        </w:rPr>
        <w:t>- повышение уровня доверия контролируемых лиц к администрации Россошанского муниципального района. </w:t>
      </w:r>
    </w:p>
    <w:p w:rsidR="00007A24" w:rsidRDefault="00007A24" w:rsidP="00007A24"/>
    <w:p w:rsidR="00007A24" w:rsidRDefault="00007A24" w:rsidP="00007A24"/>
    <w:p w:rsidR="00007A24" w:rsidRDefault="00007A24" w:rsidP="00007A24"/>
    <w:p w:rsidR="00007A24" w:rsidRPr="00E32484" w:rsidRDefault="00007A24" w:rsidP="00007A24">
      <w:pPr>
        <w:tabs>
          <w:tab w:val="center" w:pos="5007"/>
          <w:tab w:val="right" w:pos="9211"/>
        </w:tabs>
        <w:spacing w:after="613" w:line="265" w:lineRule="auto"/>
        <w:jc w:val="center"/>
        <w:rPr>
          <w:sz w:val="28"/>
          <w:szCs w:val="26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CF1388" w:rsidRDefault="00CF1388" w:rsidP="00CF1388">
      <w:pPr>
        <w:jc w:val="both"/>
        <w:rPr>
          <w:sz w:val="28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8F4B1F" w:rsidRDefault="008F4B1F" w:rsidP="00CF1388">
      <w:pPr>
        <w:pStyle w:val="a7"/>
        <w:ind w:left="0" w:firstLine="0"/>
        <w:jc w:val="right"/>
        <w:rPr>
          <w:sz w:val="24"/>
          <w:szCs w:val="24"/>
        </w:rPr>
      </w:pPr>
    </w:p>
    <w:p w:rsidR="00E335CC" w:rsidRPr="00E32484" w:rsidRDefault="00E335CC" w:rsidP="00E32484">
      <w:pPr>
        <w:tabs>
          <w:tab w:val="center" w:pos="5007"/>
          <w:tab w:val="right" w:pos="9211"/>
        </w:tabs>
        <w:spacing w:after="613" w:line="265" w:lineRule="auto"/>
        <w:jc w:val="center"/>
        <w:rPr>
          <w:sz w:val="28"/>
          <w:szCs w:val="26"/>
        </w:rPr>
      </w:pPr>
    </w:p>
    <w:sectPr w:rsidR="00E335CC" w:rsidRPr="00E32484" w:rsidSect="004A2E7F">
      <w:headerReference w:type="default" r:id="rId9"/>
      <w:pgSz w:w="11906" w:h="16838" w:code="9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4E" w:rsidRDefault="00B13E4E">
      <w:r>
        <w:separator/>
      </w:r>
    </w:p>
  </w:endnote>
  <w:endnote w:type="continuationSeparator" w:id="0">
    <w:p w:rsidR="00B13E4E" w:rsidRDefault="00B1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4E" w:rsidRDefault="00B13E4E">
      <w:r>
        <w:separator/>
      </w:r>
    </w:p>
  </w:footnote>
  <w:footnote w:type="continuationSeparator" w:id="0">
    <w:p w:rsidR="00B13E4E" w:rsidRDefault="00B1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46785"/>
      <w:docPartObj>
        <w:docPartGallery w:val="Page Numbers (Top of Page)"/>
        <w:docPartUnique/>
      </w:docPartObj>
    </w:sdtPr>
    <w:sdtEndPr/>
    <w:sdtContent>
      <w:p w:rsidR="004A2E7F" w:rsidRDefault="004A2E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1B">
          <w:rPr>
            <w:noProof/>
          </w:rPr>
          <w:t>3</w:t>
        </w:r>
        <w:r>
          <w:fldChar w:fldCharType="end"/>
        </w:r>
      </w:p>
    </w:sdtContent>
  </w:sdt>
  <w:p w:rsidR="00E335CC" w:rsidRDefault="00E335CC">
    <w:pPr>
      <w:pStyle w:val="a7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901"/>
    <w:multiLevelType w:val="hybridMultilevel"/>
    <w:tmpl w:val="11847C02"/>
    <w:lvl w:ilvl="0" w:tplc="336E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56641DF"/>
    <w:multiLevelType w:val="hybridMultilevel"/>
    <w:tmpl w:val="AC7EE126"/>
    <w:lvl w:ilvl="0" w:tplc="F4248CB6">
      <w:start w:val="1"/>
      <w:numFmt w:val="decimal"/>
      <w:lvlText w:val="%1)"/>
      <w:lvlJc w:val="left"/>
      <w:pPr>
        <w:ind w:left="18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089BE">
      <w:numFmt w:val="bullet"/>
      <w:lvlText w:val="•"/>
      <w:lvlJc w:val="left"/>
      <w:pPr>
        <w:ind w:left="1156" w:hanging="641"/>
      </w:pPr>
      <w:rPr>
        <w:rFonts w:hint="default"/>
        <w:lang w:val="ru-RU" w:eastAsia="en-US" w:bidi="ar-SA"/>
      </w:rPr>
    </w:lvl>
    <w:lvl w:ilvl="2" w:tplc="B9884D4C">
      <w:numFmt w:val="bullet"/>
      <w:lvlText w:val="•"/>
      <w:lvlJc w:val="left"/>
      <w:pPr>
        <w:ind w:left="2133" w:hanging="641"/>
      </w:pPr>
      <w:rPr>
        <w:rFonts w:hint="default"/>
        <w:lang w:val="ru-RU" w:eastAsia="en-US" w:bidi="ar-SA"/>
      </w:rPr>
    </w:lvl>
    <w:lvl w:ilvl="3" w:tplc="CA304C7E">
      <w:numFmt w:val="bullet"/>
      <w:lvlText w:val="•"/>
      <w:lvlJc w:val="left"/>
      <w:pPr>
        <w:ind w:left="3109" w:hanging="641"/>
      </w:pPr>
      <w:rPr>
        <w:rFonts w:hint="default"/>
        <w:lang w:val="ru-RU" w:eastAsia="en-US" w:bidi="ar-SA"/>
      </w:rPr>
    </w:lvl>
    <w:lvl w:ilvl="4" w:tplc="F6F0DF58">
      <w:numFmt w:val="bullet"/>
      <w:lvlText w:val="•"/>
      <w:lvlJc w:val="left"/>
      <w:pPr>
        <w:ind w:left="4086" w:hanging="641"/>
      </w:pPr>
      <w:rPr>
        <w:rFonts w:hint="default"/>
        <w:lang w:val="ru-RU" w:eastAsia="en-US" w:bidi="ar-SA"/>
      </w:rPr>
    </w:lvl>
    <w:lvl w:ilvl="5" w:tplc="B7F22D02">
      <w:numFmt w:val="bullet"/>
      <w:lvlText w:val="•"/>
      <w:lvlJc w:val="left"/>
      <w:pPr>
        <w:ind w:left="5063" w:hanging="641"/>
      </w:pPr>
      <w:rPr>
        <w:rFonts w:hint="default"/>
        <w:lang w:val="ru-RU" w:eastAsia="en-US" w:bidi="ar-SA"/>
      </w:rPr>
    </w:lvl>
    <w:lvl w:ilvl="6" w:tplc="11E60F70">
      <w:numFmt w:val="bullet"/>
      <w:lvlText w:val="•"/>
      <w:lvlJc w:val="left"/>
      <w:pPr>
        <w:ind w:left="6039" w:hanging="641"/>
      </w:pPr>
      <w:rPr>
        <w:rFonts w:hint="default"/>
        <w:lang w:val="ru-RU" w:eastAsia="en-US" w:bidi="ar-SA"/>
      </w:rPr>
    </w:lvl>
    <w:lvl w:ilvl="7" w:tplc="B9A80534">
      <w:numFmt w:val="bullet"/>
      <w:lvlText w:val="•"/>
      <w:lvlJc w:val="left"/>
      <w:pPr>
        <w:ind w:left="7016" w:hanging="641"/>
      </w:pPr>
      <w:rPr>
        <w:rFonts w:hint="default"/>
        <w:lang w:val="ru-RU" w:eastAsia="en-US" w:bidi="ar-SA"/>
      </w:rPr>
    </w:lvl>
    <w:lvl w:ilvl="8" w:tplc="0046FC7C">
      <w:numFmt w:val="bullet"/>
      <w:lvlText w:val="•"/>
      <w:lvlJc w:val="left"/>
      <w:pPr>
        <w:ind w:left="7993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0F2E0AE9"/>
    <w:multiLevelType w:val="multilevel"/>
    <w:tmpl w:val="6C3A5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BF2723"/>
    <w:multiLevelType w:val="multilevel"/>
    <w:tmpl w:val="5394D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50B36"/>
    <w:multiLevelType w:val="multilevel"/>
    <w:tmpl w:val="DF30B60A"/>
    <w:lvl w:ilvl="0">
      <w:start w:val="1"/>
      <w:numFmt w:val="decimal"/>
      <w:lvlText w:val="%1."/>
      <w:lvlJc w:val="left"/>
      <w:pPr>
        <w:ind w:left="1022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1956259"/>
    <w:multiLevelType w:val="hybridMultilevel"/>
    <w:tmpl w:val="6DD649B4"/>
    <w:lvl w:ilvl="0" w:tplc="1728D936">
      <w:start w:val="1"/>
      <w:numFmt w:val="decimal"/>
      <w:lvlText w:val="%1)"/>
      <w:lvlJc w:val="left"/>
      <w:pPr>
        <w:ind w:left="1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20942">
      <w:numFmt w:val="bullet"/>
      <w:lvlText w:val="•"/>
      <w:lvlJc w:val="left"/>
      <w:pPr>
        <w:ind w:left="1156" w:hanging="564"/>
      </w:pPr>
      <w:rPr>
        <w:rFonts w:hint="default"/>
        <w:lang w:val="ru-RU" w:eastAsia="en-US" w:bidi="ar-SA"/>
      </w:rPr>
    </w:lvl>
    <w:lvl w:ilvl="2" w:tplc="75CED224">
      <w:numFmt w:val="bullet"/>
      <w:lvlText w:val="•"/>
      <w:lvlJc w:val="left"/>
      <w:pPr>
        <w:ind w:left="2133" w:hanging="564"/>
      </w:pPr>
      <w:rPr>
        <w:rFonts w:hint="default"/>
        <w:lang w:val="ru-RU" w:eastAsia="en-US" w:bidi="ar-SA"/>
      </w:rPr>
    </w:lvl>
    <w:lvl w:ilvl="3" w:tplc="423EC74A">
      <w:numFmt w:val="bullet"/>
      <w:lvlText w:val="•"/>
      <w:lvlJc w:val="left"/>
      <w:pPr>
        <w:ind w:left="3109" w:hanging="564"/>
      </w:pPr>
      <w:rPr>
        <w:rFonts w:hint="default"/>
        <w:lang w:val="ru-RU" w:eastAsia="en-US" w:bidi="ar-SA"/>
      </w:rPr>
    </w:lvl>
    <w:lvl w:ilvl="4" w:tplc="07C205F0">
      <w:numFmt w:val="bullet"/>
      <w:lvlText w:val="•"/>
      <w:lvlJc w:val="left"/>
      <w:pPr>
        <w:ind w:left="4086" w:hanging="564"/>
      </w:pPr>
      <w:rPr>
        <w:rFonts w:hint="default"/>
        <w:lang w:val="ru-RU" w:eastAsia="en-US" w:bidi="ar-SA"/>
      </w:rPr>
    </w:lvl>
    <w:lvl w:ilvl="5" w:tplc="015C71D8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E9D64024">
      <w:numFmt w:val="bullet"/>
      <w:lvlText w:val="•"/>
      <w:lvlJc w:val="left"/>
      <w:pPr>
        <w:ind w:left="6039" w:hanging="564"/>
      </w:pPr>
      <w:rPr>
        <w:rFonts w:hint="default"/>
        <w:lang w:val="ru-RU" w:eastAsia="en-US" w:bidi="ar-SA"/>
      </w:rPr>
    </w:lvl>
    <w:lvl w:ilvl="7" w:tplc="05FA84B2">
      <w:numFmt w:val="bullet"/>
      <w:lvlText w:val="•"/>
      <w:lvlJc w:val="left"/>
      <w:pPr>
        <w:ind w:left="7016" w:hanging="564"/>
      </w:pPr>
      <w:rPr>
        <w:rFonts w:hint="default"/>
        <w:lang w:val="ru-RU" w:eastAsia="en-US" w:bidi="ar-SA"/>
      </w:rPr>
    </w:lvl>
    <w:lvl w:ilvl="8" w:tplc="20443866">
      <w:numFmt w:val="bullet"/>
      <w:lvlText w:val="•"/>
      <w:lvlJc w:val="left"/>
      <w:pPr>
        <w:ind w:left="7993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70A23850"/>
    <w:multiLevelType w:val="multilevel"/>
    <w:tmpl w:val="1E54EF4C"/>
    <w:lvl w:ilvl="0">
      <w:start w:val="1"/>
      <w:numFmt w:val="decimal"/>
      <w:lvlText w:val="%1)"/>
      <w:lvlJc w:val="left"/>
      <w:pPr>
        <w:ind w:left="18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71B2061A"/>
    <w:multiLevelType w:val="hybridMultilevel"/>
    <w:tmpl w:val="D112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2"/>
    <w:rsid w:val="0000210A"/>
    <w:rsid w:val="00002491"/>
    <w:rsid w:val="00007A24"/>
    <w:rsid w:val="0001097D"/>
    <w:rsid w:val="00014377"/>
    <w:rsid w:val="00022DFF"/>
    <w:rsid w:val="000262C0"/>
    <w:rsid w:val="000321FB"/>
    <w:rsid w:val="00033FE3"/>
    <w:rsid w:val="00062C6E"/>
    <w:rsid w:val="000632CC"/>
    <w:rsid w:val="00086FDC"/>
    <w:rsid w:val="000C31E0"/>
    <w:rsid w:val="000D4EDF"/>
    <w:rsid w:val="000D63D9"/>
    <w:rsid w:val="000F1239"/>
    <w:rsid w:val="000F4B5B"/>
    <w:rsid w:val="00114381"/>
    <w:rsid w:val="00143069"/>
    <w:rsid w:val="00147663"/>
    <w:rsid w:val="00164FF5"/>
    <w:rsid w:val="0017756A"/>
    <w:rsid w:val="001847EE"/>
    <w:rsid w:val="00192DD5"/>
    <w:rsid w:val="00193A92"/>
    <w:rsid w:val="001B551B"/>
    <w:rsid w:val="001B6C6A"/>
    <w:rsid w:val="001D2C23"/>
    <w:rsid w:val="001F12C8"/>
    <w:rsid w:val="0024243C"/>
    <w:rsid w:val="002715CB"/>
    <w:rsid w:val="00277641"/>
    <w:rsid w:val="002B015B"/>
    <w:rsid w:val="002C7E2E"/>
    <w:rsid w:val="002D5118"/>
    <w:rsid w:val="002E3C57"/>
    <w:rsid w:val="00304F3E"/>
    <w:rsid w:val="00346FAD"/>
    <w:rsid w:val="00354B0B"/>
    <w:rsid w:val="0035628E"/>
    <w:rsid w:val="00357C0B"/>
    <w:rsid w:val="00364F49"/>
    <w:rsid w:val="00365C9D"/>
    <w:rsid w:val="003778C9"/>
    <w:rsid w:val="0038088D"/>
    <w:rsid w:val="0038677B"/>
    <w:rsid w:val="003B00B2"/>
    <w:rsid w:val="003C0414"/>
    <w:rsid w:val="003E7D28"/>
    <w:rsid w:val="004051D8"/>
    <w:rsid w:val="00414DD0"/>
    <w:rsid w:val="00430381"/>
    <w:rsid w:val="004359DA"/>
    <w:rsid w:val="004A2E7F"/>
    <w:rsid w:val="004C3FA1"/>
    <w:rsid w:val="004F12A4"/>
    <w:rsid w:val="004F2C3B"/>
    <w:rsid w:val="00503606"/>
    <w:rsid w:val="005460A1"/>
    <w:rsid w:val="005730F4"/>
    <w:rsid w:val="00595699"/>
    <w:rsid w:val="005B7894"/>
    <w:rsid w:val="005C1D65"/>
    <w:rsid w:val="005D1501"/>
    <w:rsid w:val="005E0D35"/>
    <w:rsid w:val="005F5D9B"/>
    <w:rsid w:val="00622145"/>
    <w:rsid w:val="00646620"/>
    <w:rsid w:val="00666914"/>
    <w:rsid w:val="00675E5A"/>
    <w:rsid w:val="006873B5"/>
    <w:rsid w:val="006A3132"/>
    <w:rsid w:val="006D1CC2"/>
    <w:rsid w:val="006F7440"/>
    <w:rsid w:val="0073176D"/>
    <w:rsid w:val="00743CA6"/>
    <w:rsid w:val="0079506D"/>
    <w:rsid w:val="007B2059"/>
    <w:rsid w:val="007C0F76"/>
    <w:rsid w:val="007C6920"/>
    <w:rsid w:val="007E2020"/>
    <w:rsid w:val="007E57DB"/>
    <w:rsid w:val="007F381E"/>
    <w:rsid w:val="008446B8"/>
    <w:rsid w:val="00847F66"/>
    <w:rsid w:val="008607E3"/>
    <w:rsid w:val="008870DF"/>
    <w:rsid w:val="00887714"/>
    <w:rsid w:val="008A1BD0"/>
    <w:rsid w:val="008A4659"/>
    <w:rsid w:val="008A5919"/>
    <w:rsid w:val="008C1911"/>
    <w:rsid w:val="008C5767"/>
    <w:rsid w:val="008D3975"/>
    <w:rsid w:val="008D558C"/>
    <w:rsid w:val="008E3829"/>
    <w:rsid w:val="008F4B1F"/>
    <w:rsid w:val="00907508"/>
    <w:rsid w:val="0095589E"/>
    <w:rsid w:val="00961FF3"/>
    <w:rsid w:val="009821F9"/>
    <w:rsid w:val="009845C2"/>
    <w:rsid w:val="00987E62"/>
    <w:rsid w:val="009F7F31"/>
    <w:rsid w:val="00A23166"/>
    <w:rsid w:val="00A26535"/>
    <w:rsid w:val="00A468D6"/>
    <w:rsid w:val="00A60513"/>
    <w:rsid w:val="00A62594"/>
    <w:rsid w:val="00A75C20"/>
    <w:rsid w:val="00AA4C02"/>
    <w:rsid w:val="00AC0565"/>
    <w:rsid w:val="00AC5F43"/>
    <w:rsid w:val="00AE14BE"/>
    <w:rsid w:val="00AE3F0C"/>
    <w:rsid w:val="00B04FF7"/>
    <w:rsid w:val="00B13E4E"/>
    <w:rsid w:val="00B46B22"/>
    <w:rsid w:val="00B623E7"/>
    <w:rsid w:val="00B64330"/>
    <w:rsid w:val="00BA4211"/>
    <w:rsid w:val="00BC1108"/>
    <w:rsid w:val="00BC2F23"/>
    <w:rsid w:val="00BF6729"/>
    <w:rsid w:val="00BF7093"/>
    <w:rsid w:val="00C07206"/>
    <w:rsid w:val="00C26816"/>
    <w:rsid w:val="00C278ED"/>
    <w:rsid w:val="00C36D11"/>
    <w:rsid w:val="00C377BE"/>
    <w:rsid w:val="00C4553C"/>
    <w:rsid w:val="00C65F10"/>
    <w:rsid w:val="00C73900"/>
    <w:rsid w:val="00C808AF"/>
    <w:rsid w:val="00CA2AE2"/>
    <w:rsid w:val="00CA2E39"/>
    <w:rsid w:val="00CF1388"/>
    <w:rsid w:val="00CF6712"/>
    <w:rsid w:val="00D20459"/>
    <w:rsid w:val="00D5739C"/>
    <w:rsid w:val="00D76AF6"/>
    <w:rsid w:val="00DD43BF"/>
    <w:rsid w:val="00DF0632"/>
    <w:rsid w:val="00E044F7"/>
    <w:rsid w:val="00E1331D"/>
    <w:rsid w:val="00E32484"/>
    <w:rsid w:val="00E335CC"/>
    <w:rsid w:val="00E508FF"/>
    <w:rsid w:val="00E73987"/>
    <w:rsid w:val="00E808A5"/>
    <w:rsid w:val="00E92AEE"/>
    <w:rsid w:val="00EA7287"/>
    <w:rsid w:val="00EB53A1"/>
    <w:rsid w:val="00EC05FB"/>
    <w:rsid w:val="00EE224D"/>
    <w:rsid w:val="00F01F55"/>
    <w:rsid w:val="00F208CD"/>
    <w:rsid w:val="00F25A30"/>
    <w:rsid w:val="00F5463E"/>
    <w:rsid w:val="00F577D3"/>
    <w:rsid w:val="00F71880"/>
    <w:rsid w:val="00FB4A7C"/>
    <w:rsid w:val="00FC4F89"/>
    <w:rsid w:val="00FC5839"/>
    <w:rsid w:val="00FE280B"/>
    <w:rsid w:val="00FE628E"/>
    <w:rsid w:val="00FF413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1F82A"/>
  <w15:chartTrackingRefBased/>
  <w15:docId w15:val="{674BA154-94CB-4379-8E1D-69EA682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pPr>
      <w:autoSpaceDE w:val="0"/>
      <w:autoSpaceDN w:val="0"/>
    </w:pPr>
    <w:rPr>
      <w:rFonts w:ascii="SchoolBook" w:hAnsi="SchoolBook"/>
      <w:sz w:val="28"/>
      <w:szCs w:val="28"/>
      <w:lang w:val="ru-RU" w:eastAsia="ru-RU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E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57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335CC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335CC"/>
    <w:pPr>
      <w:widowControl w:val="0"/>
      <w:autoSpaceDE w:val="0"/>
      <w:autoSpaceDN w:val="0"/>
      <w:ind w:left="182" w:firstLine="707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link w:val="a7"/>
    <w:uiPriority w:val="1"/>
    <w:rsid w:val="00E335CC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335C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t-a0-000007">
    <w:name w:val="pt-a0-000007"/>
    <w:rsid w:val="00E335CC"/>
  </w:style>
  <w:style w:type="paragraph" w:styleId="a9">
    <w:name w:val="header"/>
    <w:basedOn w:val="a"/>
    <w:link w:val="aa"/>
    <w:uiPriority w:val="99"/>
    <w:unhideWhenUsed/>
    <w:rsid w:val="007317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176D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317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317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5F0E-6FBA-4122-A06E-70D21FD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keywords/>
  <cp:lastModifiedBy>Пользователь</cp:lastModifiedBy>
  <cp:revision>19</cp:revision>
  <cp:lastPrinted>2024-12-24T07:29:00Z</cp:lastPrinted>
  <dcterms:created xsi:type="dcterms:W3CDTF">2024-12-12T10:10:00Z</dcterms:created>
  <dcterms:modified xsi:type="dcterms:W3CDTF">2024-12-24T07:30:00Z</dcterms:modified>
  <cp:category>к. 123</cp:category>
</cp:coreProperties>
</file>