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14" w:rsidRPr="00514919" w:rsidRDefault="00C46814" w:rsidP="00C468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14919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C46814" w:rsidRDefault="00C46814" w:rsidP="005615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14919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муниципальную программу Россошанского муниципального района «Муниципальное управление и гражданское общество Россошанского муниципального района»</w:t>
      </w:r>
    </w:p>
    <w:p w:rsidR="00514919" w:rsidRPr="00514919" w:rsidRDefault="00514919" w:rsidP="005615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6814" w:rsidRPr="00514919" w:rsidRDefault="002B56BD" w:rsidP="0056155A">
      <w:pPr>
        <w:pStyle w:val="a5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4919">
        <w:rPr>
          <w:rFonts w:ascii="Times New Roman" w:hAnsi="Times New Roman"/>
          <w:sz w:val="26"/>
          <w:szCs w:val="26"/>
          <w:lang w:val="ru-RU" w:eastAsia="ar-SA"/>
        </w:rPr>
        <w:t xml:space="preserve">В соответствии </w:t>
      </w:r>
      <w:r w:rsidR="00546337" w:rsidRPr="00514919">
        <w:rPr>
          <w:rFonts w:ascii="Times New Roman" w:hAnsi="Times New Roman"/>
          <w:sz w:val="26"/>
          <w:szCs w:val="26"/>
          <w:lang w:val="ru-RU" w:eastAsia="ar-SA"/>
        </w:rPr>
        <w:t xml:space="preserve">с </w:t>
      </w:r>
      <w:r w:rsidR="00B20E4C" w:rsidRPr="00514919">
        <w:rPr>
          <w:rFonts w:ascii="Times New Roman" w:hAnsi="Times New Roman"/>
          <w:sz w:val="26"/>
          <w:szCs w:val="26"/>
          <w:lang w:val="ru-RU"/>
        </w:rPr>
        <w:t>решени</w:t>
      </w:r>
      <w:r w:rsidR="000C0A57" w:rsidRPr="00514919">
        <w:rPr>
          <w:rFonts w:ascii="Times New Roman" w:hAnsi="Times New Roman"/>
          <w:sz w:val="26"/>
          <w:szCs w:val="26"/>
          <w:lang w:val="ru-RU"/>
        </w:rPr>
        <w:t>ями</w:t>
      </w:r>
      <w:r w:rsidR="00B20E4C" w:rsidRPr="00514919">
        <w:rPr>
          <w:rFonts w:ascii="Times New Roman" w:hAnsi="Times New Roman"/>
          <w:sz w:val="26"/>
          <w:szCs w:val="26"/>
          <w:lang w:val="ru-RU"/>
        </w:rPr>
        <w:t xml:space="preserve"> сесси</w:t>
      </w:r>
      <w:r w:rsidR="0069410F" w:rsidRPr="00514919">
        <w:rPr>
          <w:rFonts w:ascii="Times New Roman" w:hAnsi="Times New Roman"/>
          <w:sz w:val="26"/>
          <w:szCs w:val="26"/>
          <w:lang w:val="ru-RU"/>
        </w:rPr>
        <w:t>й</w:t>
      </w:r>
      <w:r w:rsidR="00B20E4C" w:rsidRPr="00514919">
        <w:rPr>
          <w:rFonts w:ascii="Times New Roman" w:hAnsi="Times New Roman"/>
          <w:sz w:val="26"/>
          <w:szCs w:val="26"/>
          <w:lang w:val="ru-RU"/>
        </w:rPr>
        <w:t xml:space="preserve"> Совета народных депутатов Россошанского муниципального района </w:t>
      </w:r>
      <w:r w:rsidR="0069410F" w:rsidRPr="00514919">
        <w:rPr>
          <w:rFonts w:ascii="Times New Roman" w:hAnsi="Times New Roman"/>
          <w:sz w:val="26"/>
          <w:szCs w:val="26"/>
          <w:lang w:val="ru-RU"/>
        </w:rPr>
        <w:t>от 25.12.2024 № 119 «О бюджете Россошанского муниципального района на 2025 год и на плановый период 2026 и 2027 годов» и от 18.12.2024 № 105 «О внесении изменений в решение Совета народных депутатов от 20 декабря 2023 года № 42 «О бюджете Россошанского муниципального района на 2024 год и на плановый период 2025 и 2026 годов»</w:t>
      </w:r>
      <w:r w:rsidR="000C0A57" w:rsidRPr="00514919">
        <w:rPr>
          <w:rFonts w:ascii="Times New Roman" w:hAnsi="Times New Roman"/>
          <w:sz w:val="26"/>
          <w:szCs w:val="26"/>
          <w:lang w:val="ru-RU"/>
        </w:rPr>
        <w:t>,</w:t>
      </w:r>
      <w:r w:rsidR="00546337" w:rsidRPr="00514919">
        <w:rPr>
          <w:rFonts w:ascii="Times New Roman" w:hAnsi="Times New Roman"/>
          <w:sz w:val="26"/>
          <w:szCs w:val="26"/>
          <w:lang w:val="ru-RU" w:eastAsia="ar-SA"/>
        </w:rPr>
        <w:t xml:space="preserve"> </w:t>
      </w:r>
      <w:r w:rsidRPr="00514919">
        <w:rPr>
          <w:rFonts w:ascii="Times New Roman" w:hAnsi="Times New Roman"/>
          <w:sz w:val="26"/>
          <w:szCs w:val="26"/>
          <w:lang w:val="ru-RU" w:eastAsia="ar-SA"/>
        </w:rPr>
        <w:t>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района», а также в целях актуализации муниципальной программы</w:t>
      </w:r>
      <w:r w:rsidRPr="0051491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14919">
        <w:rPr>
          <w:rFonts w:ascii="Times New Roman" w:hAnsi="Times New Roman"/>
          <w:sz w:val="26"/>
          <w:szCs w:val="26"/>
          <w:lang w:val="ru-RU" w:eastAsia="ar-SA"/>
        </w:rPr>
        <w:t>администрация Россошанского муниципального района</w:t>
      </w:r>
      <w:r w:rsidR="00C46814" w:rsidRPr="00514919">
        <w:rPr>
          <w:rFonts w:ascii="Times New Roman" w:hAnsi="Times New Roman"/>
          <w:sz w:val="26"/>
          <w:szCs w:val="26"/>
          <w:lang w:val="ru-RU"/>
        </w:rPr>
        <w:t>,  внесены следующие изменения:</w:t>
      </w:r>
    </w:p>
    <w:p w:rsidR="0069410F" w:rsidRPr="00514919" w:rsidRDefault="0069410F" w:rsidP="0056155A">
      <w:pPr>
        <w:pStyle w:val="a5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14919">
        <w:rPr>
          <w:rFonts w:ascii="Times New Roman" w:hAnsi="Times New Roman"/>
          <w:sz w:val="26"/>
          <w:szCs w:val="26"/>
          <w:lang w:val="ru-RU"/>
        </w:rPr>
        <w:t>Внесены уточнения в ресурсное обеспечение программных мероприятий на 2024-2027 годы по мероприятиям Подпрограмм</w:t>
      </w:r>
      <w:r w:rsidRPr="00514919">
        <w:rPr>
          <w:rFonts w:ascii="Times New Roman" w:hAnsi="Times New Roman"/>
          <w:bCs/>
          <w:sz w:val="26"/>
          <w:szCs w:val="26"/>
          <w:lang w:val="ru-RU"/>
        </w:rPr>
        <w:t>.</w:t>
      </w:r>
    </w:p>
    <w:p w:rsidR="00E966B8" w:rsidRPr="00514919" w:rsidRDefault="0044681A" w:rsidP="00E966B8">
      <w:pPr>
        <w:pStyle w:val="ConsPlusCell"/>
        <w:spacing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919">
        <w:rPr>
          <w:rFonts w:ascii="Times New Roman" w:hAnsi="Times New Roman" w:cs="Times New Roman"/>
          <w:sz w:val="26"/>
          <w:szCs w:val="26"/>
        </w:rPr>
        <w:t xml:space="preserve">Общий объём финансирования муниципальной программы Россошанского муниципального района «Муниципальное управление и гражданское общество» изменен с </w:t>
      </w:r>
      <w:r w:rsidR="0069410F" w:rsidRPr="00514919">
        <w:rPr>
          <w:rFonts w:ascii="Times New Roman" w:hAnsi="Times New Roman" w:cs="Times New Roman"/>
          <w:sz w:val="26"/>
          <w:szCs w:val="26"/>
        </w:rPr>
        <w:t>1048347,7</w:t>
      </w:r>
      <w:r w:rsidR="002B56BD" w:rsidRPr="00514919">
        <w:rPr>
          <w:rFonts w:ascii="Times New Roman" w:hAnsi="Times New Roman" w:cs="Times New Roman"/>
          <w:sz w:val="26"/>
          <w:szCs w:val="26"/>
        </w:rPr>
        <w:t xml:space="preserve"> </w:t>
      </w:r>
      <w:r w:rsidRPr="00514919">
        <w:rPr>
          <w:rFonts w:ascii="Times New Roman" w:hAnsi="Times New Roman" w:cs="Times New Roman"/>
          <w:sz w:val="26"/>
          <w:szCs w:val="26"/>
        </w:rPr>
        <w:t xml:space="preserve">тыс. </w:t>
      </w:r>
      <w:r w:rsidR="00B92969" w:rsidRPr="00514919">
        <w:rPr>
          <w:rFonts w:ascii="Times New Roman" w:hAnsi="Times New Roman" w:cs="Times New Roman"/>
          <w:sz w:val="26"/>
          <w:szCs w:val="26"/>
        </w:rPr>
        <w:t>руб.</w:t>
      </w:r>
      <w:r w:rsidRPr="00514919">
        <w:rPr>
          <w:rFonts w:ascii="Times New Roman" w:hAnsi="Times New Roman" w:cs="Times New Roman"/>
          <w:sz w:val="26"/>
          <w:szCs w:val="26"/>
        </w:rPr>
        <w:t xml:space="preserve"> на </w:t>
      </w:r>
      <w:r w:rsidR="00A17C00" w:rsidRPr="00514919">
        <w:rPr>
          <w:rFonts w:ascii="Times New Roman" w:hAnsi="Times New Roman" w:cs="Times New Roman"/>
          <w:sz w:val="26"/>
          <w:szCs w:val="26"/>
        </w:rPr>
        <w:t>1086715,7</w:t>
      </w:r>
      <w:r w:rsidR="00D1293B" w:rsidRPr="00514919">
        <w:rPr>
          <w:rFonts w:ascii="Times New Roman" w:hAnsi="Times New Roman" w:cs="Times New Roman"/>
          <w:sz w:val="26"/>
          <w:szCs w:val="26"/>
        </w:rPr>
        <w:t xml:space="preserve"> </w:t>
      </w:r>
      <w:r w:rsidRPr="00514919">
        <w:rPr>
          <w:rFonts w:ascii="Times New Roman" w:hAnsi="Times New Roman" w:cs="Times New Roman"/>
          <w:sz w:val="26"/>
          <w:szCs w:val="26"/>
        </w:rPr>
        <w:t xml:space="preserve">тыс. </w:t>
      </w:r>
      <w:r w:rsidR="00B92969" w:rsidRPr="00514919">
        <w:rPr>
          <w:rFonts w:ascii="Times New Roman" w:hAnsi="Times New Roman" w:cs="Times New Roman"/>
          <w:sz w:val="26"/>
          <w:szCs w:val="26"/>
        </w:rPr>
        <w:t>руб.</w:t>
      </w:r>
      <w:r w:rsidR="00E966B8" w:rsidRPr="005149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81A" w:rsidRPr="00514919" w:rsidRDefault="0044681A" w:rsidP="0056155A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4919">
        <w:rPr>
          <w:rFonts w:ascii="Times New Roman" w:hAnsi="Times New Roman" w:cs="Times New Roman"/>
          <w:sz w:val="26"/>
          <w:szCs w:val="26"/>
        </w:rPr>
        <w:t xml:space="preserve">Внесены уточнения в ресурсное обеспечение программных мероприятий по мероприятиям подпрограмм и </w:t>
      </w:r>
      <w:proofErr w:type="gramStart"/>
      <w:r w:rsidRPr="00514919">
        <w:rPr>
          <w:rFonts w:ascii="Times New Roman" w:hAnsi="Times New Roman" w:cs="Times New Roman"/>
          <w:sz w:val="26"/>
          <w:szCs w:val="26"/>
        </w:rPr>
        <w:t>изменены  общие</w:t>
      </w:r>
      <w:proofErr w:type="gramEnd"/>
      <w:r w:rsidRPr="00514919">
        <w:rPr>
          <w:rFonts w:ascii="Times New Roman" w:hAnsi="Times New Roman" w:cs="Times New Roman"/>
          <w:sz w:val="26"/>
          <w:szCs w:val="26"/>
        </w:rPr>
        <w:t xml:space="preserve"> объемы  финансирования</w:t>
      </w:r>
      <w:r w:rsidR="006F535B" w:rsidRPr="00514919">
        <w:rPr>
          <w:rFonts w:ascii="Times New Roman" w:hAnsi="Times New Roman" w:cs="Times New Roman"/>
          <w:sz w:val="26"/>
          <w:szCs w:val="26"/>
        </w:rPr>
        <w:t xml:space="preserve"> на 202</w:t>
      </w:r>
      <w:r w:rsidR="006E2E19" w:rsidRPr="00514919">
        <w:rPr>
          <w:rFonts w:ascii="Times New Roman" w:hAnsi="Times New Roman" w:cs="Times New Roman"/>
          <w:sz w:val="26"/>
          <w:szCs w:val="26"/>
        </w:rPr>
        <w:t>4</w:t>
      </w:r>
      <w:r w:rsidR="0069410F" w:rsidRPr="00514919">
        <w:rPr>
          <w:rFonts w:ascii="Times New Roman" w:hAnsi="Times New Roman" w:cs="Times New Roman"/>
          <w:sz w:val="26"/>
          <w:szCs w:val="26"/>
        </w:rPr>
        <w:t xml:space="preserve"> </w:t>
      </w:r>
      <w:r w:rsidR="00A17C00" w:rsidRPr="00514919">
        <w:rPr>
          <w:rFonts w:ascii="Times New Roman" w:hAnsi="Times New Roman" w:cs="Times New Roman"/>
          <w:sz w:val="26"/>
          <w:szCs w:val="26"/>
        </w:rPr>
        <w:t>-</w:t>
      </w:r>
      <w:r w:rsidR="0069410F" w:rsidRPr="00514919">
        <w:rPr>
          <w:rFonts w:ascii="Times New Roman" w:hAnsi="Times New Roman" w:cs="Times New Roman"/>
          <w:sz w:val="26"/>
          <w:szCs w:val="26"/>
        </w:rPr>
        <w:t xml:space="preserve"> 202</w:t>
      </w:r>
      <w:r w:rsidR="00A17C00" w:rsidRPr="00514919">
        <w:rPr>
          <w:rFonts w:ascii="Times New Roman" w:hAnsi="Times New Roman" w:cs="Times New Roman"/>
          <w:sz w:val="26"/>
          <w:szCs w:val="26"/>
        </w:rPr>
        <w:t>7</w:t>
      </w:r>
      <w:r w:rsidR="006F535B" w:rsidRPr="00514919">
        <w:rPr>
          <w:rFonts w:ascii="Times New Roman" w:hAnsi="Times New Roman" w:cs="Times New Roman"/>
          <w:sz w:val="26"/>
          <w:szCs w:val="26"/>
        </w:rPr>
        <w:t xml:space="preserve"> год</w:t>
      </w:r>
      <w:r w:rsidR="0069410F" w:rsidRPr="00514919">
        <w:rPr>
          <w:rFonts w:ascii="Times New Roman" w:hAnsi="Times New Roman" w:cs="Times New Roman"/>
          <w:sz w:val="26"/>
          <w:szCs w:val="26"/>
        </w:rPr>
        <w:t>ы</w:t>
      </w:r>
      <w:r w:rsidRPr="00514919">
        <w:rPr>
          <w:rFonts w:ascii="Times New Roman" w:hAnsi="Times New Roman" w:cs="Times New Roman"/>
          <w:sz w:val="26"/>
          <w:szCs w:val="26"/>
        </w:rPr>
        <w:t>:</w:t>
      </w:r>
    </w:p>
    <w:p w:rsidR="0069410F" w:rsidRPr="00514919" w:rsidRDefault="0069410F" w:rsidP="0069410F">
      <w:pPr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14919">
        <w:rPr>
          <w:rFonts w:ascii="Times New Roman" w:hAnsi="Times New Roman" w:cs="Times New Roman"/>
          <w:sz w:val="26"/>
          <w:szCs w:val="26"/>
        </w:rPr>
        <w:t>- по подпрограмме 2 «</w:t>
      </w:r>
      <w:r w:rsidRPr="00514919">
        <w:rPr>
          <w:rFonts w:ascii="Times New Roman" w:hAnsi="Times New Roman"/>
          <w:sz w:val="26"/>
          <w:szCs w:val="26"/>
        </w:rPr>
        <w:t>Выполнение передаваемых полномочий субъекта</w:t>
      </w:r>
    </w:p>
    <w:p w:rsidR="0069410F" w:rsidRPr="00514919" w:rsidRDefault="0069410F" w:rsidP="0069410F">
      <w:pPr>
        <w:pStyle w:val="ConsPlusNormal"/>
        <w:spacing w:line="276" w:lineRule="auto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919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514919">
        <w:rPr>
          <w:rFonts w:ascii="Times New Roman" w:hAnsi="Times New Roman" w:cs="Times New Roman"/>
          <w:sz w:val="26"/>
          <w:szCs w:val="26"/>
        </w:rPr>
        <w:t xml:space="preserve">»: 2025 год – </w:t>
      </w:r>
      <w:proofErr w:type="gramStart"/>
      <w:r w:rsidRPr="00514919">
        <w:rPr>
          <w:rFonts w:ascii="Times New Roman" w:hAnsi="Times New Roman" w:cs="Times New Roman"/>
          <w:sz w:val="26"/>
          <w:szCs w:val="26"/>
        </w:rPr>
        <w:t xml:space="preserve">с  </w:t>
      </w:r>
      <w:r w:rsidR="00C73FE2" w:rsidRPr="00514919">
        <w:rPr>
          <w:rFonts w:ascii="Times New Roman" w:hAnsi="Times New Roman" w:cs="Times New Roman"/>
          <w:sz w:val="26"/>
          <w:szCs w:val="26"/>
        </w:rPr>
        <w:t>2401</w:t>
      </w:r>
      <w:proofErr w:type="gramEnd"/>
      <w:r w:rsidR="00C73FE2" w:rsidRPr="00514919">
        <w:rPr>
          <w:rFonts w:ascii="Times New Roman" w:hAnsi="Times New Roman" w:cs="Times New Roman"/>
          <w:sz w:val="26"/>
          <w:szCs w:val="26"/>
        </w:rPr>
        <w:t>,0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на 2</w:t>
      </w:r>
      <w:r w:rsidR="00C73FE2" w:rsidRPr="00514919">
        <w:rPr>
          <w:rFonts w:ascii="Times New Roman" w:hAnsi="Times New Roman" w:cs="Times New Roman"/>
          <w:sz w:val="26"/>
          <w:szCs w:val="26"/>
        </w:rPr>
        <w:t>6</w:t>
      </w:r>
      <w:r w:rsidRPr="00514919">
        <w:rPr>
          <w:rFonts w:ascii="Times New Roman" w:hAnsi="Times New Roman" w:cs="Times New Roman"/>
          <w:sz w:val="26"/>
          <w:szCs w:val="26"/>
        </w:rPr>
        <w:t xml:space="preserve">40,0 тыс. руб., </w:t>
      </w:r>
      <w:r w:rsidR="00A17C00" w:rsidRPr="00514919">
        <w:rPr>
          <w:rFonts w:ascii="Times New Roman" w:hAnsi="Times New Roman" w:cs="Times New Roman"/>
          <w:sz w:val="26"/>
          <w:szCs w:val="26"/>
        </w:rPr>
        <w:t xml:space="preserve">2026 год – с  2490,0 тыс. руб. на 2739,0 тыс. руб., 2027 год – с  </w:t>
      </w:r>
      <w:r w:rsidR="00982EE5" w:rsidRPr="00514919">
        <w:rPr>
          <w:rFonts w:ascii="Times New Roman" w:hAnsi="Times New Roman" w:cs="Times New Roman"/>
          <w:sz w:val="26"/>
          <w:szCs w:val="26"/>
        </w:rPr>
        <w:t xml:space="preserve">2490,0 </w:t>
      </w:r>
      <w:r w:rsidR="00A17C00" w:rsidRPr="00514919">
        <w:rPr>
          <w:rFonts w:ascii="Times New Roman" w:hAnsi="Times New Roman" w:cs="Times New Roman"/>
          <w:sz w:val="26"/>
          <w:szCs w:val="26"/>
        </w:rPr>
        <w:t xml:space="preserve"> тыс. руб. на </w:t>
      </w:r>
      <w:r w:rsidR="00982EE5" w:rsidRPr="00514919">
        <w:rPr>
          <w:rFonts w:ascii="Times New Roman" w:hAnsi="Times New Roman" w:cs="Times New Roman"/>
          <w:sz w:val="26"/>
          <w:szCs w:val="26"/>
        </w:rPr>
        <w:t xml:space="preserve">2840,0 </w:t>
      </w:r>
      <w:r w:rsidR="00A17C00" w:rsidRPr="00514919">
        <w:rPr>
          <w:rFonts w:ascii="Times New Roman" w:hAnsi="Times New Roman" w:cs="Times New Roman"/>
          <w:sz w:val="26"/>
          <w:szCs w:val="26"/>
        </w:rPr>
        <w:t xml:space="preserve">тыс. руб. </w:t>
      </w:r>
      <w:r w:rsidRPr="00514919">
        <w:rPr>
          <w:rFonts w:ascii="Times New Roman" w:hAnsi="Times New Roman" w:cs="Times New Roman"/>
          <w:sz w:val="26"/>
          <w:szCs w:val="26"/>
        </w:rPr>
        <w:t>(запланировано согласно утвержденному областному бюджету).</w:t>
      </w:r>
    </w:p>
    <w:p w:rsidR="0069410F" w:rsidRPr="00514919" w:rsidRDefault="0069410F" w:rsidP="0069410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- по подпрограмме 3 «Формирование и развитие контрактной системы»:</w:t>
      </w:r>
    </w:p>
    <w:p w:rsidR="0069410F" w:rsidRPr="00514919" w:rsidRDefault="0069410F" w:rsidP="0069410F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2024 год – с 3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708</w:t>
      </w:r>
      <w:r w:rsidRPr="00514919">
        <w:rPr>
          <w:rFonts w:ascii="Times New Roman" w:hAnsi="Times New Roman" w:cs="Times New Roman"/>
          <w:bCs/>
          <w:sz w:val="26"/>
          <w:szCs w:val="26"/>
        </w:rPr>
        <w:t>,</w:t>
      </w:r>
      <w:r w:rsidR="004B20CE" w:rsidRPr="00514919">
        <w:rPr>
          <w:rFonts w:ascii="Times New Roman" w:hAnsi="Times New Roman" w:cs="Times New Roman"/>
          <w:bCs/>
          <w:sz w:val="26"/>
          <w:szCs w:val="26"/>
        </w:rPr>
        <w:t>3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3567</w:t>
      </w:r>
      <w:r w:rsidRPr="00514919">
        <w:rPr>
          <w:rFonts w:ascii="Times New Roman" w:hAnsi="Times New Roman" w:cs="Times New Roman"/>
          <w:bCs/>
          <w:sz w:val="26"/>
          <w:szCs w:val="26"/>
        </w:rPr>
        <w:t>,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1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F415BC" w:rsidRPr="00514919">
        <w:rPr>
          <w:rFonts w:ascii="Times New Roman" w:hAnsi="Times New Roman" w:cs="Times New Roman"/>
          <w:sz w:val="26"/>
          <w:szCs w:val="26"/>
        </w:rPr>
        <w:t xml:space="preserve"> (снижение ассигнований в связи с экономией фонда оплаты труда за счёт выплат по больничным листам)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, 2025 год – с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3443,3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3796,8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982EE5" w:rsidRPr="005149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82EE5" w:rsidRPr="00514919">
        <w:rPr>
          <w:rFonts w:ascii="Times New Roman" w:hAnsi="Times New Roman" w:cs="Times New Roman"/>
          <w:sz w:val="26"/>
          <w:szCs w:val="26"/>
        </w:rPr>
        <w:t>2026 год – с  3477,4 тыс. руб. на 3834,3 тыс. руб., 2027 год – с  3477,4 тыс. руб. на 3974,9 тыс. руб.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4919">
        <w:rPr>
          <w:rFonts w:ascii="Times New Roman" w:hAnsi="Times New Roman" w:cs="Times New Roman"/>
          <w:sz w:val="26"/>
          <w:szCs w:val="26"/>
        </w:rPr>
        <w:t>(</w:t>
      </w:r>
      <w:r w:rsidRPr="00514919">
        <w:rPr>
          <w:rFonts w:ascii="Times New Roman" w:hAnsi="Times New Roman" w:cs="Times New Roman"/>
          <w:bCs/>
          <w:sz w:val="26"/>
          <w:szCs w:val="26"/>
        </w:rPr>
        <w:t>смета утверждена согласно штатному расписанию, а также на основании предполагаемых расходов</w:t>
      </w:r>
      <w:r w:rsidRPr="00514919">
        <w:rPr>
          <w:rFonts w:ascii="Times New Roman" w:hAnsi="Times New Roman" w:cs="Times New Roman"/>
          <w:sz w:val="26"/>
          <w:szCs w:val="26"/>
        </w:rPr>
        <w:t>)</w:t>
      </w:r>
      <w:r w:rsidRPr="00514919">
        <w:rPr>
          <w:rFonts w:ascii="Times New Roman" w:hAnsi="Times New Roman" w:cs="Times New Roman"/>
          <w:bCs/>
          <w:sz w:val="26"/>
          <w:szCs w:val="26"/>
        </w:rPr>
        <w:t>.</w:t>
      </w:r>
    </w:p>
    <w:p w:rsidR="0069410F" w:rsidRPr="00514919" w:rsidRDefault="0069410F" w:rsidP="0069410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 xml:space="preserve">- по подпрограмме 4 «Обеспечение деятельности муниципального казённого учреждения Россошанского муниципального района «Служба технического обеспечения»: 2024 год – с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31135,6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31900,6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руб., 2025 год – с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26648,1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29267,7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982EE5" w:rsidRPr="005149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82EE5" w:rsidRPr="00514919">
        <w:rPr>
          <w:rFonts w:ascii="Times New Roman" w:hAnsi="Times New Roman" w:cs="Times New Roman"/>
          <w:sz w:val="26"/>
          <w:szCs w:val="26"/>
        </w:rPr>
        <w:t>2026 год – с  26817,9 тыс. руб. на 31459,7 тыс. руб., 2027 год – с  26817,9 тыс. руб. на 31849,5 тыс. руб.</w:t>
      </w:r>
      <w:r w:rsidR="00982EE5" w:rsidRPr="005149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4919">
        <w:rPr>
          <w:rFonts w:ascii="Times New Roman" w:hAnsi="Times New Roman" w:cs="Times New Roman"/>
          <w:sz w:val="26"/>
          <w:szCs w:val="26"/>
        </w:rPr>
        <w:t xml:space="preserve">(запланировано согласно утвержденному штатному расписанию, </w:t>
      </w:r>
      <w:r w:rsidRPr="00514919">
        <w:rPr>
          <w:rFonts w:ascii="Times New Roman" w:hAnsi="Times New Roman" w:cs="Times New Roman"/>
          <w:bCs/>
          <w:sz w:val="26"/>
          <w:szCs w:val="26"/>
        </w:rPr>
        <w:t>а также на основании предполагаемых расходов</w:t>
      </w:r>
      <w:r w:rsidRPr="00514919">
        <w:rPr>
          <w:rFonts w:ascii="Times New Roman" w:hAnsi="Times New Roman" w:cs="Times New Roman"/>
          <w:sz w:val="26"/>
          <w:szCs w:val="26"/>
        </w:rPr>
        <w:t>)</w:t>
      </w:r>
      <w:r w:rsidRPr="00514919">
        <w:rPr>
          <w:rFonts w:ascii="Times New Roman" w:hAnsi="Times New Roman" w:cs="Times New Roman"/>
          <w:bCs/>
          <w:sz w:val="26"/>
          <w:szCs w:val="26"/>
        </w:rPr>
        <w:t>.</w:t>
      </w:r>
    </w:p>
    <w:p w:rsidR="0069410F" w:rsidRPr="00514919" w:rsidRDefault="0069410F" w:rsidP="006941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- по подпрограмме 5 «</w:t>
      </w:r>
      <w:r w:rsidRPr="00514919">
        <w:rPr>
          <w:rFonts w:ascii="Times New Roman" w:hAnsi="Times New Roman" w:cs="Times New Roman"/>
          <w:sz w:val="26"/>
          <w:szCs w:val="26"/>
        </w:rPr>
        <w:t xml:space="preserve">Обеспечение деятельности муниципального казённого учреждения Россошанского муниципального района «Центр территориального развития»: 2024 год – с </w:t>
      </w:r>
      <w:r w:rsidR="00E3245D" w:rsidRPr="00514919">
        <w:rPr>
          <w:rFonts w:ascii="Times New Roman" w:hAnsi="Times New Roman" w:cs="Times New Roman"/>
          <w:sz w:val="26"/>
          <w:szCs w:val="26"/>
        </w:rPr>
        <w:t>6792,0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sz w:val="26"/>
          <w:szCs w:val="26"/>
        </w:rPr>
        <w:t>5511,1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415BC" w:rsidRPr="00514919">
        <w:rPr>
          <w:rFonts w:ascii="Times New Roman" w:hAnsi="Times New Roman" w:cs="Times New Roman"/>
          <w:sz w:val="26"/>
          <w:szCs w:val="26"/>
        </w:rPr>
        <w:t xml:space="preserve"> (снижение ассигнований </w:t>
      </w:r>
      <w:r w:rsidR="00F415BC" w:rsidRPr="00514919">
        <w:rPr>
          <w:rFonts w:ascii="Times New Roman" w:hAnsi="Times New Roman" w:cs="Times New Roman"/>
          <w:sz w:val="26"/>
          <w:szCs w:val="26"/>
        </w:rPr>
        <w:lastRenderedPageBreak/>
        <w:t>в связи с экономией фонда оплаты труда за счёт вакансии и по больничным листам)</w:t>
      </w:r>
      <w:r w:rsidRPr="00514919">
        <w:rPr>
          <w:rFonts w:ascii="Times New Roman" w:hAnsi="Times New Roman" w:cs="Times New Roman"/>
          <w:sz w:val="26"/>
          <w:szCs w:val="26"/>
        </w:rPr>
        <w:t xml:space="preserve">, 2025 год – с </w:t>
      </w:r>
      <w:r w:rsidR="00E3245D" w:rsidRPr="00514919">
        <w:rPr>
          <w:rFonts w:ascii="Times New Roman" w:hAnsi="Times New Roman" w:cs="Times New Roman"/>
          <w:sz w:val="26"/>
          <w:szCs w:val="26"/>
        </w:rPr>
        <w:t>6523,4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sz w:val="26"/>
          <w:szCs w:val="26"/>
        </w:rPr>
        <w:t>7138,6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82EE5" w:rsidRPr="00514919">
        <w:rPr>
          <w:rFonts w:ascii="Times New Roman" w:hAnsi="Times New Roman" w:cs="Times New Roman"/>
          <w:sz w:val="26"/>
          <w:szCs w:val="26"/>
        </w:rPr>
        <w:t xml:space="preserve">2026 год – с  6587,6 тыс. руб. на 7208,9 тыс. руб., 2027 год – с  6587,6 тыс. руб. на 7280,3 тыс. руб. </w:t>
      </w:r>
      <w:r w:rsidRPr="00514919">
        <w:rPr>
          <w:rFonts w:ascii="Times New Roman" w:hAnsi="Times New Roman" w:cs="Times New Roman"/>
          <w:sz w:val="26"/>
          <w:szCs w:val="26"/>
        </w:rPr>
        <w:t xml:space="preserve">(запланировано согласно утвержденному штатному расписанию, </w:t>
      </w:r>
      <w:r w:rsidRPr="00514919">
        <w:rPr>
          <w:rFonts w:ascii="Times New Roman" w:hAnsi="Times New Roman" w:cs="Times New Roman"/>
          <w:bCs/>
          <w:sz w:val="26"/>
          <w:szCs w:val="26"/>
        </w:rPr>
        <w:t>а также на основании предполагаемых расходов</w:t>
      </w:r>
      <w:r w:rsidRPr="00514919">
        <w:rPr>
          <w:rFonts w:ascii="Times New Roman" w:hAnsi="Times New Roman" w:cs="Times New Roman"/>
          <w:sz w:val="26"/>
          <w:szCs w:val="26"/>
        </w:rPr>
        <w:t>).</w:t>
      </w:r>
    </w:p>
    <w:p w:rsidR="0069410F" w:rsidRPr="00514919" w:rsidRDefault="0069410F" w:rsidP="0069410F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 xml:space="preserve">- по подпрограмме 6 «Обеспечение реализации муниципальной программы»: 2024 год – с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212956,6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218806,4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руб., 2025 год – с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69398,5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>76436,9</w:t>
      </w:r>
      <w:r w:rsidRPr="00514919">
        <w:rPr>
          <w:rFonts w:ascii="Times New Roman" w:hAnsi="Times New Roman" w:cs="Times New Roman"/>
          <w:bCs/>
          <w:sz w:val="26"/>
          <w:szCs w:val="26"/>
        </w:rPr>
        <w:t xml:space="preserve"> тыс. руб.</w:t>
      </w:r>
      <w:r w:rsidR="00EF5CB7" w:rsidRPr="005149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EF5CB7" w:rsidRPr="00514919">
        <w:rPr>
          <w:rFonts w:ascii="Times New Roman" w:hAnsi="Times New Roman" w:cs="Times New Roman"/>
          <w:sz w:val="26"/>
          <w:szCs w:val="26"/>
        </w:rPr>
        <w:t>2026 год – с  74303,3 тыс. руб. на 76436,9 тыс. руб., 2027 год – с  74303,3 тыс. руб. на 77534,5 тыс. руб.</w:t>
      </w:r>
      <w:r w:rsidR="00E3245D" w:rsidRPr="005149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14919">
        <w:rPr>
          <w:rFonts w:ascii="Times New Roman" w:hAnsi="Times New Roman" w:cs="Times New Roman"/>
          <w:bCs/>
          <w:sz w:val="26"/>
          <w:szCs w:val="26"/>
        </w:rPr>
        <w:t>(смета утверждена согласно штатному расписанию, а также на основании предполагаемых расходов).</w:t>
      </w:r>
    </w:p>
    <w:p w:rsidR="0069410F" w:rsidRPr="00514919" w:rsidRDefault="0069410F" w:rsidP="00F415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- по подпрограмме 7 «</w:t>
      </w:r>
      <w:r w:rsidRPr="00514919">
        <w:rPr>
          <w:rFonts w:ascii="Times New Roman" w:hAnsi="Times New Roman" w:cs="Times New Roman"/>
          <w:sz w:val="26"/>
          <w:szCs w:val="26"/>
        </w:rPr>
        <w:t xml:space="preserve">Обеспечение деятельности муниципального казённого учреждения Россошанского муниципального района «Центр бухгалтерского учета и отчетности»: 2024 год – с </w:t>
      </w:r>
      <w:r w:rsidR="00E3245D" w:rsidRPr="00514919">
        <w:rPr>
          <w:rFonts w:ascii="Times New Roman" w:hAnsi="Times New Roman" w:cs="Times New Roman"/>
          <w:sz w:val="26"/>
          <w:szCs w:val="26"/>
        </w:rPr>
        <w:t>11269,3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на </w:t>
      </w:r>
      <w:r w:rsidR="00E3245D" w:rsidRPr="00514919">
        <w:rPr>
          <w:rFonts w:ascii="Times New Roman" w:hAnsi="Times New Roman" w:cs="Times New Roman"/>
          <w:sz w:val="26"/>
          <w:szCs w:val="26"/>
        </w:rPr>
        <w:t>10330,7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F415BC" w:rsidRPr="00514919">
        <w:rPr>
          <w:rFonts w:ascii="Times New Roman" w:hAnsi="Times New Roman" w:cs="Times New Roman"/>
          <w:sz w:val="26"/>
          <w:szCs w:val="26"/>
        </w:rPr>
        <w:t xml:space="preserve"> (снижение ассигнований в связи с экономией фонда оплаты труда за счёт вакансии и по больничным листам)</w:t>
      </w:r>
      <w:r w:rsidRPr="00514919">
        <w:rPr>
          <w:rFonts w:ascii="Times New Roman" w:hAnsi="Times New Roman" w:cs="Times New Roman"/>
          <w:sz w:val="26"/>
          <w:szCs w:val="26"/>
        </w:rPr>
        <w:t xml:space="preserve">, 2025 год – с </w:t>
      </w:r>
      <w:r w:rsidR="00F415BC" w:rsidRPr="00514919">
        <w:rPr>
          <w:rFonts w:ascii="Times New Roman" w:hAnsi="Times New Roman" w:cs="Times New Roman"/>
          <w:sz w:val="26"/>
          <w:szCs w:val="26"/>
        </w:rPr>
        <w:t>10769,5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 на </w:t>
      </w:r>
      <w:r w:rsidR="00F415BC" w:rsidRPr="00514919">
        <w:rPr>
          <w:rFonts w:ascii="Times New Roman" w:hAnsi="Times New Roman" w:cs="Times New Roman"/>
          <w:sz w:val="26"/>
          <w:szCs w:val="26"/>
        </w:rPr>
        <w:t>11969,7</w:t>
      </w:r>
      <w:r w:rsidRPr="00514919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EF5CB7" w:rsidRPr="00514919">
        <w:rPr>
          <w:rFonts w:ascii="Times New Roman" w:hAnsi="Times New Roman" w:cs="Times New Roman"/>
          <w:sz w:val="26"/>
          <w:szCs w:val="26"/>
        </w:rPr>
        <w:t>, 2026 год – с  10883,4 тыс. руб. на 12479,7 тыс. руб., 2027 год – с  10883,4 тыс. руб. на 12979,5 тыс. руб.</w:t>
      </w:r>
      <w:r w:rsidRPr="00514919">
        <w:rPr>
          <w:rFonts w:ascii="Times New Roman" w:hAnsi="Times New Roman" w:cs="Times New Roman"/>
          <w:sz w:val="26"/>
          <w:szCs w:val="26"/>
        </w:rPr>
        <w:t xml:space="preserve"> (запланировано согласно утвержденному штатному расписанию, </w:t>
      </w:r>
      <w:r w:rsidRPr="00514919">
        <w:rPr>
          <w:rFonts w:ascii="Times New Roman" w:hAnsi="Times New Roman" w:cs="Times New Roman"/>
          <w:bCs/>
          <w:sz w:val="26"/>
          <w:szCs w:val="26"/>
        </w:rPr>
        <w:t>а также на основании предполагаемых расходов</w:t>
      </w:r>
      <w:r w:rsidRPr="00514919">
        <w:rPr>
          <w:rFonts w:ascii="Times New Roman" w:hAnsi="Times New Roman" w:cs="Times New Roman"/>
          <w:sz w:val="26"/>
          <w:szCs w:val="26"/>
        </w:rPr>
        <w:t>).</w:t>
      </w:r>
    </w:p>
    <w:p w:rsidR="0044681A" w:rsidRPr="00514919" w:rsidRDefault="0044681A" w:rsidP="0056155A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Внесены соответствующие изменения в разделы «Объемы и источники финансирования» паспортов муниципальной программы и выше указанных подпрограмм.</w:t>
      </w:r>
    </w:p>
    <w:p w:rsidR="009D5907" w:rsidRPr="00514919" w:rsidRDefault="009D5907" w:rsidP="007E4CA5">
      <w:pPr>
        <w:pStyle w:val="ConsPlusNormal"/>
        <w:spacing w:line="276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>Изложен в новой редакции</w:t>
      </w:r>
      <w:r w:rsidRPr="00514919">
        <w:rPr>
          <w:rFonts w:ascii="Times New Roman" w:hAnsi="Times New Roman"/>
          <w:sz w:val="26"/>
          <w:szCs w:val="26"/>
        </w:rPr>
        <w:t xml:space="preserve"> раздел Паспорта Подпрограммы 1 «Основные мероприятия, входящие в состав подпрограммы»</w:t>
      </w:r>
      <w:r w:rsidR="007E4CA5" w:rsidRPr="00514919">
        <w:rPr>
          <w:rFonts w:ascii="Times New Roman" w:hAnsi="Times New Roman"/>
          <w:sz w:val="26"/>
          <w:szCs w:val="26"/>
        </w:rPr>
        <w:t>, с</w:t>
      </w:r>
      <w:r w:rsidR="00CC1DA1" w:rsidRPr="00514919">
        <w:rPr>
          <w:rFonts w:ascii="Times New Roman" w:hAnsi="Times New Roman"/>
          <w:sz w:val="26"/>
          <w:szCs w:val="26"/>
        </w:rPr>
        <w:t xml:space="preserve">трока «Основное мероприятие 1.1» Приложения 3 </w:t>
      </w:r>
      <w:r w:rsidR="00CC1DA1" w:rsidRPr="00514919">
        <w:rPr>
          <w:rFonts w:ascii="Times New Roman" w:hAnsi="Times New Roman" w:cs="Times New Roman"/>
          <w:bCs/>
          <w:sz w:val="26"/>
          <w:szCs w:val="26"/>
        </w:rPr>
        <w:t>к Программе изложена в новой редакции</w:t>
      </w:r>
      <w:r w:rsidR="007E4CA5" w:rsidRPr="00514919">
        <w:rPr>
          <w:rFonts w:ascii="Times New Roman" w:hAnsi="Times New Roman" w:cs="Times New Roman"/>
          <w:bCs/>
          <w:sz w:val="26"/>
          <w:szCs w:val="26"/>
        </w:rPr>
        <w:t xml:space="preserve"> в связи с изменением названия </w:t>
      </w:r>
      <w:r w:rsidR="004340C9" w:rsidRPr="00514919">
        <w:rPr>
          <w:rFonts w:ascii="Times New Roman" w:hAnsi="Times New Roman" w:cs="Times New Roman"/>
          <w:bCs/>
          <w:sz w:val="26"/>
          <w:szCs w:val="26"/>
        </w:rPr>
        <w:t xml:space="preserve">с </w:t>
      </w:r>
      <w:r w:rsidR="00514919">
        <w:rPr>
          <w:rFonts w:ascii="Times New Roman" w:hAnsi="Times New Roman" w:cs="Times New Roman"/>
          <w:bCs/>
          <w:sz w:val="26"/>
          <w:szCs w:val="26"/>
        </w:rPr>
        <w:t>«</w:t>
      </w:r>
      <w:r w:rsidR="00514919" w:rsidRPr="00514919">
        <w:rPr>
          <w:rFonts w:ascii="Times New Roman" w:hAnsi="Times New Roman"/>
          <w:sz w:val="26"/>
          <w:szCs w:val="26"/>
        </w:rPr>
        <w:t>филиал автономного учреждения Воронежской области «Многофункциональный центр предоставления государственных и муниципальных услуг»</w:t>
      </w:r>
      <w:r w:rsidR="00514919" w:rsidRPr="00514919">
        <w:rPr>
          <w:rFonts w:ascii="Times New Roman" w:hAnsi="Times New Roman"/>
          <w:sz w:val="26"/>
          <w:szCs w:val="26"/>
        </w:rPr>
        <w:t xml:space="preserve"> на </w:t>
      </w:r>
      <w:r w:rsidR="00514919">
        <w:rPr>
          <w:rFonts w:ascii="Times New Roman" w:hAnsi="Times New Roman"/>
          <w:sz w:val="26"/>
          <w:szCs w:val="26"/>
        </w:rPr>
        <w:t>«</w:t>
      </w:r>
      <w:r w:rsidR="007E4CA5" w:rsidRPr="00514919">
        <w:rPr>
          <w:rFonts w:ascii="Times New Roman" w:hAnsi="Times New Roman"/>
          <w:sz w:val="26"/>
          <w:szCs w:val="26"/>
        </w:rPr>
        <w:t>филиал автономного учреждения Воронежской области «Многофункциональный центр предоставления государственных и муниципальных услуг» СМАРТ-МФЦ в г. Россошь</w:t>
      </w:r>
      <w:r w:rsidR="00514919">
        <w:rPr>
          <w:rFonts w:ascii="Times New Roman" w:hAnsi="Times New Roman"/>
          <w:sz w:val="26"/>
          <w:szCs w:val="26"/>
        </w:rPr>
        <w:t>»</w:t>
      </w:r>
      <w:r w:rsidR="00CC1DA1" w:rsidRPr="00514919">
        <w:rPr>
          <w:rFonts w:ascii="Times New Roman" w:hAnsi="Times New Roman" w:cs="Times New Roman"/>
          <w:bCs/>
          <w:sz w:val="26"/>
          <w:szCs w:val="26"/>
        </w:rPr>
        <w:t>.</w:t>
      </w:r>
    </w:p>
    <w:p w:rsidR="00F415BC" w:rsidRPr="00514919" w:rsidRDefault="00F415BC" w:rsidP="009D5907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bCs/>
          <w:sz w:val="26"/>
          <w:szCs w:val="26"/>
        </w:rPr>
        <w:t xml:space="preserve">Изложено в новой редакции приложение </w:t>
      </w:r>
      <w:proofErr w:type="gramStart"/>
      <w:r w:rsidRPr="00514919">
        <w:rPr>
          <w:rFonts w:ascii="Times New Roman" w:hAnsi="Times New Roman" w:cs="Times New Roman"/>
          <w:bCs/>
          <w:sz w:val="26"/>
          <w:szCs w:val="26"/>
        </w:rPr>
        <w:t>4  к</w:t>
      </w:r>
      <w:proofErr w:type="gramEnd"/>
      <w:r w:rsidRPr="00514919">
        <w:rPr>
          <w:rFonts w:ascii="Times New Roman" w:hAnsi="Times New Roman" w:cs="Times New Roman"/>
          <w:bCs/>
          <w:sz w:val="26"/>
          <w:szCs w:val="26"/>
        </w:rPr>
        <w:t xml:space="preserve"> муниципальной программе. </w:t>
      </w:r>
    </w:p>
    <w:p w:rsidR="00F415BC" w:rsidRPr="00514919" w:rsidRDefault="00F415BC" w:rsidP="00F415BC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4919">
        <w:rPr>
          <w:rFonts w:ascii="Times New Roman" w:hAnsi="Times New Roman" w:cs="Times New Roman"/>
          <w:sz w:val="26"/>
          <w:szCs w:val="26"/>
        </w:rPr>
        <w:t xml:space="preserve">Значения целевых показателей, отражающие </w:t>
      </w:r>
      <w:proofErr w:type="gramStart"/>
      <w:r w:rsidRPr="00514919">
        <w:rPr>
          <w:rFonts w:ascii="Times New Roman" w:hAnsi="Times New Roman" w:cs="Times New Roman"/>
          <w:sz w:val="26"/>
          <w:szCs w:val="26"/>
        </w:rPr>
        <w:t>реализацию мероприятий программы</w:t>
      </w:r>
      <w:proofErr w:type="gramEnd"/>
      <w:r w:rsidRPr="00514919">
        <w:rPr>
          <w:rFonts w:ascii="Times New Roman" w:hAnsi="Times New Roman" w:cs="Times New Roman"/>
          <w:sz w:val="26"/>
          <w:szCs w:val="26"/>
        </w:rPr>
        <w:t xml:space="preserve"> не меняются.</w:t>
      </w:r>
    </w:p>
    <w:p w:rsidR="004B7354" w:rsidRPr="00514919" w:rsidRDefault="004B7354" w:rsidP="0044681A">
      <w:pPr>
        <w:autoSpaceDE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6DE9" w:rsidRDefault="00CC6DE9" w:rsidP="00C46814">
      <w:pPr>
        <w:pStyle w:val="a5"/>
        <w:rPr>
          <w:rFonts w:ascii="Times New Roman" w:hAnsi="Times New Roman"/>
          <w:sz w:val="26"/>
          <w:szCs w:val="26"/>
          <w:lang w:val="ru-RU"/>
        </w:rPr>
      </w:pPr>
    </w:p>
    <w:p w:rsidR="00514919" w:rsidRPr="00514919" w:rsidRDefault="00514919" w:rsidP="00C46814">
      <w:pPr>
        <w:pStyle w:val="a5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C46814" w:rsidRPr="00514919" w:rsidRDefault="00C46814" w:rsidP="00C46814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514919">
        <w:rPr>
          <w:rFonts w:ascii="Times New Roman" w:hAnsi="Times New Roman"/>
          <w:sz w:val="26"/>
          <w:szCs w:val="26"/>
          <w:lang w:val="ru-RU"/>
        </w:rPr>
        <w:t xml:space="preserve">Начальник отдела </w:t>
      </w:r>
    </w:p>
    <w:p w:rsidR="00C46814" w:rsidRPr="00514919" w:rsidRDefault="00C46814" w:rsidP="00C46814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514919">
        <w:rPr>
          <w:rFonts w:ascii="Times New Roman" w:hAnsi="Times New Roman"/>
          <w:sz w:val="26"/>
          <w:szCs w:val="26"/>
          <w:lang w:val="ru-RU"/>
        </w:rPr>
        <w:t>организационной работы и делопроизводства                                 И.С. Орешко</w:t>
      </w:r>
    </w:p>
    <w:sectPr w:rsidR="00C46814" w:rsidRPr="00514919" w:rsidSect="0051491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CB1"/>
    <w:multiLevelType w:val="hybridMultilevel"/>
    <w:tmpl w:val="6DFE4738"/>
    <w:lvl w:ilvl="0" w:tplc="68C4C2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363F"/>
    <w:multiLevelType w:val="hybridMultilevel"/>
    <w:tmpl w:val="A092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68D1"/>
    <w:multiLevelType w:val="multilevel"/>
    <w:tmpl w:val="AEA2000C"/>
    <w:lvl w:ilvl="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667F60"/>
    <w:multiLevelType w:val="hybridMultilevel"/>
    <w:tmpl w:val="BA365AE6"/>
    <w:lvl w:ilvl="0" w:tplc="8EF6E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9"/>
    <w:rsid w:val="00003970"/>
    <w:rsid w:val="00003977"/>
    <w:rsid w:val="0003344B"/>
    <w:rsid w:val="000623B9"/>
    <w:rsid w:val="000C0A57"/>
    <w:rsid w:val="000E5DC3"/>
    <w:rsid w:val="00120D68"/>
    <w:rsid w:val="00131268"/>
    <w:rsid w:val="00132AAF"/>
    <w:rsid w:val="00144334"/>
    <w:rsid w:val="00153DE2"/>
    <w:rsid w:val="00160CAB"/>
    <w:rsid w:val="001B46A6"/>
    <w:rsid w:val="001F55FB"/>
    <w:rsid w:val="001F5C20"/>
    <w:rsid w:val="00275528"/>
    <w:rsid w:val="002847B7"/>
    <w:rsid w:val="00287960"/>
    <w:rsid w:val="002B56BD"/>
    <w:rsid w:val="002D3A19"/>
    <w:rsid w:val="002F1343"/>
    <w:rsid w:val="00315851"/>
    <w:rsid w:val="00325D16"/>
    <w:rsid w:val="003419F4"/>
    <w:rsid w:val="003516A1"/>
    <w:rsid w:val="00354E87"/>
    <w:rsid w:val="003568AD"/>
    <w:rsid w:val="00387C01"/>
    <w:rsid w:val="003B1366"/>
    <w:rsid w:val="003D0254"/>
    <w:rsid w:val="003D459D"/>
    <w:rsid w:val="004340C9"/>
    <w:rsid w:val="00435367"/>
    <w:rsid w:val="0044681A"/>
    <w:rsid w:val="004553E7"/>
    <w:rsid w:val="00462718"/>
    <w:rsid w:val="004732DA"/>
    <w:rsid w:val="00491CB3"/>
    <w:rsid w:val="004B20CE"/>
    <w:rsid w:val="004B7354"/>
    <w:rsid w:val="004C79A9"/>
    <w:rsid w:val="00504566"/>
    <w:rsid w:val="00514919"/>
    <w:rsid w:val="00542C3A"/>
    <w:rsid w:val="00546337"/>
    <w:rsid w:val="0055261B"/>
    <w:rsid w:val="0056155A"/>
    <w:rsid w:val="00577151"/>
    <w:rsid w:val="005B76C2"/>
    <w:rsid w:val="006010D3"/>
    <w:rsid w:val="006102C6"/>
    <w:rsid w:val="00611976"/>
    <w:rsid w:val="0062160B"/>
    <w:rsid w:val="006252D8"/>
    <w:rsid w:val="0062542E"/>
    <w:rsid w:val="006346FD"/>
    <w:rsid w:val="00662BA8"/>
    <w:rsid w:val="006665E2"/>
    <w:rsid w:val="00666FB8"/>
    <w:rsid w:val="00670968"/>
    <w:rsid w:val="0069410F"/>
    <w:rsid w:val="006E2E19"/>
    <w:rsid w:val="006F535B"/>
    <w:rsid w:val="00715EAD"/>
    <w:rsid w:val="0077616B"/>
    <w:rsid w:val="00796A63"/>
    <w:rsid w:val="007B0982"/>
    <w:rsid w:val="007B54E1"/>
    <w:rsid w:val="007D3956"/>
    <w:rsid w:val="007E4CA5"/>
    <w:rsid w:val="007F0B45"/>
    <w:rsid w:val="00813E33"/>
    <w:rsid w:val="00832EC0"/>
    <w:rsid w:val="00835089"/>
    <w:rsid w:val="0085655C"/>
    <w:rsid w:val="00863F29"/>
    <w:rsid w:val="00866CDD"/>
    <w:rsid w:val="008936AE"/>
    <w:rsid w:val="00897548"/>
    <w:rsid w:val="008A564D"/>
    <w:rsid w:val="008C5220"/>
    <w:rsid w:val="008D1BD9"/>
    <w:rsid w:val="008D7BE2"/>
    <w:rsid w:val="00904454"/>
    <w:rsid w:val="00905325"/>
    <w:rsid w:val="009122CF"/>
    <w:rsid w:val="009354BF"/>
    <w:rsid w:val="00942122"/>
    <w:rsid w:val="009434F6"/>
    <w:rsid w:val="009579E6"/>
    <w:rsid w:val="00961920"/>
    <w:rsid w:val="0097415C"/>
    <w:rsid w:val="00982EE5"/>
    <w:rsid w:val="009B5A2B"/>
    <w:rsid w:val="009C64E5"/>
    <w:rsid w:val="009D5907"/>
    <w:rsid w:val="00A01DE8"/>
    <w:rsid w:val="00A17C00"/>
    <w:rsid w:val="00A409AA"/>
    <w:rsid w:val="00A562A9"/>
    <w:rsid w:val="00A62F3B"/>
    <w:rsid w:val="00B20E4C"/>
    <w:rsid w:val="00B35040"/>
    <w:rsid w:val="00B640B6"/>
    <w:rsid w:val="00B919CC"/>
    <w:rsid w:val="00B92969"/>
    <w:rsid w:val="00BA74D7"/>
    <w:rsid w:val="00BB431B"/>
    <w:rsid w:val="00BD3997"/>
    <w:rsid w:val="00BD5A75"/>
    <w:rsid w:val="00C206F8"/>
    <w:rsid w:val="00C4224F"/>
    <w:rsid w:val="00C46814"/>
    <w:rsid w:val="00C655ED"/>
    <w:rsid w:val="00C65C9B"/>
    <w:rsid w:val="00C70077"/>
    <w:rsid w:val="00C73FE2"/>
    <w:rsid w:val="00C94397"/>
    <w:rsid w:val="00CA59DD"/>
    <w:rsid w:val="00CC0022"/>
    <w:rsid w:val="00CC1DA1"/>
    <w:rsid w:val="00CC6DE9"/>
    <w:rsid w:val="00D00352"/>
    <w:rsid w:val="00D04312"/>
    <w:rsid w:val="00D1293B"/>
    <w:rsid w:val="00D13F12"/>
    <w:rsid w:val="00D26138"/>
    <w:rsid w:val="00D356AF"/>
    <w:rsid w:val="00D71E54"/>
    <w:rsid w:val="00D758B4"/>
    <w:rsid w:val="00DA13E9"/>
    <w:rsid w:val="00DB26B7"/>
    <w:rsid w:val="00DB2BED"/>
    <w:rsid w:val="00DE7222"/>
    <w:rsid w:val="00DF4E0D"/>
    <w:rsid w:val="00E03C23"/>
    <w:rsid w:val="00E04964"/>
    <w:rsid w:val="00E32099"/>
    <w:rsid w:val="00E3245D"/>
    <w:rsid w:val="00E8427F"/>
    <w:rsid w:val="00E966B8"/>
    <w:rsid w:val="00EA19B1"/>
    <w:rsid w:val="00EA33F7"/>
    <w:rsid w:val="00EF5CB7"/>
    <w:rsid w:val="00F07EE8"/>
    <w:rsid w:val="00F1370D"/>
    <w:rsid w:val="00F13993"/>
    <w:rsid w:val="00F415BC"/>
    <w:rsid w:val="00F6242A"/>
    <w:rsid w:val="00F703DA"/>
    <w:rsid w:val="00F71CD6"/>
    <w:rsid w:val="00FB3D02"/>
    <w:rsid w:val="00FD4609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E0F"/>
  <w15:docId w15:val="{3F4A8127-3F97-4826-9A7F-075BDBC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68"/>
  </w:style>
  <w:style w:type="paragraph" w:styleId="1">
    <w:name w:val="heading 1"/>
    <w:basedOn w:val="a"/>
    <w:next w:val="a"/>
    <w:link w:val="10"/>
    <w:qFormat/>
    <w:rsid w:val="00DA13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8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46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8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No Spacing"/>
    <w:uiPriority w:val="1"/>
    <w:qFormat/>
    <w:rsid w:val="00C46814"/>
    <w:pPr>
      <w:suppressAutoHyphens/>
      <w:spacing w:after="0" w:line="240" w:lineRule="auto"/>
    </w:pPr>
    <w:rPr>
      <w:rFonts w:ascii="Calibri" w:eastAsia="Calibri" w:hAnsi="Calibri" w:cs="Times New Roman"/>
      <w:lang w:val="en-US" w:eastAsia="zh-CN" w:bidi="en-US"/>
    </w:rPr>
  </w:style>
  <w:style w:type="paragraph" w:styleId="a6">
    <w:name w:val="List Paragraph"/>
    <w:basedOn w:val="a"/>
    <w:uiPriority w:val="34"/>
    <w:qFormat/>
    <w:rsid w:val="00C468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468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DA13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header"/>
    <w:basedOn w:val="a"/>
    <w:link w:val="a8"/>
    <w:rsid w:val="00611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11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11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526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261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107-2</cp:lastModifiedBy>
  <cp:revision>8</cp:revision>
  <cp:lastPrinted>2025-03-04T11:05:00Z</cp:lastPrinted>
  <dcterms:created xsi:type="dcterms:W3CDTF">2025-02-26T11:00:00Z</dcterms:created>
  <dcterms:modified xsi:type="dcterms:W3CDTF">2025-03-04T11:21:00Z</dcterms:modified>
</cp:coreProperties>
</file>