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382" w:rsidRDefault="00DF6382" w:rsidP="008320BD">
      <w:pPr>
        <w:rPr>
          <w:b/>
          <w:sz w:val="28"/>
          <w:szCs w:val="28"/>
        </w:rPr>
      </w:pPr>
    </w:p>
    <w:p w:rsidR="00E416DF" w:rsidRDefault="00E416DF" w:rsidP="00E416DF">
      <w:pPr>
        <w:jc w:val="center"/>
        <w:rPr>
          <w:b/>
          <w:sz w:val="28"/>
          <w:szCs w:val="28"/>
        </w:rPr>
      </w:pPr>
      <w:bookmarkStart w:id="0" w:name="_Hlk174631597"/>
      <w:r>
        <w:rPr>
          <w:b/>
          <w:sz w:val="28"/>
          <w:szCs w:val="28"/>
        </w:rPr>
        <w:t xml:space="preserve">Пояснительная записка </w:t>
      </w:r>
    </w:p>
    <w:p w:rsidR="00B44E84" w:rsidRDefault="001D0B31" w:rsidP="00F31930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к проекту</w:t>
      </w:r>
      <w:r w:rsidR="00E416DF">
        <w:rPr>
          <w:b/>
          <w:szCs w:val="28"/>
        </w:rPr>
        <w:t xml:space="preserve"> </w:t>
      </w:r>
      <w:r w:rsidR="005F2C83">
        <w:rPr>
          <w:b/>
          <w:szCs w:val="28"/>
        </w:rPr>
        <w:t xml:space="preserve">постановления </w:t>
      </w:r>
      <w:r w:rsidR="00FB6F5D">
        <w:rPr>
          <w:b/>
          <w:szCs w:val="28"/>
        </w:rPr>
        <w:t>«</w:t>
      </w:r>
      <w:r w:rsidR="00F31930" w:rsidRPr="00F31930">
        <w:rPr>
          <w:b/>
          <w:szCs w:val="28"/>
        </w:rPr>
        <w:t>О внесении изменений в постановление администрации Россошанского муниципального района от 13.10.2020 г.</w:t>
      </w:r>
    </w:p>
    <w:p w:rsidR="00F31930" w:rsidRPr="00F31930" w:rsidRDefault="00F31930" w:rsidP="00F31930">
      <w:pPr>
        <w:pStyle w:val="a7"/>
        <w:jc w:val="center"/>
        <w:rPr>
          <w:b/>
          <w:szCs w:val="28"/>
        </w:rPr>
      </w:pPr>
      <w:r w:rsidRPr="00F31930">
        <w:rPr>
          <w:b/>
          <w:szCs w:val="28"/>
        </w:rPr>
        <w:t xml:space="preserve"> № 1109 «Об утверждении муниципальной  </w:t>
      </w:r>
    </w:p>
    <w:p w:rsidR="00E416DF" w:rsidRDefault="00F31930" w:rsidP="00F31930">
      <w:pPr>
        <w:pStyle w:val="a7"/>
        <w:jc w:val="center"/>
        <w:rPr>
          <w:bCs/>
          <w:sz w:val="26"/>
          <w:szCs w:val="26"/>
        </w:rPr>
      </w:pPr>
      <w:r w:rsidRPr="00F31930">
        <w:rPr>
          <w:b/>
          <w:szCs w:val="28"/>
        </w:rPr>
        <w:t xml:space="preserve"> программы Россошанского муниципального района «Экономическое развитие»</w:t>
      </w:r>
    </w:p>
    <w:p w:rsidR="00E95BFB" w:rsidRDefault="00E95BFB" w:rsidP="00E776B7">
      <w:pPr>
        <w:pStyle w:val="a7"/>
        <w:spacing w:line="360" w:lineRule="auto"/>
        <w:ind w:firstLine="567"/>
        <w:rPr>
          <w:szCs w:val="28"/>
        </w:rPr>
      </w:pPr>
    </w:p>
    <w:p w:rsidR="00851D67" w:rsidRDefault="00066F70" w:rsidP="00851D67">
      <w:pPr>
        <w:pStyle w:val="a7"/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t>В соответствии с решением Совета народных депутатов Россошанского муниципального района от 31.07.2024 года №79 «О внесении изменений в решение Совета народных депутатов от 20.12.2023 № 42 «О бюджете Россошанского муниципального района на 2024 год и на плановый период 2025 и 2026 годов», с постановлением администрации Россошанского муниципального района от 15.10.2013 №2401 «О порядке разработки, реализации и оценки эффективности муниципальных  программ Россошанского муниципального района», а также в целях актуализации бюджетных ассигнований муниципальной программы «Экономическое развитие»</w:t>
      </w:r>
      <w:r w:rsidR="00851D67">
        <w:rPr>
          <w:bCs/>
          <w:szCs w:val="28"/>
        </w:rPr>
        <w:t>, Федеральным законом от 24.07.2007 № 209 - ФЗ «О развитии малого и среднего предпринимательства в Российской Федерации», внесены изменения в муниципальную программу «Экономическое развитие» (далее – Программа).</w:t>
      </w:r>
    </w:p>
    <w:p w:rsidR="00851D67" w:rsidRDefault="00851D67" w:rsidP="00851D67">
      <w:pPr>
        <w:pStyle w:val="a7"/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t>Скорректированы объемы финансирования на 202</w:t>
      </w:r>
      <w:r w:rsidR="00066F70" w:rsidRPr="00066F70">
        <w:rPr>
          <w:bCs/>
          <w:szCs w:val="28"/>
        </w:rPr>
        <w:t>4</w:t>
      </w:r>
      <w:r>
        <w:rPr>
          <w:bCs/>
          <w:szCs w:val="28"/>
        </w:rPr>
        <w:t xml:space="preserve"> год мероприятий Основного мероприятия 2.1. «Финансовая поддержка субъектов малого и среднего предпринимательства за счет средств, поступающих в бюджет муниципального района в виде единого норматива (10%) отчисления от налога, взимаемого в связи с упрощенной системой налогообложения» Подпрограммы 2 «Развитие малого и среднего предпринимательства и торговли в Россошанском муниципальном районе»: </w:t>
      </w:r>
    </w:p>
    <w:p w:rsidR="00851D67" w:rsidRDefault="00851D67" w:rsidP="00851D67">
      <w:pPr>
        <w:pStyle w:val="a7"/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t xml:space="preserve">В мероприятии 2.1.1 «Предоставление грантов начинающим субъектам малого предпринимательства» снижены расходы местного бюджета с </w:t>
      </w:r>
      <w:r w:rsidR="00066F70" w:rsidRPr="00066F70">
        <w:rPr>
          <w:bCs/>
          <w:szCs w:val="28"/>
        </w:rPr>
        <w:t>2 750</w:t>
      </w:r>
      <w:r>
        <w:rPr>
          <w:bCs/>
          <w:szCs w:val="28"/>
        </w:rPr>
        <w:t xml:space="preserve"> тыс. руб. до </w:t>
      </w:r>
      <w:r w:rsidR="00066F70" w:rsidRPr="00066F70">
        <w:rPr>
          <w:bCs/>
          <w:szCs w:val="28"/>
        </w:rPr>
        <w:t>1</w:t>
      </w:r>
      <w:r w:rsidR="00066F70">
        <w:rPr>
          <w:bCs/>
          <w:szCs w:val="28"/>
          <w:lang w:val="en-US"/>
        </w:rPr>
        <w:t> </w:t>
      </w:r>
      <w:r w:rsidR="00066F70" w:rsidRPr="00066F70">
        <w:rPr>
          <w:bCs/>
          <w:szCs w:val="28"/>
        </w:rPr>
        <w:t xml:space="preserve">650 </w:t>
      </w:r>
      <w:r>
        <w:rPr>
          <w:bCs/>
          <w:szCs w:val="28"/>
        </w:rPr>
        <w:t>тыс. руб.</w:t>
      </w:r>
    </w:p>
    <w:p w:rsidR="00851D67" w:rsidRDefault="00851D67" w:rsidP="00851D67">
      <w:pPr>
        <w:pStyle w:val="a7"/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t xml:space="preserve">В мероприятии 2.1.2 «Предоставление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</w:t>
      </w:r>
      <w:r>
        <w:rPr>
          <w:bCs/>
          <w:szCs w:val="28"/>
        </w:rPr>
        <w:lastRenderedPageBreak/>
        <w:t xml:space="preserve">оборудования с российскими лизинговыми организациями в целях создания и (или) развития либо модернизации производства товаров (работ, услуг)» увеличены расходы местного бюджета с </w:t>
      </w:r>
      <w:r w:rsidR="00066F70" w:rsidRPr="00066F70">
        <w:rPr>
          <w:bCs/>
          <w:szCs w:val="28"/>
        </w:rPr>
        <w:t>4</w:t>
      </w:r>
      <w:r>
        <w:rPr>
          <w:bCs/>
          <w:szCs w:val="28"/>
        </w:rPr>
        <w:t xml:space="preserve">000 тыс. руб. до </w:t>
      </w:r>
      <w:r w:rsidR="00066F70" w:rsidRPr="00066F70">
        <w:rPr>
          <w:bCs/>
          <w:szCs w:val="28"/>
        </w:rPr>
        <w:t>4</w:t>
      </w:r>
      <w:r w:rsidR="00066F70">
        <w:rPr>
          <w:bCs/>
          <w:szCs w:val="28"/>
          <w:lang w:val="en-US"/>
        </w:rPr>
        <w:t> </w:t>
      </w:r>
      <w:r w:rsidR="00066F70" w:rsidRPr="00066F70">
        <w:rPr>
          <w:bCs/>
          <w:szCs w:val="28"/>
        </w:rPr>
        <w:t>125</w:t>
      </w:r>
      <w:r w:rsidR="00066F70">
        <w:rPr>
          <w:bCs/>
          <w:szCs w:val="28"/>
        </w:rPr>
        <w:t>,9</w:t>
      </w:r>
      <w:r>
        <w:rPr>
          <w:bCs/>
          <w:szCs w:val="28"/>
        </w:rPr>
        <w:t xml:space="preserve"> тыс. руб.</w:t>
      </w:r>
    </w:p>
    <w:p w:rsidR="00851D67" w:rsidRDefault="00851D67" w:rsidP="00851D67">
      <w:pPr>
        <w:pStyle w:val="a7"/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t>В мероприятии 2.1.3 «Предоставление субсидий на компенсацию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  зданий, строений и сооружений либо приобретение оборудования  в целях создания и (или) развития либо модернизации производства товаров (работ, услуг)» уменьшены расходы местного бюджета с 1000 тыс. руб. до 0 тыс. руб.</w:t>
      </w:r>
    </w:p>
    <w:p w:rsidR="00851D67" w:rsidRPr="00066F70" w:rsidRDefault="00851D67" w:rsidP="00066F70">
      <w:pPr>
        <w:pStyle w:val="a7"/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t xml:space="preserve">В мероприятии 2.1.4 «Предоставление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 увеличены расходы местного бюджета с </w:t>
      </w:r>
      <w:r w:rsidR="00066F70">
        <w:rPr>
          <w:bCs/>
          <w:szCs w:val="28"/>
        </w:rPr>
        <w:t>6 350</w:t>
      </w:r>
      <w:r>
        <w:rPr>
          <w:bCs/>
          <w:szCs w:val="28"/>
        </w:rPr>
        <w:t xml:space="preserve"> тыс. руб. до </w:t>
      </w:r>
      <w:r w:rsidR="00066F70">
        <w:rPr>
          <w:bCs/>
          <w:szCs w:val="28"/>
        </w:rPr>
        <w:t>8 324,1</w:t>
      </w:r>
      <w:r>
        <w:rPr>
          <w:bCs/>
          <w:szCs w:val="28"/>
        </w:rPr>
        <w:t xml:space="preserve"> тыс. руб.</w:t>
      </w:r>
      <w:bookmarkStart w:id="1" w:name="_Hlk118792689"/>
      <w:r>
        <w:rPr>
          <w:color w:val="000000"/>
          <w:szCs w:val="28"/>
        </w:rPr>
        <w:t xml:space="preserve"> </w:t>
      </w:r>
    </w:p>
    <w:bookmarkEnd w:id="1"/>
    <w:p w:rsidR="00851D67" w:rsidRDefault="00851D67" w:rsidP="00851D67">
      <w:pPr>
        <w:pStyle w:val="a7"/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t>Общий объем финансирования основного мероприятия 2.1. на 202</w:t>
      </w:r>
      <w:r w:rsidR="00066F70">
        <w:rPr>
          <w:bCs/>
          <w:szCs w:val="28"/>
        </w:rPr>
        <w:t>4</w:t>
      </w:r>
      <w:r>
        <w:rPr>
          <w:bCs/>
          <w:szCs w:val="28"/>
        </w:rPr>
        <w:t xml:space="preserve"> год не изменился. </w:t>
      </w:r>
    </w:p>
    <w:p w:rsidR="00851D67" w:rsidRDefault="00851D67" w:rsidP="00851D67">
      <w:pPr>
        <w:pStyle w:val="a7"/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t xml:space="preserve">Общий объем </w:t>
      </w:r>
      <w:r w:rsidR="005602C0">
        <w:rPr>
          <w:bCs/>
          <w:szCs w:val="28"/>
        </w:rPr>
        <w:t xml:space="preserve">финансирования </w:t>
      </w:r>
      <w:bookmarkStart w:id="2" w:name="_GoBack"/>
      <w:bookmarkEnd w:id="2"/>
      <w:r>
        <w:rPr>
          <w:bCs/>
          <w:szCs w:val="28"/>
        </w:rPr>
        <w:t>Подпрограммы 2 и Программы на 202</w:t>
      </w:r>
      <w:r w:rsidR="00066F70">
        <w:rPr>
          <w:bCs/>
          <w:szCs w:val="28"/>
        </w:rPr>
        <w:t>4</w:t>
      </w:r>
      <w:r>
        <w:rPr>
          <w:bCs/>
          <w:szCs w:val="28"/>
        </w:rPr>
        <w:t xml:space="preserve"> год не изменился</w:t>
      </w:r>
      <w:r w:rsidR="00741639">
        <w:rPr>
          <w:bCs/>
          <w:szCs w:val="28"/>
        </w:rPr>
        <w:t>.</w:t>
      </w:r>
    </w:p>
    <w:p w:rsidR="00851D67" w:rsidRDefault="00851D67" w:rsidP="00741639">
      <w:pPr>
        <w:pStyle w:val="a7"/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t>Приложение 4 к муниципальной программе изложены в новой редакции.</w:t>
      </w:r>
    </w:p>
    <w:p w:rsidR="00741639" w:rsidRDefault="00741639" w:rsidP="00851D67">
      <w:pPr>
        <w:pStyle w:val="a7"/>
        <w:spacing w:line="276" w:lineRule="auto"/>
        <w:rPr>
          <w:bCs/>
          <w:szCs w:val="28"/>
        </w:rPr>
      </w:pPr>
    </w:p>
    <w:p w:rsidR="00851D67" w:rsidRDefault="00851D67" w:rsidP="00851D67">
      <w:pPr>
        <w:pStyle w:val="a7"/>
        <w:spacing w:line="276" w:lineRule="auto"/>
        <w:rPr>
          <w:bCs/>
          <w:szCs w:val="28"/>
        </w:rPr>
      </w:pPr>
      <w:r>
        <w:rPr>
          <w:bCs/>
          <w:szCs w:val="28"/>
        </w:rPr>
        <w:t xml:space="preserve">Главный экономист отдела </w:t>
      </w:r>
    </w:p>
    <w:p w:rsidR="00851D67" w:rsidRDefault="00851D67" w:rsidP="00851D67">
      <w:pPr>
        <w:pStyle w:val="a7"/>
        <w:spacing w:line="276" w:lineRule="auto"/>
        <w:rPr>
          <w:bCs/>
          <w:szCs w:val="28"/>
        </w:rPr>
      </w:pPr>
      <w:r>
        <w:rPr>
          <w:bCs/>
          <w:szCs w:val="28"/>
        </w:rPr>
        <w:t xml:space="preserve">социально-экономического развития </w:t>
      </w:r>
    </w:p>
    <w:p w:rsidR="005D7984" w:rsidRPr="00741639" w:rsidRDefault="00851D67" w:rsidP="00741639">
      <w:pPr>
        <w:pStyle w:val="a7"/>
        <w:spacing w:line="276" w:lineRule="auto"/>
        <w:ind w:left="-142" w:right="-285"/>
        <w:rPr>
          <w:bCs/>
          <w:szCs w:val="28"/>
        </w:rPr>
      </w:pPr>
      <w:r>
        <w:rPr>
          <w:bCs/>
          <w:szCs w:val="28"/>
        </w:rPr>
        <w:t xml:space="preserve">  и поддержки предпринимательства</w:t>
      </w:r>
      <w:r>
        <w:rPr>
          <w:bCs/>
          <w:szCs w:val="28"/>
        </w:rPr>
        <w:tab/>
        <w:t xml:space="preserve">                                                  </w:t>
      </w:r>
      <w:r>
        <w:rPr>
          <w:bCs/>
          <w:szCs w:val="28"/>
        </w:rPr>
        <w:tab/>
        <w:t>В.В. Ткаченко</w:t>
      </w:r>
      <w:r w:rsidR="00741639">
        <w:rPr>
          <w:bCs/>
          <w:szCs w:val="28"/>
        </w:rPr>
        <w:t>.</w:t>
      </w:r>
    </w:p>
    <w:bookmarkEnd w:id="0"/>
    <w:p w:rsidR="001A3ECA" w:rsidRDefault="001A3ECA" w:rsidP="00AC4DC1">
      <w:pPr>
        <w:jc w:val="both"/>
        <w:rPr>
          <w:bCs/>
          <w:sz w:val="18"/>
          <w:szCs w:val="28"/>
        </w:rPr>
      </w:pPr>
    </w:p>
    <w:sectPr w:rsidR="001A3ECA" w:rsidSect="00741639">
      <w:footerReference w:type="default" r:id="rId8"/>
      <w:pgSz w:w="11906" w:h="16838"/>
      <w:pgMar w:top="567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921" w:rsidRDefault="00D10921" w:rsidP="00234224">
      <w:r>
        <w:separator/>
      </w:r>
    </w:p>
  </w:endnote>
  <w:endnote w:type="continuationSeparator" w:id="0">
    <w:p w:rsidR="00D10921" w:rsidRDefault="00D10921" w:rsidP="0023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7EC" w:rsidRDefault="007307EC" w:rsidP="007307EC">
    <w:pPr>
      <w:pStyle w:val="ac"/>
      <w:rPr>
        <w:szCs w:val="28"/>
      </w:rPr>
    </w:pPr>
  </w:p>
  <w:p w:rsidR="00234224" w:rsidRPr="007307EC" w:rsidRDefault="00234224" w:rsidP="007307EC">
    <w:pPr>
      <w:pStyle w:val="ac"/>
      <w:rPr>
        <w:szCs w:val="28"/>
      </w:rPr>
    </w:pPr>
    <w:r w:rsidRPr="007307EC">
      <w:rPr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921" w:rsidRDefault="00D10921" w:rsidP="00234224">
      <w:r>
        <w:separator/>
      </w:r>
    </w:p>
  </w:footnote>
  <w:footnote w:type="continuationSeparator" w:id="0">
    <w:p w:rsidR="00D10921" w:rsidRDefault="00D10921" w:rsidP="00234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C060A"/>
    <w:multiLevelType w:val="hybridMultilevel"/>
    <w:tmpl w:val="F58EC982"/>
    <w:lvl w:ilvl="0" w:tplc="406E3B8C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4200BE"/>
    <w:multiLevelType w:val="multilevel"/>
    <w:tmpl w:val="61FEB3B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91472AE"/>
    <w:multiLevelType w:val="hybridMultilevel"/>
    <w:tmpl w:val="909415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48FF1D33"/>
    <w:multiLevelType w:val="hybridMultilevel"/>
    <w:tmpl w:val="7320088C"/>
    <w:lvl w:ilvl="0" w:tplc="44280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367BC5"/>
    <w:multiLevelType w:val="hybridMultilevel"/>
    <w:tmpl w:val="FFFCF7A4"/>
    <w:lvl w:ilvl="0" w:tplc="119004DE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CA4401"/>
    <w:multiLevelType w:val="hybridMultilevel"/>
    <w:tmpl w:val="9CC23660"/>
    <w:lvl w:ilvl="0" w:tplc="1FA8CA4E">
      <w:start w:val="1"/>
      <w:numFmt w:val="decimal"/>
      <w:lvlText w:val="%1."/>
      <w:lvlJc w:val="left"/>
      <w:pPr>
        <w:ind w:left="927" w:hanging="360"/>
      </w:pPr>
      <w:rPr>
        <w:b w:val="0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3E2D6C"/>
    <w:multiLevelType w:val="hybridMultilevel"/>
    <w:tmpl w:val="B0D463AA"/>
    <w:lvl w:ilvl="0" w:tplc="855821F2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A43"/>
    <w:rsid w:val="00004480"/>
    <w:rsid w:val="00020A08"/>
    <w:rsid w:val="000639C8"/>
    <w:rsid w:val="00066F70"/>
    <w:rsid w:val="00071D3D"/>
    <w:rsid w:val="000745DF"/>
    <w:rsid w:val="0007642D"/>
    <w:rsid w:val="00086AC9"/>
    <w:rsid w:val="00090F2C"/>
    <w:rsid w:val="000915D3"/>
    <w:rsid w:val="000938E8"/>
    <w:rsid w:val="000A06D8"/>
    <w:rsid w:val="000A44EE"/>
    <w:rsid w:val="000A72B2"/>
    <w:rsid w:val="000C311C"/>
    <w:rsid w:val="000D520D"/>
    <w:rsid w:val="000E08F9"/>
    <w:rsid w:val="000F1C97"/>
    <w:rsid w:val="0011249B"/>
    <w:rsid w:val="0011655A"/>
    <w:rsid w:val="00123D81"/>
    <w:rsid w:val="00135B04"/>
    <w:rsid w:val="00137782"/>
    <w:rsid w:val="0015483C"/>
    <w:rsid w:val="00175495"/>
    <w:rsid w:val="00181FFE"/>
    <w:rsid w:val="00193133"/>
    <w:rsid w:val="0019390C"/>
    <w:rsid w:val="001A3ECA"/>
    <w:rsid w:val="001B0E01"/>
    <w:rsid w:val="001B5A54"/>
    <w:rsid w:val="001C3E76"/>
    <w:rsid w:val="001C768F"/>
    <w:rsid w:val="001D0B31"/>
    <w:rsid w:val="001D1818"/>
    <w:rsid w:val="001F5CE5"/>
    <w:rsid w:val="00222E7E"/>
    <w:rsid w:val="0023062B"/>
    <w:rsid w:val="00231FB0"/>
    <w:rsid w:val="00234224"/>
    <w:rsid w:val="0024249A"/>
    <w:rsid w:val="00247E66"/>
    <w:rsid w:val="00254A45"/>
    <w:rsid w:val="0026229C"/>
    <w:rsid w:val="00274236"/>
    <w:rsid w:val="0028038F"/>
    <w:rsid w:val="002874AC"/>
    <w:rsid w:val="002965F2"/>
    <w:rsid w:val="002A2DBF"/>
    <w:rsid w:val="002B059E"/>
    <w:rsid w:val="002B1BD9"/>
    <w:rsid w:val="002B5539"/>
    <w:rsid w:val="002C312A"/>
    <w:rsid w:val="002D5024"/>
    <w:rsid w:val="002F15DA"/>
    <w:rsid w:val="002F49AF"/>
    <w:rsid w:val="00300A8B"/>
    <w:rsid w:val="003113C4"/>
    <w:rsid w:val="0034267A"/>
    <w:rsid w:val="0034526A"/>
    <w:rsid w:val="003568C0"/>
    <w:rsid w:val="00381BCD"/>
    <w:rsid w:val="00386ED8"/>
    <w:rsid w:val="003A1FB1"/>
    <w:rsid w:val="003A4E19"/>
    <w:rsid w:val="003A7737"/>
    <w:rsid w:val="003C68C6"/>
    <w:rsid w:val="003C7619"/>
    <w:rsid w:val="003E34AE"/>
    <w:rsid w:val="003F529C"/>
    <w:rsid w:val="004060F4"/>
    <w:rsid w:val="00406914"/>
    <w:rsid w:val="00410816"/>
    <w:rsid w:val="0041242C"/>
    <w:rsid w:val="00413265"/>
    <w:rsid w:val="0042408D"/>
    <w:rsid w:val="004606C0"/>
    <w:rsid w:val="004626F7"/>
    <w:rsid w:val="00473F5F"/>
    <w:rsid w:val="004861C2"/>
    <w:rsid w:val="004958AA"/>
    <w:rsid w:val="004A359A"/>
    <w:rsid w:val="004A4B92"/>
    <w:rsid w:val="004A51A0"/>
    <w:rsid w:val="004C7301"/>
    <w:rsid w:val="004F1507"/>
    <w:rsid w:val="004F4C38"/>
    <w:rsid w:val="00517040"/>
    <w:rsid w:val="005424BA"/>
    <w:rsid w:val="005600A8"/>
    <w:rsid w:val="005602C0"/>
    <w:rsid w:val="00582217"/>
    <w:rsid w:val="00593697"/>
    <w:rsid w:val="005B244E"/>
    <w:rsid w:val="005D57CC"/>
    <w:rsid w:val="005D5FA2"/>
    <w:rsid w:val="005D7984"/>
    <w:rsid w:val="005F2C83"/>
    <w:rsid w:val="00600A1D"/>
    <w:rsid w:val="00625FED"/>
    <w:rsid w:val="006276D4"/>
    <w:rsid w:val="006360B9"/>
    <w:rsid w:val="006551B8"/>
    <w:rsid w:val="0067322D"/>
    <w:rsid w:val="006746FB"/>
    <w:rsid w:val="006921D4"/>
    <w:rsid w:val="0069584F"/>
    <w:rsid w:val="00696A7B"/>
    <w:rsid w:val="00696BF1"/>
    <w:rsid w:val="006A12C3"/>
    <w:rsid w:val="006C0665"/>
    <w:rsid w:val="006C7FEE"/>
    <w:rsid w:val="00713167"/>
    <w:rsid w:val="007146B3"/>
    <w:rsid w:val="00716806"/>
    <w:rsid w:val="00717E22"/>
    <w:rsid w:val="00724529"/>
    <w:rsid w:val="007307EC"/>
    <w:rsid w:val="00741639"/>
    <w:rsid w:val="00770DC6"/>
    <w:rsid w:val="0077173A"/>
    <w:rsid w:val="00773CF6"/>
    <w:rsid w:val="007A3371"/>
    <w:rsid w:val="007A54A4"/>
    <w:rsid w:val="007A615C"/>
    <w:rsid w:val="007A64AB"/>
    <w:rsid w:val="007A794B"/>
    <w:rsid w:val="007D7BF3"/>
    <w:rsid w:val="007F221C"/>
    <w:rsid w:val="007F24D0"/>
    <w:rsid w:val="00805A91"/>
    <w:rsid w:val="008226E3"/>
    <w:rsid w:val="00830FF7"/>
    <w:rsid w:val="008320BD"/>
    <w:rsid w:val="00851CEE"/>
    <w:rsid w:val="00851D67"/>
    <w:rsid w:val="0085280D"/>
    <w:rsid w:val="00854B30"/>
    <w:rsid w:val="00880868"/>
    <w:rsid w:val="00881CE0"/>
    <w:rsid w:val="0088552E"/>
    <w:rsid w:val="008879E3"/>
    <w:rsid w:val="008A331B"/>
    <w:rsid w:val="008D3551"/>
    <w:rsid w:val="009302B8"/>
    <w:rsid w:val="009314E7"/>
    <w:rsid w:val="00957CB8"/>
    <w:rsid w:val="00981D15"/>
    <w:rsid w:val="0099256B"/>
    <w:rsid w:val="00993038"/>
    <w:rsid w:val="009A60A1"/>
    <w:rsid w:val="009A6D46"/>
    <w:rsid w:val="009B4C95"/>
    <w:rsid w:val="009B5F4E"/>
    <w:rsid w:val="009C0D5F"/>
    <w:rsid w:val="009E4232"/>
    <w:rsid w:val="009F3F86"/>
    <w:rsid w:val="00A0703A"/>
    <w:rsid w:val="00A12999"/>
    <w:rsid w:val="00A21CF6"/>
    <w:rsid w:val="00A21DDC"/>
    <w:rsid w:val="00A27D90"/>
    <w:rsid w:val="00A27E5B"/>
    <w:rsid w:val="00A41269"/>
    <w:rsid w:val="00A41758"/>
    <w:rsid w:val="00A76A2E"/>
    <w:rsid w:val="00A87A9E"/>
    <w:rsid w:val="00AC4DC1"/>
    <w:rsid w:val="00AC7144"/>
    <w:rsid w:val="00AF35AE"/>
    <w:rsid w:val="00AF7947"/>
    <w:rsid w:val="00B06E13"/>
    <w:rsid w:val="00B1190B"/>
    <w:rsid w:val="00B13347"/>
    <w:rsid w:val="00B22713"/>
    <w:rsid w:val="00B22F44"/>
    <w:rsid w:val="00B33362"/>
    <w:rsid w:val="00B40558"/>
    <w:rsid w:val="00B4401A"/>
    <w:rsid w:val="00B44E84"/>
    <w:rsid w:val="00B4636C"/>
    <w:rsid w:val="00B46B48"/>
    <w:rsid w:val="00B52455"/>
    <w:rsid w:val="00B678D7"/>
    <w:rsid w:val="00B77258"/>
    <w:rsid w:val="00B87441"/>
    <w:rsid w:val="00BB7556"/>
    <w:rsid w:val="00BB7774"/>
    <w:rsid w:val="00BC3823"/>
    <w:rsid w:val="00BD34DD"/>
    <w:rsid w:val="00BD639A"/>
    <w:rsid w:val="00C00D63"/>
    <w:rsid w:val="00C218EF"/>
    <w:rsid w:val="00C21D58"/>
    <w:rsid w:val="00C239D0"/>
    <w:rsid w:val="00C316B2"/>
    <w:rsid w:val="00C34A43"/>
    <w:rsid w:val="00C4723F"/>
    <w:rsid w:val="00C477AD"/>
    <w:rsid w:val="00C70075"/>
    <w:rsid w:val="00C94A43"/>
    <w:rsid w:val="00C95828"/>
    <w:rsid w:val="00CA4B24"/>
    <w:rsid w:val="00CC0612"/>
    <w:rsid w:val="00CD176B"/>
    <w:rsid w:val="00CE3E39"/>
    <w:rsid w:val="00CF0D24"/>
    <w:rsid w:val="00D00372"/>
    <w:rsid w:val="00D06A26"/>
    <w:rsid w:val="00D075EE"/>
    <w:rsid w:val="00D10921"/>
    <w:rsid w:val="00D34BA7"/>
    <w:rsid w:val="00D5247B"/>
    <w:rsid w:val="00D52715"/>
    <w:rsid w:val="00D61641"/>
    <w:rsid w:val="00D70880"/>
    <w:rsid w:val="00D969AA"/>
    <w:rsid w:val="00DA3DCC"/>
    <w:rsid w:val="00DB1186"/>
    <w:rsid w:val="00DB6464"/>
    <w:rsid w:val="00DC38E0"/>
    <w:rsid w:val="00DC6C49"/>
    <w:rsid w:val="00DD1C4B"/>
    <w:rsid w:val="00DE7E51"/>
    <w:rsid w:val="00DF611D"/>
    <w:rsid w:val="00DF6382"/>
    <w:rsid w:val="00E14CEC"/>
    <w:rsid w:val="00E17CA3"/>
    <w:rsid w:val="00E20AE7"/>
    <w:rsid w:val="00E416DF"/>
    <w:rsid w:val="00E46829"/>
    <w:rsid w:val="00E500B6"/>
    <w:rsid w:val="00E776B7"/>
    <w:rsid w:val="00E86041"/>
    <w:rsid w:val="00E95BFB"/>
    <w:rsid w:val="00E97790"/>
    <w:rsid w:val="00EA0E70"/>
    <w:rsid w:val="00EA41C7"/>
    <w:rsid w:val="00EB0531"/>
    <w:rsid w:val="00EB33F6"/>
    <w:rsid w:val="00ED5EFF"/>
    <w:rsid w:val="00EE6D91"/>
    <w:rsid w:val="00EF2CD8"/>
    <w:rsid w:val="00F25817"/>
    <w:rsid w:val="00F31930"/>
    <w:rsid w:val="00F341E7"/>
    <w:rsid w:val="00F4150E"/>
    <w:rsid w:val="00F5244D"/>
    <w:rsid w:val="00F55448"/>
    <w:rsid w:val="00F556C8"/>
    <w:rsid w:val="00F60008"/>
    <w:rsid w:val="00F63126"/>
    <w:rsid w:val="00F63C0B"/>
    <w:rsid w:val="00F775D7"/>
    <w:rsid w:val="00F84309"/>
    <w:rsid w:val="00F94E88"/>
    <w:rsid w:val="00FB6F5D"/>
    <w:rsid w:val="00FF3F9E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E7958"/>
  <w15:docId w15:val="{DA2756B5-2BF9-4784-B2D4-0813E54C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64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01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01A"/>
  </w:style>
  <w:style w:type="paragraph" w:styleId="a4">
    <w:name w:val="Balloon Text"/>
    <w:basedOn w:val="a"/>
    <w:link w:val="a5"/>
    <w:rsid w:val="00B440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4401A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957CB8"/>
    <w:rPr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6"/>
    <w:rsid w:val="00957CB8"/>
    <w:pPr>
      <w:widowControl w:val="0"/>
      <w:shd w:val="clear" w:color="auto" w:fill="FFFFFF"/>
      <w:spacing w:before="120" w:line="0" w:lineRule="atLeast"/>
    </w:pPr>
    <w:rPr>
      <w:spacing w:val="4"/>
      <w:sz w:val="17"/>
      <w:szCs w:val="17"/>
    </w:rPr>
  </w:style>
  <w:style w:type="character" w:customStyle="1" w:styleId="1">
    <w:name w:val="Основной текст1"/>
    <w:basedOn w:val="a6"/>
    <w:rsid w:val="004C7301"/>
    <w:rPr>
      <w:rFonts w:ascii="Times New Roman" w:eastAsia="Times New Roman" w:hAnsi="Times New Roman" w:cs="Times New Roman"/>
      <w:color w:val="000000"/>
      <w:spacing w:val="4"/>
      <w:w w:val="100"/>
      <w:position w:val="0"/>
      <w:sz w:val="17"/>
      <w:szCs w:val="17"/>
      <w:u w:val="single"/>
      <w:shd w:val="clear" w:color="auto" w:fill="FFFFFF"/>
      <w:lang w:val="ru-RU"/>
    </w:rPr>
  </w:style>
  <w:style w:type="paragraph" w:customStyle="1" w:styleId="Default">
    <w:name w:val="Default"/>
    <w:rsid w:val="00123D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Обычный1"/>
    <w:rsid w:val="007A54A4"/>
    <w:rPr>
      <w:rFonts w:ascii="Calibri" w:eastAsia="Calibri" w:hAnsi="Calibri" w:cs="Calibri"/>
      <w:color w:val="000000"/>
    </w:rPr>
  </w:style>
  <w:style w:type="paragraph" w:styleId="a7">
    <w:name w:val="Body Text"/>
    <w:basedOn w:val="a"/>
    <w:link w:val="a8"/>
    <w:unhideWhenUsed/>
    <w:rsid w:val="00E416DF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E416DF"/>
    <w:rPr>
      <w:sz w:val="28"/>
    </w:rPr>
  </w:style>
  <w:style w:type="paragraph" w:styleId="a9">
    <w:name w:val="List Paragraph"/>
    <w:basedOn w:val="a"/>
    <w:uiPriority w:val="34"/>
    <w:qFormat/>
    <w:rsid w:val="00713167"/>
    <w:pPr>
      <w:ind w:left="720"/>
      <w:contextualSpacing/>
    </w:pPr>
  </w:style>
  <w:style w:type="paragraph" w:styleId="aa">
    <w:name w:val="header"/>
    <w:basedOn w:val="a"/>
    <w:link w:val="ab"/>
    <w:rsid w:val="002342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34224"/>
    <w:rPr>
      <w:sz w:val="24"/>
      <w:szCs w:val="24"/>
    </w:rPr>
  </w:style>
  <w:style w:type="paragraph" w:styleId="ac">
    <w:name w:val="footer"/>
    <w:basedOn w:val="a"/>
    <w:link w:val="ad"/>
    <w:rsid w:val="002342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34224"/>
    <w:rPr>
      <w:sz w:val="24"/>
      <w:szCs w:val="24"/>
    </w:rPr>
  </w:style>
  <w:style w:type="paragraph" w:customStyle="1" w:styleId="ae">
    <w:name w:val="Обычный.Название подразделения"/>
    <w:rsid w:val="00234224"/>
    <w:pPr>
      <w:autoSpaceDE w:val="0"/>
      <w:autoSpaceDN w:val="0"/>
    </w:pPr>
    <w:rPr>
      <w:rFonts w:ascii="SchoolBook" w:hAnsi="SchoolBook"/>
      <w:sz w:val="28"/>
      <w:szCs w:val="28"/>
    </w:rPr>
  </w:style>
  <w:style w:type="paragraph" w:customStyle="1" w:styleId="ConsPlusCell">
    <w:name w:val="ConsPlusCell"/>
    <w:uiPriority w:val="99"/>
    <w:rsid w:val="00AF7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rsid w:val="00090F2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styleId="af">
    <w:name w:val="Normal (Web)"/>
    <w:basedOn w:val="a"/>
    <w:uiPriority w:val="99"/>
    <w:unhideWhenUsed/>
    <w:rsid w:val="002B1B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4837">
              <w:marLeft w:val="0"/>
              <w:marRight w:val="25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4B8D-B670-4485-BE5D-13B626AB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RePack by SPecialiST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Admin</dc:creator>
  <cp:lastModifiedBy>Ткаченко Вера Владимировна</cp:lastModifiedBy>
  <cp:revision>41</cp:revision>
  <cp:lastPrinted>2024-08-15T13:44:00Z</cp:lastPrinted>
  <dcterms:created xsi:type="dcterms:W3CDTF">2021-02-09T10:29:00Z</dcterms:created>
  <dcterms:modified xsi:type="dcterms:W3CDTF">2024-08-16T12:01:00Z</dcterms:modified>
</cp:coreProperties>
</file>