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31D" w:rsidRDefault="00EC631D" w:rsidP="00EC631D">
      <w:r>
        <w:t xml:space="preserve">Охотнику на заметку: в </w:t>
      </w:r>
      <w:proofErr w:type="spellStart"/>
      <w:r>
        <w:t>МФЦ</w:t>
      </w:r>
      <w:proofErr w:type="spellEnd"/>
      <w:r>
        <w:t xml:space="preserve"> можно подать сведения о добытых охотничьих ресурсах</w:t>
      </w:r>
    </w:p>
    <w:p w:rsidR="00EC631D" w:rsidRDefault="00EC631D" w:rsidP="00EC631D"/>
    <w:p w:rsidR="00EC631D" w:rsidRDefault="00EC631D" w:rsidP="00EC631D">
      <w:r>
        <w:t>В соответствии с законодательством охотники обязаны предоставить сведения о добытых ресурсах в течение 20 дней после окончания сезона охоты.</w:t>
      </w:r>
    </w:p>
    <w:p w:rsidR="00EC631D" w:rsidRDefault="00EC631D" w:rsidP="00EC631D"/>
    <w:p w:rsidR="00EC631D" w:rsidRDefault="00EC631D" w:rsidP="00EC631D">
      <w:r>
        <w:rPr>
          <w:rFonts w:ascii="Segoe UI Symbol" w:hAnsi="Segoe UI Symbol" w:cs="Segoe UI Symbol"/>
        </w:rPr>
        <w:t>➡</w:t>
      </w:r>
      <w:r>
        <w:t xml:space="preserve"> В 2025 г. сезон заканчивается 28 февраля.</w:t>
      </w:r>
    </w:p>
    <w:p w:rsidR="00EC631D" w:rsidRDefault="00EC631D" w:rsidP="00EC631D"/>
    <w:p w:rsidR="00EC631D" w:rsidRDefault="00EC631D" w:rsidP="00EC631D">
      <w:r>
        <w:rPr>
          <w:rFonts w:ascii="Segoe UI Symbol" w:hAnsi="Segoe UI Symbol" w:cs="Segoe UI Symbol"/>
        </w:rPr>
        <w:t>👍</w:t>
      </w:r>
      <w:r>
        <w:t xml:space="preserve"> В этом году впервые заявители могут обратиться во все областные филиалы </w:t>
      </w:r>
      <w:proofErr w:type="spellStart"/>
      <w:r>
        <w:t>МФЦ</w:t>
      </w:r>
      <w:proofErr w:type="spellEnd"/>
      <w:r>
        <w:t xml:space="preserve"> (за исключением центров </w:t>
      </w:r>
      <w:proofErr w:type="spellStart"/>
      <w:r>
        <w:t>госуслуг</w:t>
      </w:r>
      <w:proofErr w:type="spellEnd"/>
      <w:r>
        <w:t xml:space="preserve"> в </w:t>
      </w:r>
      <w:proofErr w:type="spellStart"/>
      <w:r>
        <w:t>г.Воронеже</w:t>
      </w:r>
      <w:proofErr w:type="spellEnd"/>
      <w:r>
        <w:t xml:space="preserve">), где будет осуществляться </w:t>
      </w:r>
      <w:proofErr w:type="gramStart"/>
      <w:r>
        <w:t>прием  сведений</w:t>
      </w:r>
      <w:proofErr w:type="gramEnd"/>
      <w:r>
        <w:t xml:space="preserve"> сотрудниками отдела </w:t>
      </w:r>
      <w:proofErr w:type="spellStart"/>
      <w:r>
        <w:t>охотнадзора</w:t>
      </w:r>
      <w:proofErr w:type="spellEnd"/>
      <w:r>
        <w:t xml:space="preserve"> министерства лесного хозяйства.</w:t>
      </w:r>
    </w:p>
    <w:p w:rsidR="00EC631D" w:rsidRDefault="00EC631D" w:rsidP="00EC631D"/>
    <w:p w:rsidR="00EC631D" w:rsidRDefault="00EC631D" w:rsidP="00EC631D">
      <w:r>
        <w:t>Дата и время:</w:t>
      </w:r>
    </w:p>
    <w:p w:rsidR="00EC631D" w:rsidRDefault="00EC631D" w:rsidP="00EC631D"/>
    <w:p w:rsidR="00EC631D" w:rsidRDefault="00EC631D" w:rsidP="00EC631D">
      <w:r>
        <w:rPr>
          <w:rFonts w:ascii="Segoe UI Symbol" w:hAnsi="Segoe UI Symbol" w:cs="Segoe UI Symbol"/>
        </w:rPr>
        <w:t>🔹</w:t>
      </w:r>
      <w:r>
        <w:t xml:space="preserve"> 6 марта с 14-00 до 16-00</w:t>
      </w:r>
    </w:p>
    <w:p w:rsidR="00EC631D" w:rsidRDefault="00EC631D" w:rsidP="00EC631D">
      <w:r>
        <w:rPr>
          <w:rFonts w:ascii="Segoe UI Symbol" w:hAnsi="Segoe UI Symbol" w:cs="Segoe UI Symbol"/>
        </w:rPr>
        <w:t>🔹</w:t>
      </w:r>
      <w:r>
        <w:t xml:space="preserve"> 11 марта с 9-00 до 12-00</w:t>
      </w:r>
    </w:p>
    <w:p w:rsidR="00EC631D" w:rsidRDefault="00EC631D" w:rsidP="00EC631D">
      <w:r>
        <w:rPr>
          <w:rFonts w:ascii="Segoe UI Symbol" w:hAnsi="Segoe UI Symbol" w:cs="Segoe UI Symbol"/>
        </w:rPr>
        <w:t>🔹</w:t>
      </w:r>
      <w:r>
        <w:t xml:space="preserve"> 13 марта с 14-00 до 16-00</w:t>
      </w:r>
    </w:p>
    <w:p w:rsidR="00EC631D" w:rsidRDefault="00EC631D" w:rsidP="00EC631D">
      <w:r>
        <w:rPr>
          <w:rFonts w:ascii="Segoe UI Symbol" w:hAnsi="Segoe UI Symbol" w:cs="Segoe UI Symbol"/>
        </w:rPr>
        <w:t>🔹</w:t>
      </w:r>
      <w:r>
        <w:t xml:space="preserve"> 18 марта с 9-00 до 12-00</w:t>
      </w:r>
    </w:p>
    <w:p w:rsidR="00EC631D" w:rsidRDefault="00EC631D" w:rsidP="00EC631D"/>
    <w:p w:rsidR="00EC631D" w:rsidRDefault="00EC631D" w:rsidP="00EC631D">
      <w:r>
        <w:rPr>
          <w:rFonts w:ascii="Segoe UI Symbol" w:hAnsi="Segoe UI Symbol" w:cs="Segoe UI Symbol"/>
        </w:rPr>
        <w:t>❗</w:t>
      </w:r>
      <w:r>
        <w:t xml:space="preserve">Охотникам </w:t>
      </w:r>
      <w:proofErr w:type="spellStart"/>
      <w:r>
        <w:t>г.Воронежа</w:t>
      </w:r>
      <w:proofErr w:type="spellEnd"/>
      <w:r>
        <w:t xml:space="preserve"> следует обращаться в отдел </w:t>
      </w:r>
      <w:proofErr w:type="spellStart"/>
      <w:r>
        <w:t>охотнадзора</w:t>
      </w:r>
      <w:proofErr w:type="spellEnd"/>
      <w:r>
        <w:t xml:space="preserve"> по адресу: </w:t>
      </w:r>
      <w:proofErr w:type="spellStart"/>
      <w:r>
        <w:t>ул.Платонова</w:t>
      </w:r>
      <w:proofErr w:type="spellEnd"/>
      <w:r>
        <w:t>, 12.</w:t>
      </w:r>
    </w:p>
    <w:p w:rsidR="00EC631D" w:rsidRDefault="00EC631D" w:rsidP="00EC631D"/>
    <w:p w:rsidR="00EC5E23" w:rsidRDefault="00EC631D" w:rsidP="00EC631D">
      <w:r>
        <w:rPr>
          <w:rFonts w:ascii="Segoe UI Symbol" w:hAnsi="Segoe UI Symbol" w:cs="Segoe UI Symbol"/>
        </w:rPr>
        <w:t>💡</w:t>
      </w:r>
      <w:r>
        <w:t xml:space="preserve"> </w:t>
      </w:r>
      <w:proofErr w:type="gramStart"/>
      <w:r>
        <w:t>Напоминаем</w:t>
      </w:r>
      <w:proofErr w:type="gramEnd"/>
      <w:r>
        <w:t>, что за несвоевременную подачу сведений предусмотрена административная ответственность. Также должники не смогут получить разрешение на охоту в течение года.</w:t>
      </w:r>
      <w:bookmarkStart w:id="0" w:name="_GoBack"/>
      <w:bookmarkEnd w:id="0"/>
    </w:p>
    <w:sectPr w:rsidR="00EC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3F"/>
    <w:rsid w:val="0056183F"/>
    <w:rsid w:val="00EC5E23"/>
    <w:rsid w:val="00EC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9DF7C-E8B7-415A-807F-7120520A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2025-03-04T12:48:00Z</dcterms:created>
  <dcterms:modified xsi:type="dcterms:W3CDTF">2025-03-04T12:49:00Z</dcterms:modified>
</cp:coreProperties>
</file>