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A2" w:rsidRPr="00A12FA2" w:rsidRDefault="00A12FA2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Выйти на пенсию с МФЦ – легко, удобно, все в одном окне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3E8BB820" wp14:editId="1123858F">
                                  <wp:extent cx="152400" cy="152400"/>
                                  <wp:effectExtent l="0" t="0" r="0" b="0"/>
                                  <wp:docPr id="11" name="Рисунок 11" descr="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</w:t>
                            </w:r>
                            <w:proofErr w:type="gramEnd"/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инициативе Президента России с 1 февраля 2025 года планируется возобновление ежегодной индексации пенсий работающим пенсионерам. Точные условия и размер индексации будут известны после принятия нормативных документов. 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AC781F0" wp14:editId="72D0967F">
                                  <wp:extent cx="152400" cy="152400"/>
                                  <wp:effectExtent l="0" t="0" r="0" b="0"/>
                                  <wp:docPr id="10" name="Рисунок 10" descr="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 вот узнать о состоянии индивидуальног</w:t>
                            </w:r>
                            <w:bookmarkStart w:id="0" w:name="_GoBack"/>
                            <w:bookmarkEnd w:id="0"/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 лицевого счета, запросить сведения о своей трудовой деятельности или получить справку о размере пенсии можно уже сейчас: для этого нужно просто прийти в ближайший многофункциональный центр с документом, удостоверяющим личность.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472A7CD3" wp14:editId="440379B4">
                                  <wp:extent cx="152400" cy="152400"/>
                                  <wp:effectExtent l="0" t="0" r="0" b="0"/>
                                  <wp:docPr id="9" name="Рисунок 9" descr="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Также в любом МФЦ Воронежской области доступны услуги по 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5460BA11" wp14:editId="1DCF098D">
                                  <wp:extent cx="152400" cy="152400"/>
                                  <wp:effectExtent l="0" t="0" r="0" b="0"/>
                                  <wp:docPr id="8" name="Рисунок 8" descr="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  Установлению пенсии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2AAE24DD" wp14:editId="75C9066D">
                                  <wp:extent cx="152400" cy="152400"/>
                                  <wp:effectExtent l="0" t="0" r="0" b="0"/>
                                  <wp:docPr id="7" name="Рисунок 7" descr="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  Выплате страховых пенсий, накопительной пенсии и пенсий по государственному пенсионному обеспечению </w:t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3C088320" wp14:editId="2D9B4276">
                                  <wp:extent cx="152400" cy="152400"/>
                                  <wp:effectExtent l="0" t="0" r="0" b="0"/>
                                  <wp:docPr id="6" name="Рисунок 6" descr="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2FA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Подробнее об услугах Социального фонда Российской Федерации можно узнать в центре телефонного обслуживания МФЦ +7 (473) 226-99-99, при личной консультации в центрах «Мои Документы», а также на сайте МФЦ Воронежской области.</w:t>
                            </w:r>
                          </w:p>
                          <w:p w:rsidR="00A12FA2" w:rsidRPr="00A12FA2" w:rsidRDefault="00A12FA2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A12F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3851688F" wp14:editId="2624F890">
                                  <wp:extent cx="5211445" cy="3639820"/>
                                  <wp:effectExtent l="0" t="0" r="825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1445" cy="363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A12FA2" w:rsidRPr="00A12FA2" w:rsidRDefault="00A12FA2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Выйти на пенсию с МФЦ – легко, удобно, все в одном окне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E8BB820" wp14:editId="1123858F">
                            <wp:extent cx="152400" cy="152400"/>
                            <wp:effectExtent l="0" t="0" r="0" b="0"/>
                            <wp:docPr id="11" name="Рисунок 11" descr="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>По</w:t>
                      </w:r>
                      <w:proofErr w:type="gramEnd"/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 инициативе Президента России с 1 февраля 2025 года планируется возобновление ежегодной индексации пенсий работающим пенсионерам. Точные условия и размер индексации будут известны после принятия нормативных документов. 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1AC781F0" wp14:editId="72D0967F">
                            <wp:extent cx="152400" cy="152400"/>
                            <wp:effectExtent l="0" t="0" r="0" b="0"/>
                            <wp:docPr id="10" name="Рисунок 10" descr="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>А вот узнать о состоянии индивидуальног</w:t>
                      </w:r>
                      <w:bookmarkStart w:id="1" w:name="_GoBack"/>
                      <w:bookmarkEnd w:id="1"/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о лицевого счета, запросить сведения о своей трудовой деятельности или получить справку о размере пенсии можно уже сейчас: для этого нужно просто прийти в ближайший многофункциональный центр с документом, удостоверяющим личность.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472A7CD3" wp14:editId="440379B4">
                            <wp:extent cx="152400" cy="152400"/>
                            <wp:effectExtent l="0" t="0" r="0" b="0"/>
                            <wp:docPr id="9" name="Рисунок 9" descr="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❗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Также в любом МФЦ Воронежской области доступны услуги по 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5460BA11" wp14:editId="1DCF098D">
                            <wp:extent cx="152400" cy="152400"/>
                            <wp:effectExtent l="0" t="0" r="0" b="0"/>
                            <wp:docPr id="8" name="Рисунок 8" descr="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  Установлению пенсии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2AAE24DD" wp14:editId="75C9066D">
                            <wp:extent cx="152400" cy="152400"/>
                            <wp:effectExtent l="0" t="0" r="0" b="0"/>
                            <wp:docPr id="7" name="Рисунок 7" descr="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 xml:space="preserve">  Выплате страховых пенсий, накопительной пенсии и пенсий по государственному пенсионному обеспечению </w:t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C088320" wp14:editId="2D9B4276">
                            <wp:extent cx="152400" cy="152400"/>
                            <wp:effectExtent l="0" t="0" r="0" b="0"/>
                            <wp:docPr id="6" name="Рисунок 6" descr="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2FA2">
                        <w:rPr>
                          <w:rFonts w:ascii="Times New Roman" w:hAnsi="Times New Roman" w:cs="Times New Roman"/>
                          <w:sz w:val="28"/>
                        </w:rPr>
                        <w:t>Подробнее об услугах Социального фонда Российской Федерации можно узнать в центре телефонного обслуживания МФЦ +7 (473) 226-99-99, при личной консультации в центрах «Мои Документы», а также на сайте МФЦ Воронежской области.</w:t>
                      </w:r>
                    </w:p>
                    <w:p w:rsidR="00A12FA2" w:rsidRPr="00A12FA2" w:rsidRDefault="00A12FA2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</w:rPr>
                      </w:pPr>
                      <w:r w:rsidRPr="00A12FA2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851688F" wp14:editId="2624F890">
                            <wp:extent cx="5211445" cy="3639820"/>
                            <wp:effectExtent l="0" t="0" r="825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1445" cy="363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C1085B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47B0-6575-4965-9448-98FA3FC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39</cp:revision>
  <cp:lastPrinted>2023-05-15T08:12:00Z</cp:lastPrinted>
  <dcterms:created xsi:type="dcterms:W3CDTF">2018-09-06T07:39:00Z</dcterms:created>
  <dcterms:modified xsi:type="dcterms:W3CDTF">2024-06-20T07:06:00Z</dcterms:modified>
</cp:coreProperties>
</file>