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502AD" w14:textId="77777777" w:rsidR="004B4718" w:rsidRDefault="00520A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4681D" wp14:editId="061ADC08">
                <wp:simplePos x="0" y="0"/>
                <wp:positionH relativeFrom="column">
                  <wp:posOffset>1095375</wp:posOffset>
                </wp:positionH>
                <wp:positionV relativeFrom="paragraph">
                  <wp:posOffset>1057274</wp:posOffset>
                </wp:positionV>
                <wp:extent cx="5403273" cy="8524875"/>
                <wp:effectExtent l="0" t="0" r="698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73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C66C5" w14:textId="55F66BF1" w:rsidR="00511B17" w:rsidRPr="00511B17" w:rsidRDefault="00B23832" w:rsidP="00B2383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3832">
                              <w:rPr>
                                <w:rFonts w:ascii="Times New Roman" w:hAnsi="Times New Roman" w:cs="Times New Roman"/>
                              </w:rPr>
                              <w:t>В центрах «Мои Документы» продолжают оформлять парковочные разрешения</w:t>
                            </w:r>
                            <w:r w:rsidRPr="00B23832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B23832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Pr="00B23832">
                              <w:rPr>
                                <w:rFonts w:ascii="Times New Roman" w:hAnsi="Times New Roman" w:cs="Times New Roman"/>
                              </w:rPr>
                              <w:t xml:space="preserve">Во всех многофункциональных центрах </w:t>
                            </w:r>
                            <w:proofErr w:type="spellStart"/>
                            <w:r w:rsidRPr="00B23832">
                              <w:rPr>
                                <w:rFonts w:ascii="Times New Roman" w:hAnsi="Times New Roman" w:cs="Times New Roman"/>
                              </w:rPr>
                              <w:t>г.Воронежа</w:t>
                            </w:r>
                            <w:proofErr w:type="spellEnd"/>
                            <w:r w:rsidRPr="00B23832">
                              <w:rPr>
                                <w:rFonts w:ascii="Times New Roman" w:hAnsi="Times New Roman" w:cs="Times New Roman"/>
                              </w:rPr>
                              <w:t xml:space="preserve"> и СМАРТ-МФЦ «ГРАД» Рамонского района ведется прием заявлений на получение парковочного разрешения резидента и парковочного разрешения льготным категориям граждан.</w:t>
                            </w:r>
                            <w:r w:rsidRPr="00B23832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Pr="00B23832">
                              <w:rPr>
                                <w:rFonts w:ascii="Times New Roman" w:hAnsi="Times New Roman" w:cs="Times New Roman"/>
                              </w:rPr>
                              <w:t xml:space="preserve">Получить резидентное парковочное разрешение могут зарегистрированные по месту жительства и по месту пребывания (на срок не менее одного года), а также владельцы квартир и домов, расположенных в зоне платных парковок. </w:t>
                            </w:r>
                            <w:r w:rsidRPr="00B23832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Pr="00B23832">
                              <w:rPr>
                                <w:rFonts w:ascii="Times New Roman" w:hAnsi="Times New Roman" w:cs="Times New Roman"/>
                              </w:rPr>
                              <w:t xml:space="preserve">На это также имеют право те, кто официально снимает жилье в центре, проживает на основании договора социального найма либо найма служебного жилого помещения. Предусмотрена годовая плата – 1800 рублей. </w:t>
                            </w:r>
                            <w:r w:rsidRPr="00B23832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Pr="00B23832">
                              <w:rPr>
                                <w:rFonts w:ascii="Times New Roman" w:hAnsi="Times New Roman" w:cs="Times New Roman"/>
                              </w:rPr>
                              <w:t xml:space="preserve">Многодетные семьи, ветераны и инвалиды боевых действий, владельцы электромобилей, участники и инвалиды Великой Отечественной войны, бывшие узники концлагерей и другие категории граждан могут оформить льготное парковочное разрешение. Оно предоставляется бесплатно. </w:t>
                            </w:r>
                            <w:r w:rsidRPr="00B23832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Pr="00B23832">
                              <w:rPr>
                                <w:rFonts w:ascii="Times New Roman" w:hAnsi="Times New Roman" w:cs="Times New Roman"/>
                              </w:rPr>
                              <w:t xml:space="preserve">Необходимое условие для получения любого из указанных разрешений - отсутствие задолженностей по административным штрафам. </w:t>
                            </w:r>
                            <w:r w:rsidRPr="00B23832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Pr="00B23832">
                              <w:rPr>
                                <w:rFonts w:ascii="Times New Roman" w:hAnsi="Times New Roman" w:cs="Times New Roman"/>
                              </w:rPr>
                              <w:t xml:space="preserve">Услуги предоставляются в окнах обслуживания заявителей во всех семи центрах «Мои Документы» г. Воронежа и СМАРТ-МФЦ «ГРАД» и на портале Госуслуг. Подать заявление в электронном виде можно в секторах пользовательского сопровождения МФЦ. </w:t>
                            </w:r>
                            <w:r w:rsidRPr="00B23832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Pr="00B23832">
                              <w:rPr>
                                <w:rFonts w:ascii="Times New Roman" w:hAnsi="Times New Roman" w:cs="Times New Roman"/>
                              </w:rPr>
                              <w:t xml:space="preserve">Специалисты окажут консультационную помощь при возникновении затруднений при работе с сервисом. Также можно воспользоваться инструкциями по получению услуг в электронном виде – они размещены на сайте МФЦ и в многофункциональных центрах. </w:t>
                            </w:r>
                            <w:r w:rsidRPr="00B23832">
                              <w:rPr>
                                <w:rFonts w:ascii="Times New Roman" w:hAnsi="Times New Roman" w:cs="Times New Roman"/>
                              </w:rPr>
                              <w:br/>
                              <w:t>Понадобятся:</w:t>
                            </w:r>
                            <w:r w:rsidRPr="00B23832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B23832">
                              <w:rPr>
                                <w:rFonts w:ascii="Times New Roman" w:hAnsi="Times New Roman" w:cs="Times New Roman"/>
                              </w:rPr>
                              <w:drawing>
                                <wp:inline distT="0" distB="0" distL="0" distR="0" wp14:anchorId="41EC6F85" wp14:editId="14BAC801">
                                  <wp:extent cx="152400" cy="152400"/>
                                  <wp:effectExtent l="0" t="0" r="0" b="0"/>
                                  <wp:docPr id="588787773" name="Рисунок 18" descr="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" descr="◾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3832">
                              <w:rPr>
                                <w:rFonts w:ascii="Times New Roman" w:hAnsi="Times New Roman" w:cs="Times New Roman"/>
                              </w:rPr>
                              <w:t xml:space="preserve">паспорт; </w:t>
                            </w:r>
                            <w:r w:rsidRPr="00B23832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B23832">
                              <w:rPr>
                                <w:rFonts w:ascii="Times New Roman" w:hAnsi="Times New Roman" w:cs="Times New Roman"/>
                              </w:rPr>
                              <w:drawing>
                                <wp:inline distT="0" distB="0" distL="0" distR="0" wp14:anchorId="267F17DC" wp14:editId="568C89C1">
                                  <wp:extent cx="152400" cy="152400"/>
                                  <wp:effectExtent l="0" t="0" r="0" b="0"/>
                                  <wp:docPr id="569105819" name="Рисунок 17" descr="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9" descr="◾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3832">
                              <w:rPr>
                                <w:rFonts w:ascii="Times New Roman" w:hAnsi="Times New Roman" w:cs="Times New Roman"/>
                              </w:rPr>
                              <w:t xml:space="preserve">копия свидетельства о регистрации транспортного средства; </w:t>
                            </w:r>
                            <w:r w:rsidRPr="00B23832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B23832">
                              <w:rPr>
                                <w:rFonts w:ascii="Times New Roman" w:hAnsi="Times New Roman" w:cs="Times New Roman"/>
                              </w:rPr>
                              <w:drawing>
                                <wp:inline distT="0" distB="0" distL="0" distR="0" wp14:anchorId="74C324E4" wp14:editId="128E1AEC">
                                  <wp:extent cx="152400" cy="152400"/>
                                  <wp:effectExtent l="0" t="0" r="0" b="0"/>
                                  <wp:docPr id="1221981308" name="Рисунок 16" descr="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0" descr="◾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3832">
                              <w:rPr>
                                <w:rFonts w:ascii="Times New Roman" w:hAnsi="Times New Roman" w:cs="Times New Roman"/>
                              </w:rPr>
                              <w:t xml:space="preserve">документы, подтверждающие право собственности на жилое помещение (либо на найм) – для резидентного разрешения; </w:t>
                            </w:r>
                            <w:r w:rsidRPr="00B23832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B23832">
                              <w:rPr>
                                <w:rFonts w:ascii="Times New Roman" w:hAnsi="Times New Roman" w:cs="Times New Roman"/>
                              </w:rPr>
                              <w:drawing>
                                <wp:inline distT="0" distB="0" distL="0" distR="0" wp14:anchorId="7D6B3416" wp14:editId="6BBBC801">
                                  <wp:extent cx="152400" cy="152400"/>
                                  <wp:effectExtent l="0" t="0" r="0" b="0"/>
                                  <wp:docPr id="218849268" name="Рисунок 15" descr="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 descr="◾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3832">
                              <w:rPr>
                                <w:rFonts w:ascii="Times New Roman" w:hAnsi="Times New Roman" w:cs="Times New Roman"/>
                              </w:rPr>
                              <w:t xml:space="preserve">документ, подтверждающий льготу, – для льготного разрешения. </w:t>
                            </w:r>
                            <w:r w:rsidRPr="00B23832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9F96E1" wp14:editId="10B46816">
                                  <wp:extent cx="3671245" cy="2679065"/>
                                  <wp:effectExtent l="0" t="0" r="5715" b="6985"/>
                                  <wp:docPr id="98626251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6262512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77919" cy="2683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4681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6.25pt;margin-top:83.25pt;width:425.45pt;height:6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" stroked="f">
                <v:textbox>
                  <w:txbxContent>
                    <w:p w14:paraId="57AC66C5" w14:textId="55F66BF1" w:rsidR="00511B17" w:rsidRPr="00511B17" w:rsidRDefault="00B23832" w:rsidP="00B2383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23832">
                        <w:rPr>
                          <w:rFonts w:ascii="Times New Roman" w:hAnsi="Times New Roman" w:cs="Times New Roman"/>
                        </w:rPr>
                        <w:t>В центрах «Мои Документы» продолжают оформлять парковочные разрешения</w:t>
                      </w:r>
                      <w:r w:rsidRPr="00B23832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B23832">
                        <w:rPr>
                          <w:rFonts w:ascii="Times New Roman" w:hAnsi="Times New Roman" w:cs="Times New Roman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 w:rsidRPr="00B23832">
                        <w:rPr>
                          <w:rFonts w:ascii="Times New Roman" w:hAnsi="Times New Roman" w:cs="Times New Roman"/>
                        </w:rPr>
                        <w:t xml:space="preserve">Во всех многофункциональных центрах </w:t>
                      </w:r>
                      <w:proofErr w:type="spellStart"/>
                      <w:r w:rsidRPr="00B23832">
                        <w:rPr>
                          <w:rFonts w:ascii="Times New Roman" w:hAnsi="Times New Roman" w:cs="Times New Roman"/>
                        </w:rPr>
                        <w:t>г.Воронежа</w:t>
                      </w:r>
                      <w:proofErr w:type="spellEnd"/>
                      <w:r w:rsidRPr="00B23832">
                        <w:rPr>
                          <w:rFonts w:ascii="Times New Roman" w:hAnsi="Times New Roman" w:cs="Times New Roman"/>
                        </w:rPr>
                        <w:t xml:space="preserve"> и СМАРТ-МФЦ «ГРАД» Рамонского района ведется прием заявлений на получение парковочного разрешения резидента и парковочного разрешения льготным категориям граждан.</w:t>
                      </w:r>
                      <w:r w:rsidRPr="00B23832">
                        <w:rPr>
                          <w:rFonts w:ascii="Times New Roman" w:hAnsi="Times New Roman" w:cs="Times New Roman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 w:rsidRPr="00B23832">
                        <w:rPr>
                          <w:rFonts w:ascii="Times New Roman" w:hAnsi="Times New Roman" w:cs="Times New Roman"/>
                        </w:rPr>
                        <w:t xml:space="preserve">Получить резидентное парковочное разрешение могут зарегистрированные по месту жительства и по месту пребывания (на срок не менее одного года), а также владельцы квартир и домов, расположенных в зоне платных парковок. </w:t>
                      </w:r>
                      <w:r w:rsidRPr="00B23832">
                        <w:rPr>
                          <w:rFonts w:ascii="Times New Roman" w:hAnsi="Times New Roman" w:cs="Times New Roman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 w:rsidRPr="00B23832">
                        <w:rPr>
                          <w:rFonts w:ascii="Times New Roman" w:hAnsi="Times New Roman" w:cs="Times New Roman"/>
                        </w:rPr>
                        <w:t xml:space="preserve">На это также имеют право те, кто официально снимает жилье в центре, проживает на основании договора социального найма либо найма служебного жилого помещения. Предусмотрена годовая плата – 1800 рублей. </w:t>
                      </w:r>
                      <w:r w:rsidRPr="00B23832">
                        <w:rPr>
                          <w:rFonts w:ascii="Times New Roman" w:hAnsi="Times New Roman" w:cs="Times New Roman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 w:rsidRPr="00B23832">
                        <w:rPr>
                          <w:rFonts w:ascii="Times New Roman" w:hAnsi="Times New Roman" w:cs="Times New Roman"/>
                        </w:rPr>
                        <w:t xml:space="preserve">Многодетные семьи, ветераны и инвалиды боевых действий, владельцы электромобилей, участники и инвалиды Великой Отечественной войны, бывшие узники концлагерей и другие категории граждан могут оформить льготное парковочное разрешение. Оно предоставляется бесплатно. </w:t>
                      </w:r>
                      <w:r w:rsidRPr="00B23832">
                        <w:rPr>
                          <w:rFonts w:ascii="Times New Roman" w:hAnsi="Times New Roman" w:cs="Times New Roman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 w:rsidRPr="00B23832">
                        <w:rPr>
                          <w:rFonts w:ascii="Times New Roman" w:hAnsi="Times New Roman" w:cs="Times New Roman"/>
                        </w:rPr>
                        <w:t xml:space="preserve">Необходимое условие для получения любого из указанных разрешений - отсутствие задолженностей по административным штрафам. </w:t>
                      </w:r>
                      <w:r w:rsidRPr="00B23832">
                        <w:rPr>
                          <w:rFonts w:ascii="Times New Roman" w:hAnsi="Times New Roman" w:cs="Times New Roman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 w:rsidRPr="00B23832">
                        <w:rPr>
                          <w:rFonts w:ascii="Times New Roman" w:hAnsi="Times New Roman" w:cs="Times New Roman"/>
                        </w:rPr>
                        <w:t xml:space="preserve">Услуги предоставляются в окнах обслуживания заявителей во всех семи центрах «Мои Документы» г. Воронежа и СМАРТ-МФЦ «ГРАД» и на портале Госуслуг. Подать заявление в электронном виде можно в секторах пользовательского сопровождения МФЦ. </w:t>
                      </w:r>
                      <w:r w:rsidRPr="00B23832">
                        <w:rPr>
                          <w:rFonts w:ascii="Times New Roman" w:hAnsi="Times New Roman" w:cs="Times New Roman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 w:rsidRPr="00B23832">
                        <w:rPr>
                          <w:rFonts w:ascii="Times New Roman" w:hAnsi="Times New Roman" w:cs="Times New Roman"/>
                        </w:rPr>
                        <w:t xml:space="preserve">Специалисты окажут консультационную помощь при возникновении затруднений при работе с сервисом. Также можно воспользоваться инструкциями по получению услуг в электронном виде – они размещены на сайте МФЦ и в многофункциональных центрах. </w:t>
                      </w:r>
                      <w:r w:rsidRPr="00B23832">
                        <w:rPr>
                          <w:rFonts w:ascii="Times New Roman" w:hAnsi="Times New Roman" w:cs="Times New Roman"/>
                        </w:rPr>
                        <w:br/>
                        <w:t>Понадобятся:</w:t>
                      </w:r>
                      <w:r w:rsidRPr="00B23832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B23832">
                        <w:rPr>
                          <w:rFonts w:ascii="Times New Roman" w:hAnsi="Times New Roman" w:cs="Times New Roman"/>
                        </w:rPr>
                        <w:drawing>
                          <wp:inline distT="0" distB="0" distL="0" distR="0" wp14:anchorId="41EC6F85" wp14:editId="14BAC801">
                            <wp:extent cx="152400" cy="152400"/>
                            <wp:effectExtent l="0" t="0" r="0" b="0"/>
                            <wp:docPr id="588787773" name="Рисунок 18" descr="◾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8" descr="◾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23832">
                        <w:rPr>
                          <w:rFonts w:ascii="Times New Roman" w:hAnsi="Times New Roman" w:cs="Times New Roman"/>
                        </w:rPr>
                        <w:t xml:space="preserve">паспорт; </w:t>
                      </w:r>
                      <w:r w:rsidRPr="00B23832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B23832">
                        <w:rPr>
                          <w:rFonts w:ascii="Times New Roman" w:hAnsi="Times New Roman" w:cs="Times New Roman"/>
                        </w:rPr>
                        <w:drawing>
                          <wp:inline distT="0" distB="0" distL="0" distR="0" wp14:anchorId="267F17DC" wp14:editId="568C89C1">
                            <wp:extent cx="152400" cy="152400"/>
                            <wp:effectExtent l="0" t="0" r="0" b="0"/>
                            <wp:docPr id="569105819" name="Рисунок 17" descr="◾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9" descr="◾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23832">
                        <w:rPr>
                          <w:rFonts w:ascii="Times New Roman" w:hAnsi="Times New Roman" w:cs="Times New Roman"/>
                        </w:rPr>
                        <w:t xml:space="preserve">копия свидетельства о регистрации транспортного средства; </w:t>
                      </w:r>
                      <w:r w:rsidRPr="00B23832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B23832">
                        <w:rPr>
                          <w:rFonts w:ascii="Times New Roman" w:hAnsi="Times New Roman" w:cs="Times New Roman"/>
                        </w:rPr>
                        <w:drawing>
                          <wp:inline distT="0" distB="0" distL="0" distR="0" wp14:anchorId="74C324E4" wp14:editId="128E1AEC">
                            <wp:extent cx="152400" cy="152400"/>
                            <wp:effectExtent l="0" t="0" r="0" b="0"/>
                            <wp:docPr id="1221981308" name="Рисунок 16" descr="◾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0" descr="◾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23832">
                        <w:rPr>
                          <w:rFonts w:ascii="Times New Roman" w:hAnsi="Times New Roman" w:cs="Times New Roman"/>
                        </w:rPr>
                        <w:t xml:space="preserve">документы, подтверждающие право собственности на жилое помещение (либо на найм) – для резидентного разрешения; </w:t>
                      </w:r>
                      <w:r w:rsidRPr="00B23832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B23832">
                        <w:rPr>
                          <w:rFonts w:ascii="Times New Roman" w:hAnsi="Times New Roman" w:cs="Times New Roman"/>
                        </w:rPr>
                        <w:drawing>
                          <wp:inline distT="0" distB="0" distL="0" distR="0" wp14:anchorId="7D6B3416" wp14:editId="6BBBC801">
                            <wp:extent cx="152400" cy="152400"/>
                            <wp:effectExtent l="0" t="0" r="0" b="0"/>
                            <wp:docPr id="218849268" name="Рисунок 15" descr="◾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1" descr="◾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23832">
                        <w:rPr>
                          <w:rFonts w:ascii="Times New Roman" w:hAnsi="Times New Roman" w:cs="Times New Roman"/>
                        </w:rPr>
                        <w:t xml:space="preserve">документ, подтверждающий льготу, – для льготного разрешения. </w:t>
                      </w:r>
                      <w:r w:rsidRPr="00B23832">
                        <w:rPr>
                          <w:rFonts w:ascii="Times New Roman" w:hAnsi="Times New Roman" w:cs="Times New Roman"/>
                        </w:rPr>
                        <w:br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C9F96E1" wp14:editId="10B46816">
                            <wp:extent cx="3671245" cy="2679065"/>
                            <wp:effectExtent l="0" t="0" r="5715" b="6985"/>
                            <wp:docPr id="98626251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86262512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77919" cy="2683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F77DAEC" wp14:editId="44167C88">
            <wp:extent cx="7559465" cy="10652166"/>
            <wp:effectExtent l="0" t="0" r="3810" b="0"/>
            <wp:docPr id="2" name="Рисунок 2" descr="C:\Users\emanukyan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nukyan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5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718" w:rsidSect="004D2AE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AE2"/>
    <w:rsid w:val="00065F03"/>
    <w:rsid w:val="00080D5F"/>
    <w:rsid w:val="0008528A"/>
    <w:rsid w:val="001413DD"/>
    <w:rsid w:val="001648EB"/>
    <w:rsid w:val="002427FF"/>
    <w:rsid w:val="002A2B20"/>
    <w:rsid w:val="002A5E6E"/>
    <w:rsid w:val="003C01FC"/>
    <w:rsid w:val="003F61A8"/>
    <w:rsid w:val="004743DF"/>
    <w:rsid w:val="0049524C"/>
    <w:rsid w:val="004B4718"/>
    <w:rsid w:val="004D2AE2"/>
    <w:rsid w:val="00507168"/>
    <w:rsid w:val="00511B17"/>
    <w:rsid w:val="00520AE5"/>
    <w:rsid w:val="005B0FF3"/>
    <w:rsid w:val="005E0967"/>
    <w:rsid w:val="0064115C"/>
    <w:rsid w:val="006B1544"/>
    <w:rsid w:val="006D2039"/>
    <w:rsid w:val="006E535C"/>
    <w:rsid w:val="006F6E3F"/>
    <w:rsid w:val="00700808"/>
    <w:rsid w:val="00726F06"/>
    <w:rsid w:val="007D420C"/>
    <w:rsid w:val="007D7EAF"/>
    <w:rsid w:val="007F778E"/>
    <w:rsid w:val="00833A51"/>
    <w:rsid w:val="008427E9"/>
    <w:rsid w:val="008B3731"/>
    <w:rsid w:val="009027D6"/>
    <w:rsid w:val="009554C9"/>
    <w:rsid w:val="009768FB"/>
    <w:rsid w:val="00981D4E"/>
    <w:rsid w:val="009A0B76"/>
    <w:rsid w:val="00A04FBE"/>
    <w:rsid w:val="00A12FA2"/>
    <w:rsid w:val="00A31923"/>
    <w:rsid w:val="00A65781"/>
    <w:rsid w:val="00AD4596"/>
    <w:rsid w:val="00AD730B"/>
    <w:rsid w:val="00AE7784"/>
    <w:rsid w:val="00B23832"/>
    <w:rsid w:val="00B378CA"/>
    <w:rsid w:val="00C1085B"/>
    <w:rsid w:val="00CB73D4"/>
    <w:rsid w:val="00CE6142"/>
    <w:rsid w:val="00D91987"/>
    <w:rsid w:val="00DA3B84"/>
    <w:rsid w:val="00E20737"/>
    <w:rsid w:val="00E25533"/>
    <w:rsid w:val="00E27691"/>
    <w:rsid w:val="00F125A1"/>
    <w:rsid w:val="00F25591"/>
    <w:rsid w:val="00FB4A49"/>
    <w:rsid w:val="00FE7726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55F5"/>
  <w15:docId w15:val="{10A40F9A-1AE5-4EEE-A62B-ED60F6CC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AE5"/>
  </w:style>
  <w:style w:type="paragraph" w:styleId="1">
    <w:name w:val="heading 1"/>
    <w:basedOn w:val="a"/>
    <w:link w:val="10"/>
    <w:uiPriority w:val="9"/>
    <w:qFormat/>
    <w:rsid w:val="00A31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A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D2039"/>
    <w:rPr>
      <w:color w:val="0000FF"/>
      <w:u w:val="single"/>
    </w:rPr>
  </w:style>
  <w:style w:type="character" w:styleId="a6">
    <w:name w:val="Emphasis"/>
    <w:basedOn w:val="a0"/>
    <w:uiPriority w:val="20"/>
    <w:qFormat/>
    <w:rsid w:val="00A319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Unresolved Mention"/>
    <w:basedOn w:val="a0"/>
    <w:uiPriority w:val="99"/>
    <w:semiHidden/>
    <w:unhideWhenUsed/>
    <w:rsid w:val="00B23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6CDD2-2E86-42E3-A85E-0A22DBDF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Манукян Эрмине Самвеловна</dc:creator>
  <cp:lastModifiedBy>Admin</cp:lastModifiedBy>
  <cp:revision>44</cp:revision>
  <cp:lastPrinted>2023-05-15T08:12:00Z</cp:lastPrinted>
  <dcterms:created xsi:type="dcterms:W3CDTF">2018-09-06T07:39:00Z</dcterms:created>
  <dcterms:modified xsi:type="dcterms:W3CDTF">2024-11-14T13:49:00Z</dcterms:modified>
</cp:coreProperties>
</file>