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0" w:rsidRDefault="00C638FB">
      <w:r>
        <w:t>Предприятия пищевой и перерабатывающей промышленности могут подать заявку на получение субсидии в центрах «Мои Документы»</w:t>
      </w:r>
      <w:r>
        <w:br/>
      </w:r>
      <w:r>
        <w:br/>
        <w:t>В филиалах МФЦ начался прием заявок на предоставление субсидий из областного бюджета на возмещение части затрат на приобретение высокотехнологичного оборудования (кроме бытового, торгового) и специализированного транспорта.</w:t>
      </w:r>
      <w:r>
        <w:br/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6" name="Прямоугольник 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EF3A5" id="Прямоугольник 6" o:spid="_x0000_s1026" alt="✅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Uy5Q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Gd49TLlAgAA1AU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Организация-претендент на субсидию должна осуществлять деятельность на территории Воронежской области и быть поставленной на учет в региональных налоговых органах. </w:t>
      </w:r>
      <w:r>
        <w:br/>
      </w:r>
      <w:r>
        <w:br/>
        <w:t>А также:</w:t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5" name="Прямоугольник 5" descr="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97393" id="Прямоугольник 5" o:spid="_x0000_s1026" alt="🔸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hM5gIAANUFAAAOAAAAZHJzL2Uyb0RvYy54bWysVEtu2zAQ3RfoHQjuFUmO7FhC5CDxpyiQ&#10;tgHSHoCWKIuoRKokbTktChTotkA33ecQ3Q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>один их видов деятельности предприятий - «Производство пищевых продуктов» или «Производство напитков»;</w:t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" name="Прямоугольник 4" descr="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83FCC" id="Прямоугольник 4" o:spid="_x0000_s1026" alt="🔸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Fh5gIAANUFAAAOAAAAZHJzL2Uyb0RvYy54bWysVEtu2zAQ3RfoHQjuFUmO7FhC5CDxpyiQ&#10;tgHSHoCWKIuoRKokbTktChTotkA33ecQ3Q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>на едином налоговом счете отсутствует задолженность по уплате налогов, сборов и страховых взносов;</w:t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3" name="Прямоугольник 3" descr="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B6DF6" id="Прямоугольник 3" o:spid="_x0000_s1026" alt="🔸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>участник отбора не находится в процессе ликвидации, в его отношении не введена процедура банкротства;</w:t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" name="Прямоугольник 2" descr="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2AE5D" id="Прямоугольник 2" o:spid="_x0000_s1026" alt="🔸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WO5gIAANUFAAAOAAAAZHJzL2Uyb0RvYy54bWysVEtu2zAQ3RfoHQjuFUmO7FhC5CDxpyiQ&#10;tgHSHoCWKIuoRKokbTktChTotkA33ecQ3Q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dzDipIQWNderD6vPzY/mdvWx+drcNt9Xn5qfzU3zDcGdlKoE6vfr&#10;+suNKV5dqQgwLqsLaeir6lwkrxXiYpgTPqOnqoIWgDAAfGOSUtQ5JSmw8A2Eu4dhDgrQ0LR+JlJI&#10;h8y1sKVdZrI0MaBoaGk7eLXtIF1qlIDx0PMOu12MEn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>не является иностранным юридическим лицом и иностранным агентом и т.д.</w:t>
      </w:r>
      <w:r>
        <w:br/>
      </w:r>
      <w:r>
        <w:br/>
        <w:t xml:space="preserve">Предприятие может возместить часть затрат, понесенных на приобретение произведенных на территории Российской Федерации высокотехнологичного оборудования, специализированного транспорта, оборудования для комплектования очистных сооружений, утилизации биологических отходов. </w:t>
      </w:r>
      <w:r>
        <w:br/>
      </w:r>
      <w:r>
        <w:br/>
        <w:t xml:space="preserve">Также организации могут возместить часть затрат на приобретение произведенного за пределами территории Российской Федерации высокотехнологичного оборудования при выполнении предусмотренных законодательством условий. </w:t>
      </w:r>
      <w:r>
        <w:br/>
      </w:r>
      <w:r>
        <w:br/>
        <w:t>Подать заявку можно во всех центрах «Мои Документы» г. Воронежа и Воронежской области.</w:t>
      </w:r>
      <w:r>
        <w:br/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C8AA7" id="Прямоугольник 1" o:spid="_x0000_s1026" alt="📌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4J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LEPfgnlAgAA1QU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Подробная информация об услуге и необходимых документах - на сайте </w:t>
      </w:r>
      <w:r w:rsidRPr="00C638FB">
        <w:t>mydocuments36.ru</w:t>
      </w:r>
      <w:r>
        <w:t xml:space="preserve"> и в центре телефонного обслуживания (473) 226-99-99.</w:t>
      </w:r>
    </w:p>
    <w:p w:rsidR="00C638FB" w:rsidRDefault="00C638FB">
      <w:r>
        <w:rPr>
          <w:noProof/>
          <w:lang w:eastAsia="ru-RU"/>
        </w:rPr>
        <w:lastRenderedPageBreak/>
        <w:drawing>
          <wp:inline distT="0" distB="0" distL="0" distR="0" wp14:anchorId="69E663C9" wp14:editId="44F518C3">
            <wp:extent cx="5940425" cy="42532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FB"/>
    <w:rsid w:val="00066910"/>
    <w:rsid w:val="00C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808E-C0E4-46CB-8EB4-5880B79C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Кус-кус</dc:creator>
  <cp:keywords/>
  <dc:description/>
  <cp:lastModifiedBy>Кус-кус</cp:lastModifiedBy>
  <cp:revision>1</cp:revision>
  <dcterms:created xsi:type="dcterms:W3CDTF">2024-12-10T10:18:00Z</dcterms:created>
  <dcterms:modified xsi:type="dcterms:W3CDTF">2024-12-10T10:19:00Z</dcterms:modified>
</cp:coreProperties>
</file>