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EE" w:rsidRPr="007A7D6D" w:rsidRDefault="009358EE">
      <w:pPr>
        <w:pStyle w:val="1"/>
        <w:rPr>
          <w:rFonts w:ascii="Times New Roman" w:hAnsi="Times New Roman"/>
          <w:sz w:val="28"/>
          <w:szCs w:val="28"/>
        </w:rPr>
      </w:pPr>
    </w:p>
    <w:p w:rsidR="00327B3B" w:rsidRPr="007A7D6D" w:rsidRDefault="00327B3B" w:rsidP="00327B3B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№ </w:t>
      </w:r>
      <w:r w:rsidR="00086DC3">
        <w:rPr>
          <w:rFonts w:ascii="Times New Roman" w:hAnsi="Times New Roman"/>
          <w:sz w:val="28"/>
          <w:szCs w:val="28"/>
          <w:u w:val="single"/>
        </w:rPr>
        <w:t>5</w:t>
      </w:r>
    </w:p>
    <w:p w:rsidR="00327B3B" w:rsidRPr="007A7D6D" w:rsidRDefault="00327B3B" w:rsidP="00327B3B">
      <w:pPr>
        <w:rPr>
          <w:rFonts w:ascii="Times New Roman" w:hAnsi="Times New Roman"/>
          <w:sz w:val="28"/>
          <w:szCs w:val="28"/>
        </w:rPr>
      </w:pPr>
    </w:p>
    <w:p w:rsidR="00327B3B" w:rsidRPr="00327B3B" w:rsidRDefault="00327B3B" w:rsidP="00327B3B">
      <w:pPr>
        <w:ind w:left="284"/>
        <w:jc w:val="center"/>
        <w:rPr>
          <w:rFonts w:ascii="Times New Roman" w:hAnsi="Times New Roman"/>
          <w:b/>
        </w:rPr>
      </w:pPr>
      <w:r w:rsidRPr="00327B3B">
        <w:rPr>
          <w:rFonts w:ascii="Times New Roman" w:hAnsi="Times New Roman"/>
          <w:b/>
          <w:bCs/>
        </w:rPr>
        <w:t>о передаче осуществления части полномочий по решению вопросов местного значения</w:t>
      </w:r>
    </w:p>
    <w:p w:rsidR="00327B3B" w:rsidRPr="00327B3B" w:rsidRDefault="00327B3B" w:rsidP="00327B3B">
      <w:pPr>
        <w:ind w:left="284"/>
        <w:jc w:val="center"/>
        <w:rPr>
          <w:rFonts w:ascii="Times New Roman" w:hAnsi="Times New Roman"/>
          <w:b/>
          <w:bCs/>
        </w:rPr>
      </w:pPr>
      <w:r w:rsidRPr="00327B3B">
        <w:rPr>
          <w:rFonts w:ascii="Times New Roman" w:hAnsi="Times New Roman"/>
          <w:b/>
          <w:bCs/>
        </w:rPr>
        <w:t>от органов местного самоуправления администрации Россошанского муниципального района</w:t>
      </w:r>
      <w:r>
        <w:rPr>
          <w:rFonts w:ascii="Times New Roman" w:hAnsi="Times New Roman"/>
          <w:b/>
          <w:bCs/>
        </w:rPr>
        <w:t xml:space="preserve"> </w:t>
      </w:r>
      <w:r w:rsidRPr="00327B3B">
        <w:rPr>
          <w:rFonts w:ascii="Times New Roman" w:hAnsi="Times New Roman"/>
          <w:b/>
          <w:bCs/>
        </w:rPr>
        <w:t xml:space="preserve">органам местного самоуправления администрации </w:t>
      </w:r>
      <w:r w:rsidRPr="00EA75E1">
        <w:rPr>
          <w:rFonts w:ascii="Times New Roman" w:hAnsi="Times New Roman"/>
          <w:b/>
          <w:bCs/>
        </w:rPr>
        <w:t>Жилинского сельского поселения Россошанского  муниципального района</w:t>
      </w:r>
    </w:p>
    <w:p w:rsidR="00327B3B" w:rsidRPr="007A7D6D" w:rsidRDefault="00327B3B" w:rsidP="00327B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327B3B" w:rsidRPr="007A7D6D" w:rsidRDefault="00327B3B" w:rsidP="00327B3B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7A7D6D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327B3B" w:rsidRPr="007A7D6D" w:rsidRDefault="00327B3B" w:rsidP="00327B3B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              </w:t>
      </w:r>
      <w:r w:rsidRPr="007A7D6D">
        <w:rPr>
          <w:rFonts w:ascii="Times New Roman" w:hAnsi="Times New Roman"/>
          <w:bCs/>
          <w:color w:val="212121"/>
        </w:rPr>
        <w:tab/>
      </w:r>
      <w:r w:rsidR="00307642">
        <w:rPr>
          <w:rFonts w:ascii="Times New Roman" w:hAnsi="Times New Roman"/>
          <w:bCs/>
          <w:color w:val="212121"/>
        </w:rPr>
        <w:t xml:space="preserve">  </w:t>
      </w:r>
      <w:r>
        <w:rPr>
          <w:rFonts w:ascii="Times New Roman" w:hAnsi="Times New Roman"/>
          <w:bCs/>
          <w:color w:val="212121"/>
        </w:rPr>
        <w:t xml:space="preserve"> </w:t>
      </w:r>
      <w:r w:rsidR="00086DC3">
        <w:rPr>
          <w:rFonts w:ascii="Times New Roman" w:hAnsi="Times New Roman"/>
          <w:bCs/>
          <w:color w:val="212121"/>
        </w:rPr>
        <w:t xml:space="preserve">     « 28</w:t>
      </w:r>
      <w:r w:rsidRPr="007A7D6D">
        <w:rPr>
          <w:rFonts w:ascii="Times New Roman" w:hAnsi="Times New Roman"/>
          <w:bCs/>
          <w:color w:val="212121"/>
        </w:rPr>
        <w:t>»</w:t>
      </w:r>
      <w:r w:rsidR="00086DC3">
        <w:rPr>
          <w:rFonts w:ascii="Times New Roman" w:hAnsi="Times New Roman"/>
          <w:bCs/>
          <w:color w:val="212121"/>
        </w:rPr>
        <w:t xml:space="preserve"> декабря</w:t>
      </w:r>
      <w:r>
        <w:rPr>
          <w:rFonts w:ascii="Times New Roman" w:hAnsi="Times New Roman"/>
          <w:bCs/>
          <w:color w:val="212121"/>
        </w:rPr>
        <w:t xml:space="preserve"> </w:t>
      </w:r>
      <w:r w:rsidRPr="00780537">
        <w:rPr>
          <w:rFonts w:ascii="Times New Roman" w:hAnsi="Times New Roman"/>
          <w:bCs/>
          <w:color w:val="212121"/>
        </w:rPr>
        <w:t>202</w:t>
      </w:r>
      <w:r>
        <w:rPr>
          <w:rFonts w:ascii="Times New Roman" w:hAnsi="Times New Roman"/>
          <w:bCs/>
          <w:color w:val="212121"/>
        </w:rPr>
        <w:t>0</w:t>
      </w:r>
      <w:r w:rsidRPr="007A7D6D">
        <w:rPr>
          <w:rFonts w:ascii="Times New Roman" w:hAnsi="Times New Roman"/>
          <w:bCs/>
          <w:color w:val="212121"/>
        </w:rPr>
        <w:t xml:space="preserve"> г</w:t>
      </w:r>
      <w:r>
        <w:rPr>
          <w:rFonts w:ascii="Times New Roman" w:hAnsi="Times New Roman"/>
          <w:bCs/>
          <w:color w:val="212121"/>
        </w:rPr>
        <w:t>.</w:t>
      </w:r>
    </w:p>
    <w:p w:rsidR="00327B3B" w:rsidRPr="007A7D6D" w:rsidRDefault="00327B3B" w:rsidP="00327B3B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327B3B" w:rsidRPr="007A7D6D" w:rsidRDefault="00327B3B" w:rsidP="00327B3B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D6D">
        <w:rPr>
          <w:rFonts w:ascii="Times New Roman" w:hAnsi="Times New Roman"/>
          <w:sz w:val="28"/>
          <w:szCs w:val="28"/>
        </w:rPr>
        <w:t>именуемая  в дальнейшем «Администрация района»</w:t>
      </w:r>
      <w:r>
        <w:rPr>
          <w:rFonts w:ascii="Times New Roman" w:hAnsi="Times New Roman"/>
          <w:sz w:val="28"/>
          <w:szCs w:val="28"/>
        </w:rPr>
        <w:t>,</w:t>
      </w:r>
      <w:r w:rsidRPr="007A7D6D">
        <w:rPr>
          <w:rFonts w:ascii="Times New Roman" w:hAnsi="Times New Roman"/>
          <w:sz w:val="28"/>
          <w:szCs w:val="28"/>
        </w:rPr>
        <w:t xml:space="preserve"> в лице главы администрации Россошанского муниципального района Воронежской области Мишанкова Юрия Валентиновича, действующего на основании Устава</w:t>
      </w:r>
      <w:r>
        <w:rPr>
          <w:rFonts w:ascii="Times New Roman" w:hAnsi="Times New Roman"/>
          <w:sz w:val="28"/>
          <w:szCs w:val="28"/>
        </w:rPr>
        <w:t>,</w:t>
      </w:r>
      <w:r w:rsidRPr="00B43166">
        <w:rPr>
          <w:rFonts w:ascii="Times New Roman" w:hAnsi="Times New Roman"/>
          <w:sz w:val="28"/>
          <w:szCs w:val="28"/>
        </w:rPr>
        <w:t xml:space="preserve"> </w:t>
      </w:r>
      <w:r w:rsidRPr="007A7D6D">
        <w:rPr>
          <w:rFonts w:ascii="Times New Roman" w:hAnsi="Times New Roman"/>
          <w:sz w:val="28"/>
          <w:szCs w:val="28"/>
        </w:rPr>
        <w:t>с одной стороны,</w:t>
      </w:r>
      <w:r>
        <w:rPr>
          <w:rFonts w:ascii="Times New Roman" w:hAnsi="Times New Roman"/>
          <w:sz w:val="28"/>
          <w:szCs w:val="28"/>
        </w:rPr>
        <w:t xml:space="preserve"> и администрация </w:t>
      </w:r>
      <w:r w:rsidRPr="00327B3B">
        <w:rPr>
          <w:rFonts w:ascii="Times New Roman" w:hAnsi="Times New Roman"/>
          <w:sz w:val="28"/>
          <w:szCs w:val="28"/>
        </w:rPr>
        <w:t>Жилинского сельского поселения Россошанского  муниципального района Воронежской области,  именуемая  в дальнейшем  «Администрация поселения»,  лице главы Жилинского сельского поселения Россошанского муниципального района Сергиенко</w:t>
      </w:r>
      <w:r>
        <w:rPr>
          <w:rFonts w:ascii="Times New Roman" w:hAnsi="Times New Roman"/>
          <w:sz w:val="28"/>
          <w:szCs w:val="28"/>
        </w:rPr>
        <w:t xml:space="preserve"> Ольги Михайловны </w:t>
      </w:r>
      <w:r w:rsidRPr="007A7D6D">
        <w:rPr>
          <w:rFonts w:ascii="Times New Roman" w:hAnsi="Times New Roman"/>
          <w:sz w:val="28"/>
          <w:szCs w:val="28"/>
        </w:rPr>
        <w:t>действующе</w:t>
      </w:r>
      <w:r>
        <w:rPr>
          <w:rFonts w:ascii="Times New Roman" w:hAnsi="Times New Roman"/>
          <w:sz w:val="28"/>
          <w:szCs w:val="28"/>
        </w:rPr>
        <w:t>й</w:t>
      </w:r>
      <w:r w:rsidRPr="007A7D6D">
        <w:rPr>
          <w:rFonts w:ascii="Times New Roman" w:hAnsi="Times New Roman"/>
          <w:sz w:val="28"/>
          <w:szCs w:val="28"/>
        </w:rPr>
        <w:t xml:space="preserve"> на основании Устава,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D6D">
        <w:rPr>
          <w:rFonts w:ascii="Times New Roman" w:hAnsi="Times New Roman"/>
          <w:sz w:val="28"/>
          <w:szCs w:val="28"/>
        </w:rPr>
        <w:t>с другой стороны, вместе именуемые «Стороны», заключили настоящее С</w:t>
      </w:r>
      <w:r>
        <w:rPr>
          <w:rFonts w:ascii="Times New Roman" w:hAnsi="Times New Roman"/>
          <w:sz w:val="28"/>
          <w:szCs w:val="28"/>
        </w:rPr>
        <w:t>оглашение о нижеследующем.</w:t>
      </w:r>
    </w:p>
    <w:p w:rsidR="00327B3B" w:rsidRPr="007A7D6D" w:rsidRDefault="00327B3B" w:rsidP="00327B3B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27B3B" w:rsidRPr="007A7D6D" w:rsidRDefault="00327B3B" w:rsidP="00327B3B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327B3B" w:rsidRPr="00817C3E" w:rsidRDefault="00327B3B" w:rsidP="00327B3B">
      <w:pPr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color w:val="212121"/>
          <w:sz w:val="28"/>
          <w:szCs w:val="28"/>
        </w:rPr>
        <w:tab/>
        <w:t>1.1</w:t>
      </w:r>
      <w:r>
        <w:rPr>
          <w:rFonts w:ascii="Times New Roman" w:hAnsi="Times New Roman"/>
          <w:color w:val="212121"/>
          <w:sz w:val="28"/>
          <w:szCs w:val="28"/>
        </w:rPr>
        <w:t>.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В соответствии  </w:t>
      </w:r>
      <w:r w:rsidRPr="007A7D6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ч</w:t>
      </w:r>
      <w:r w:rsidRPr="007A7D6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7A7D6D">
        <w:rPr>
          <w:rFonts w:ascii="Times New Roman" w:hAnsi="Times New Roman"/>
          <w:sz w:val="28"/>
          <w:szCs w:val="28"/>
        </w:rPr>
        <w:t xml:space="preserve"> ст. 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7A7D6D">
        <w:rPr>
          <w:rFonts w:ascii="Times New Roman" w:hAnsi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на основании постановления администрации Россошанского муниципального района Воронежской области от </w:t>
      </w:r>
      <w:r w:rsidR="00B455FF">
        <w:rPr>
          <w:rFonts w:ascii="Times New Roman" w:hAnsi="Times New Roman"/>
          <w:sz w:val="28"/>
          <w:szCs w:val="28"/>
        </w:rPr>
        <w:t>23.12.2020 года</w:t>
      </w:r>
      <w:r w:rsidR="00B455F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№ 1331</w:t>
      </w:r>
      <w:r w:rsidRPr="0030764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передаче осуществления части полномочий по решению вопросов местного значения от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Россошанского муниципального района Воронежской области органам местного самоуправления </w:t>
      </w:r>
      <w:r w:rsidRPr="00307642">
        <w:rPr>
          <w:rFonts w:ascii="Times New Roman" w:hAnsi="Times New Roman"/>
          <w:sz w:val="28"/>
          <w:szCs w:val="28"/>
        </w:rPr>
        <w:t xml:space="preserve">Жилинского сельского поселения Россошанского муниципального района Воронежской области» и постановления администрации Жилинского сельского поселения Россошанского муниципального района Воронежской области от </w:t>
      </w:r>
      <w:r w:rsidR="00307642" w:rsidRPr="00307642">
        <w:rPr>
          <w:rFonts w:ascii="Times New Roman" w:hAnsi="Times New Roman"/>
          <w:sz w:val="28"/>
          <w:szCs w:val="28"/>
        </w:rPr>
        <w:t xml:space="preserve">21.12.2020 года </w:t>
      </w:r>
      <w:r w:rsidRPr="00307642">
        <w:rPr>
          <w:rFonts w:ascii="Times New Roman" w:hAnsi="Times New Roman"/>
          <w:sz w:val="28"/>
          <w:szCs w:val="28"/>
        </w:rPr>
        <w:t xml:space="preserve">№ </w:t>
      </w:r>
      <w:r w:rsidR="00307642" w:rsidRPr="00307642">
        <w:rPr>
          <w:rFonts w:ascii="Times New Roman" w:hAnsi="Times New Roman"/>
          <w:sz w:val="28"/>
          <w:szCs w:val="28"/>
        </w:rPr>
        <w:t>67</w:t>
      </w:r>
      <w:r w:rsidRPr="00307642"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Жилинского сельского поселения Россошанского муниципального района Воронежской</w:t>
      </w:r>
      <w:r>
        <w:rPr>
          <w:rFonts w:ascii="Times New Roman" w:hAnsi="Times New Roman"/>
          <w:sz w:val="28"/>
          <w:szCs w:val="28"/>
        </w:rPr>
        <w:t xml:space="preserve"> области»</w:t>
      </w:r>
      <w:r w:rsidRPr="00523AC6">
        <w:rPr>
          <w:rFonts w:ascii="Times New Roman" w:hAnsi="Times New Roman"/>
          <w:bCs/>
          <w:sz w:val="28"/>
          <w:szCs w:val="28"/>
        </w:rPr>
        <w:t>,</w:t>
      </w:r>
      <w:r w:rsidRPr="007A7D6D">
        <w:rPr>
          <w:rFonts w:ascii="Times New Roman" w:hAnsi="Times New Roman"/>
          <w:bCs/>
          <w:sz w:val="28"/>
          <w:szCs w:val="28"/>
        </w:rPr>
        <w:t xml:space="preserve"> 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«Администрация </w:t>
      </w:r>
      <w:r>
        <w:rPr>
          <w:rFonts w:ascii="Times New Roman" w:hAnsi="Times New Roman"/>
          <w:color w:val="212121"/>
          <w:sz w:val="28"/>
          <w:szCs w:val="28"/>
        </w:rPr>
        <w:t>района</w:t>
      </w:r>
      <w:r w:rsidRPr="007A7D6D">
        <w:rPr>
          <w:rFonts w:ascii="Times New Roman" w:hAnsi="Times New Roman"/>
          <w:color w:val="212121"/>
          <w:sz w:val="28"/>
          <w:szCs w:val="28"/>
        </w:rPr>
        <w:t>» передает, а «</w:t>
      </w:r>
      <w:r w:rsidRPr="007A7D6D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поселения</w:t>
      </w:r>
      <w:r w:rsidRPr="007A7D6D"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</w:t>
      </w:r>
      <w:r>
        <w:rPr>
          <w:rFonts w:ascii="Times New Roman" w:hAnsi="Times New Roman"/>
          <w:color w:val="212121"/>
          <w:sz w:val="28"/>
          <w:szCs w:val="28"/>
        </w:rPr>
        <w:t>:</w:t>
      </w:r>
      <w:r w:rsidRPr="007A7D6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57FFD" w:rsidRPr="00510AAC" w:rsidRDefault="00327B3B" w:rsidP="0015174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035C7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осуществление </w:t>
      </w:r>
      <w:r w:rsidRPr="00035C72">
        <w:rPr>
          <w:rFonts w:ascii="Times New Roman" w:hAnsi="Times New Roman"/>
          <w:bCs/>
          <w:sz w:val="28"/>
          <w:szCs w:val="28"/>
        </w:rPr>
        <w:t>дорожн</w:t>
      </w:r>
      <w:r>
        <w:rPr>
          <w:rFonts w:ascii="Times New Roman" w:hAnsi="Times New Roman"/>
          <w:bCs/>
          <w:sz w:val="28"/>
          <w:szCs w:val="28"/>
        </w:rPr>
        <w:t>ой деятельности</w:t>
      </w:r>
      <w:r w:rsidRPr="00035C72">
        <w:rPr>
          <w:rFonts w:ascii="Times New Roman" w:hAnsi="Times New Roman"/>
          <w:bCs/>
          <w:sz w:val="28"/>
          <w:szCs w:val="28"/>
        </w:rPr>
        <w:t>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779C" w:rsidRPr="00510AAC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</w:t>
      </w:r>
      <w:r w:rsidR="00EA779C" w:rsidRPr="00510AAC">
        <w:rPr>
          <w:rFonts w:ascii="Times New Roman" w:hAnsi="Times New Roman"/>
          <w:bCs/>
          <w:sz w:val="28"/>
          <w:szCs w:val="28"/>
        </w:rPr>
        <w:lastRenderedPageBreak/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510AAC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10AAC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510AAC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510AAC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510AAC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510AA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510AAC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510AA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510AAC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64F50" w:rsidRPr="00510AAC">
        <w:rPr>
          <w:rFonts w:ascii="Times New Roman" w:eastAsia="Times New Roman" w:hAnsi="Times New Roman"/>
          <w:sz w:val="28"/>
          <w:szCs w:val="28"/>
          <w:lang w:eastAsia="ar-SA"/>
        </w:rPr>
        <w:t>Жилинского</w:t>
      </w:r>
      <w:r w:rsidR="00035C72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</w:t>
      </w:r>
      <w:r w:rsidR="005404BB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510AAC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510AAC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510AAC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B4159E" w:rsidRPr="00510AAC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064F50" w:rsidRPr="00510AAC">
        <w:rPr>
          <w:rFonts w:ascii="Times New Roman" w:eastAsia="Times New Roman" w:hAnsi="Times New Roman"/>
          <w:sz w:val="28"/>
          <w:szCs w:val="28"/>
          <w:lang w:eastAsia="ar-SA"/>
        </w:rPr>
        <w:t>94 400</w:t>
      </w:r>
      <w:r w:rsidR="00976130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404BB" w:rsidRPr="00510AAC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B4159E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четыреста </w:t>
      </w:r>
      <w:r w:rsidR="00064F50" w:rsidRPr="00510AAC">
        <w:rPr>
          <w:rFonts w:ascii="Times New Roman" w:eastAsia="Times New Roman" w:hAnsi="Times New Roman"/>
          <w:sz w:val="28"/>
          <w:szCs w:val="28"/>
          <w:lang w:eastAsia="ar-SA"/>
        </w:rPr>
        <w:t>девяносто четыре</w:t>
      </w:r>
      <w:r w:rsidR="00B3350F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тысяч</w:t>
      </w:r>
      <w:r w:rsidR="00064F50" w:rsidRPr="00510AAC">
        <w:rPr>
          <w:rFonts w:ascii="Times New Roman" w:eastAsia="Times New Roman" w:hAnsi="Times New Roman"/>
          <w:sz w:val="28"/>
          <w:szCs w:val="28"/>
          <w:lang w:eastAsia="ar-SA"/>
        </w:rPr>
        <w:t>и четыреста</w:t>
      </w:r>
      <w:r w:rsidR="004124B7" w:rsidRPr="00510AAC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76130" w:rsidRPr="00510AAC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510AA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510AAC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510AAC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510AAC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510AAC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8181E" w:rsidRPr="00510AAC">
        <w:rPr>
          <w:rFonts w:ascii="Times New Roman" w:hAnsi="Times New Roman"/>
          <w:color w:val="212121"/>
          <w:sz w:val="28"/>
          <w:szCs w:val="28"/>
        </w:rPr>
        <w:t>Жилинского</w:t>
      </w:r>
      <w:r w:rsidR="00DA6387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510AAC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510AAC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510AAC">
        <w:rPr>
          <w:rFonts w:ascii="Times New Roman" w:hAnsi="Times New Roman"/>
          <w:color w:val="212121"/>
          <w:sz w:val="28"/>
          <w:szCs w:val="28"/>
        </w:rPr>
        <w:t>,</w:t>
      </w:r>
      <w:r w:rsidRPr="00510AAC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510AAC">
        <w:rPr>
          <w:rFonts w:ascii="Times New Roman" w:hAnsi="Times New Roman"/>
          <w:sz w:val="28"/>
          <w:szCs w:val="28"/>
        </w:rPr>
        <w:t>С</w:t>
      </w:r>
      <w:r w:rsidR="00DA6387" w:rsidRPr="00510AAC">
        <w:rPr>
          <w:rFonts w:ascii="Times New Roman" w:hAnsi="Times New Roman"/>
          <w:sz w:val="28"/>
          <w:szCs w:val="28"/>
        </w:rPr>
        <w:t>оглашения (Приложение</w:t>
      </w:r>
      <w:r w:rsidRPr="00510AAC">
        <w:rPr>
          <w:rFonts w:ascii="Times New Roman" w:hAnsi="Times New Roman"/>
          <w:sz w:val="28"/>
          <w:szCs w:val="28"/>
        </w:rPr>
        <w:t>).</w:t>
      </w:r>
    </w:p>
    <w:p w:rsidR="007A7D6D" w:rsidRPr="00510AAC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510AAC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10AAC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510AAC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510AAC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824542" w:rsidRPr="00510AAC">
        <w:rPr>
          <w:rFonts w:ascii="Times New Roman" w:hAnsi="Times New Roman"/>
          <w:color w:val="212121"/>
          <w:sz w:val="28"/>
          <w:szCs w:val="28"/>
        </w:rPr>
        <w:t>Жилинского</w:t>
      </w:r>
      <w:r w:rsidR="00035C72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510AAC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510AAC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510AAC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510AAC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ab/>
        <w:t>2.3</w:t>
      </w:r>
      <w:r w:rsidR="00EA779C" w:rsidRPr="00510AAC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510AAC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510AAC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510AAC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824542" w:rsidRPr="00510AAC">
        <w:rPr>
          <w:rFonts w:ascii="Times New Roman" w:hAnsi="Times New Roman"/>
          <w:color w:val="212121"/>
          <w:sz w:val="28"/>
          <w:szCs w:val="28"/>
        </w:rPr>
        <w:t>Жилинского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510AAC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510AAC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510AAC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ab/>
        <w:t>2.4</w:t>
      </w:r>
      <w:r w:rsidR="00EA779C" w:rsidRPr="00510AAC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510AAC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ab/>
      </w:r>
    </w:p>
    <w:p w:rsidR="003801AA" w:rsidRPr="00510AAC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510AAC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510AAC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b/>
          <w:color w:val="212121"/>
          <w:sz w:val="28"/>
          <w:szCs w:val="28"/>
        </w:rPr>
        <w:tab/>
      </w:r>
      <w:r w:rsidRPr="00510AAC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510AAC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510AAC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510AAC">
        <w:rPr>
          <w:rFonts w:ascii="Times New Roman" w:hAnsi="Times New Roman"/>
          <w:color w:val="212121"/>
          <w:sz w:val="28"/>
          <w:szCs w:val="28"/>
        </w:rPr>
        <w:t>,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510AAC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lastRenderedPageBreak/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510AAC">
        <w:rPr>
          <w:rFonts w:ascii="Times New Roman" w:hAnsi="Times New Roman"/>
          <w:color w:val="212121"/>
          <w:sz w:val="28"/>
          <w:szCs w:val="28"/>
        </w:rPr>
        <w:t>4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510AAC">
        <w:rPr>
          <w:rFonts w:ascii="Times New Roman" w:hAnsi="Times New Roman"/>
          <w:color w:val="212121"/>
          <w:sz w:val="28"/>
          <w:szCs w:val="28"/>
        </w:rPr>
        <w:t>5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510AAC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510AAC">
        <w:rPr>
          <w:rFonts w:ascii="Times New Roman" w:hAnsi="Times New Roman"/>
          <w:color w:val="212121"/>
          <w:sz w:val="28"/>
          <w:szCs w:val="28"/>
        </w:rPr>
        <w:t>«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510AAC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510AAC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510AAC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510AAC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510AAC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510AAC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510AAC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510AAC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510AAC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510AAC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510AAC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510AAC">
        <w:rPr>
          <w:rFonts w:ascii="Times New Roman" w:hAnsi="Times New Roman"/>
          <w:sz w:val="28"/>
          <w:szCs w:val="28"/>
        </w:rPr>
        <w:t>«А</w:t>
      </w:r>
      <w:r w:rsidR="00101221" w:rsidRPr="00510AAC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510AAC">
        <w:rPr>
          <w:rFonts w:ascii="Times New Roman" w:hAnsi="Times New Roman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sz w:val="28"/>
          <w:szCs w:val="28"/>
        </w:rPr>
        <w:t>»</w:t>
      </w:r>
      <w:r w:rsidR="00101221" w:rsidRPr="00510AAC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510AAC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510AAC">
        <w:rPr>
          <w:rFonts w:ascii="Times New Roman" w:hAnsi="Times New Roman"/>
          <w:sz w:val="28"/>
          <w:szCs w:val="28"/>
        </w:rPr>
        <w:t>«А</w:t>
      </w:r>
      <w:r w:rsidRPr="00510AAC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510AAC">
        <w:rPr>
          <w:rFonts w:ascii="Times New Roman" w:hAnsi="Times New Roman"/>
          <w:sz w:val="28"/>
          <w:szCs w:val="28"/>
        </w:rPr>
        <w:t>района</w:t>
      </w:r>
      <w:r w:rsidR="002307FC" w:rsidRPr="00510AAC">
        <w:rPr>
          <w:rFonts w:ascii="Times New Roman" w:hAnsi="Times New Roman"/>
          <w:sz w:val="28"/>
          <w:szCs w:val="28"/>
        </w:rPr>
        <w:t>»</w:t>
      </w:r>
      <w:r w:rsidRPr="00510AAC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510AAC">
        <w:rPr>
          <w:rFonts w:ascii="Times New Roman" w:hAnsi="Times New Roman"/>
          <w:sz w:val="28"/>
          <w:szCs w:val="28"/>
        </w:rPr>
        <w:t>«</w:t>
      </w:r>
      <w:r w:rsidR="00DF4FBF" w:rsidRPr="00510AAC">
        <w:rPr>
          <w:rFonts w:ascii="Times New Roman" w:hAnsi="Times New Roman"/>
          <w:sz w:val="28"/>
          <w:szCs w:val="28"/>
        </w:rPr>
        <w:t>А</w:t>
      </w:r>
      <w:r w:rsidR="00101221" w:rsidRPr="00510AAC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510AAC">
        <w:rPr>
          <w:rFonts w:ascii="Times New Roman" w:hAnsi="Times New Roman"/>
          <w:sz w:val="28"/>
          <w:szCs w:val="28"/>
        </w:rPr>
        <w:t>поселения</w:t>
      </w:r>
      <w:r w:rsidR="002307FC" w:rsidRPr="00510AAC">
        <w:rPr>
          <w:rFonts w:ascii="Times New Roman" w:hAnsi="Times New Roman"/>
          <w:sz w:val="28"/>
          <w:szCs w:val="28"/>
        </w:rPr>
        <w:t>»</w:t>
      </w:r>
      <w:r w:rsidR="00101221" w:rsidRPr="00510AAC">
        <w:rPr>
          <w:rFonts w:ascii="Times New Roman" w:hAnsi="Times New Roman"/>
          <w:sz w:val="28"/>
          <w:szCs w:val="28"/>
        </w:rPr>
        <w:t xml:space="preserve"> </w:t>
      </w:r>
      <w:r w:rsidRPr="00510AAC">
        <w:rPr>
          <w:rFonts w:ascii="Times New Roman" w:hAnsi="Times New Roman"/>
          <w:sz w:val="28"/>
          <w:szCs w:val="28"/>
        </w:rPr>
        <w:t xml:space="preserve"> должн</w:t>
      </w:r>
      <w:r w:rsidR="00D2302D" w:rsidRPr="00510AAC">
        <w:rPr>
          <w:rFonts w:ascii="Times New Roman" w:hAnsi="Times New Roman"/>
          <w:sz w:val="28"/>
          <w:szCs w:val="28"/>
        </w:rPr>
        <w:t>а</w:t>
      </w:r>
      <w:r w:rsidRPr="00510AAC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510AAC">
        <w:rPr>
          <w:rFonts w:ascii="Times New Roman" w:hAnsi="Times New Roman"/>
          <w:sz w:val="28"/>
          <w:szCs w:val="28"/>
        </w:rPr>
        <w:t>а</w:t>
      </w:r>
      <w:r w:rsidRPr="00510AAC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510AAC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510AAC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AAC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510AAC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510AAC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510AAC">
        <w:rPr>
          <w:rFonts w:ascii="Times New Roman" w:hAnsi="Times New Roman"/>
          <w:sz w:val="28"/>
          <w:szCs w:val="28"/>
        </w:rPr>
        <w:t>«А</w:t>
      </w:r>
      <w:r w:rsidR="0088341B" w:rsidRPr="00510AAC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510AAC">
        <w:rPr>
          <w:rFonts w:ascii="Times New Roman" w:hAnsi="Times New Roman"/>
          <w:sz w:val="28"/>
          <w:szCs w:val="28"/>
        </w:rPr>
        <w:t>поселения</w:t>
      </w:r>
      <w:r w:rsidR="001E0237" w:rsidRPr="00510AAC">
        <w:rPr>
          <w:rFonts w:ascii="Times New Roman" w:hAnsi="Times New Roman"/>
          <w:sz w:val="28"/>
          <w:szCs w:val="28"/>
        </w:rPr>
        <w:t>»</w:t>
      </w:r>
      <w:r w:rsidR="0088341B" w:rsidRPr="00510AAC">
        <w:rPr>
          <w:rFonts w:ascii="Times New Roman" w:hAnsi="Times New Roman"/>
          <w:sz w:val="28"/>
          <w:szCs w:val="28"/>
        </w:rPr>
        <w:t xml:space="preserve"> переданных  ей</w:t>
      </w:r>
      <w:r w:rsidRPr="00510AAC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510AAC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510AAC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510AAC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 xml:space="preserve">4.2. </w:t>
      </w:r>
      <w:r w:rsidR="001E0237" w:rsidRPr="00510AAC">
        <w:rPr>
          <w:rFonts w:ascii="Times New Roman" w:hAnsi="Times New Roman"/>
          <w:sz w:val="28"/>
          <w:szCs w:val="28"/>
        </w:rPr>
        <w:t>«</w:t>
      </w:r>
      <w:r w:rsidRPr="00510AAC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510AAC">
        <w:rPr>
          <w:rFonts w:ascii="Times New Roman" w:hAnsi="Times New Roman"/>
          <w:sz w:val="28"/>
          <w:szCs w:val="28"/>
        </w:rPr>
        <w:t>поселения</w:t>
      </w:r>
      <w:r w:rsidR="001E0237" w:rsidRPr="00510AAC">
        <w:rPr>
          <w:rFonts w:ascii="Times New Roman" w:hAnsi="Times New Roman"/>
          <w:sz w:val="28"/>
          <w:szCs w:val="28"/>
        </w:rPr>
        <w:t>»</w:t>
      </w:r>
      <w:r w:rsidRPr="00510AAC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510AAC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510AAC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510AAC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510AAC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510AAC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>5.1. Настоящее Согл</w:t>
      </w:r>
      <w:r w:rsidR="00E447D7" w:rsidRPr="00510AAC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510AAC">
        <w:rPr>
          <w:rFonts w:ascii="Times New Roman" w:hAnsi="Times New Roman"/>
          <w:sz w:val="28"/>
          <w:szCs w:val="28"/>
        </w:rPr>
        <w:t>01.01.2021</w:t>
      </w:r>
      <w:r w:rsidR="00023CB3" w:rsidRPr="00510AAC">
        <w:rPr>
          <w:rFonts w:ascii="Times New Roman" w:hAnsi="Times New Roman"/>
          <w:sz w:val="28"/>
          <w:szCs w:val="28"/>
        </w:rPr>
        <w:t xml:space="preserve"> </w:t>
      </w:r>
      <w:r w:rsidR="00DA6387" w:rsidRPr="00510AAC">
        <w:rPr>
          <w:rFonts w:ascii="Times New Roman" w:hAnsi="Times New Roman"/>
          <w:sz w:val="28"/>
          <w:szCs w:val="28"/>
        </w:rPr>
        <w:t>г. но не ранее официального опубликования обеими сторонами.</w:t>
      </w:r>
    </w:p>
    <w:p w:rsidR="00B23C03" w:rsidRPr="00510AAC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510AAC">
        <w:rPr>
          <w:rFonts w:ascii="Times New Roman" w:hAnsi="Times New Roman"/>
          <w:sz w:val="28"/>
          <w:szCs w:val="28"/>
        </w:rPr>
        <w:t>С</w:t>
      </w:r>
      <w:r w:rsidRPr="00510AAC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510AAC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</w:t>
      </w:r>
      <w:r w:rsidR="00E6604B" w:rsidRPr="00510AAC">
        <w:rPr>
          <w:rFonts w:ascii="Times New Roman" w:hAnsi="Times New Roman"/>
          <w:sz w:val="28"/>
          <w:szCs w:val="28"/>
        </w:rPr>
        <w:lastRenderedPageBreak/>
        <w:t xml:space="preserve">расторжении, при условии, что в бюджете </w:t>
      </w:r>
      <w:r w:rsidR="00B23C03" w:rsidRPr="00510AAC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510AAC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510AAC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510AAC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510AAC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510AAC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510AAC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510AAC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510AAC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10AAC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510AAC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510AAC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510AAC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Pr="00510AAC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510AAC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е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Со</w:t>
      </w:r>
      <w:r w:rsidRPr="00510AAC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510AAC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510AAC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3</w:t>
      </w:r>
      <w:r w:rsidRPr="00510AAC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510AAC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510AAC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ях</w:t>
      </w:r>
      <w:r w:rsidRPr="00510AAC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510AAC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510AAC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510AAC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510AAC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510AAC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3</w:t>
      </w:r>
      <w:r w:rsidRPr="00510AAC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,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510AAC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510AAC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510AAC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510AAC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510AAC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510AAC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510AAC">
        <w:rPr>
          <w:rFonts w:ascii="Times New Roman" w:hAnsi="Times New Roman"/>
          <w:color w:val="212121"/>
          <w:sz w:val="28"/>
          <w:szCs w:val="28"/>
        </w:rPr>
        <w:t>4</w:t>
      </w:r>
      <w:r w:rsidRPr="00510AAC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510AAC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510AAC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510AAC">
        <w:rPr>
          <w:rFonts w:ascii="Times New Roman" w:hAnsi="Times New Roman"/>
          <w:color w:val="212121"/>
          <w:sz w:val="28"/>
          <w:szCs w:val="28"/>
        </w:rPr>
        <w:t>«А</w:t>
      </w:r>
      <w:r w:rsidRPr="00510AAC">
        <w:rPr>
          <w:rFonts w:ascii="Times New Roman" w:hAnsi="Times New Roman"/>
          <w:sz w:val="28"/>
          <w:szCs w:val="28"/>
        </w:rPr>
        <w:t>дминистрация</w:t>
      </w:r>
      <w:r w:rsidR="0088341B" w:rsidRPr="00510AAC">
        <w:rPr>
          <w:rFonts w:ascii="Times New Roman" w:hAnsi="Times New Roman"/>
          <w:sz w:val="28"/>
          <w:szCs w:val="28"/>
        </w:rPr>
        <w:t xml:space="preserve"> </w:t>
      </w:r>
      <w:r w:rsidR="003A7D94" w:rsidRPr="00510AAC">
        <w:rPr>
          <w:rFonts w:ascii="Times New Roman" w:hAnsi="Times New Roman"/>
          <w:sz w:val="28"/>
          <w:szCs w:val="28"/>
        </w:rPr>
        <w:t>поселения</w:t>
      </w:r>
      <w:r w:rsidR="00780B99" w:rsidRPr="00510AAC">
        <w:rPr>
          <w:rFonts w:ascii="Times New Roman" w:hAnsi="Times New Roman"/>
          <w:sz w:val="28"/>
          <w:szCs w:val="28"/>
        </w:rPr>
        <w:t>»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510AAC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510AAC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510AAC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510AAC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510AAC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510AAC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510AAC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510AAC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510AAC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510AAC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510AAC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510AAC">
        <w:rPr>
          <w:rFonts w:ascii="Times New Roman" w:hAnsi="Times New Roman"/>
          <w:color w:val="212121"/>
          <w:sz w:val="28"/>
          <w:szCs w:val="28"/>
        </w:rPr>
        <w:t>1</w:t>
      </w:r>
      <w:r w:rsidRPr="00510AAC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510AAC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510AAC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510AAC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951D94" w:rsidRPr="00510AAC">
        <w:rPr>
          <w:rFonts w:ascii="Times New Roman" w:hAnsi="Times New Roman"/>
          <w:color w:val="212121"/>
          <w:sz w:val="28"/>
          <w:szCs w:val="28"/>
        </w:rPr>
        <w:t>Жилинского</w:t>
      </w:r>
      <w:r w:rsidR="000C68AC" w:rsidRPr="00510AAC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510AAC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A258CE" w:rsidRPr="00510AAC" w:rsidRDefault="00A258CE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510AAC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510AAC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510AAC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510AAC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510AAC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AAC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510AAC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510AAC">
        <w:rPr>
          <w:rFonts w:ascii="Times New Roman" w:hAnsi="Times New Roman" w:cs="Times New Roman"/>
          <w:sz w:val="28"/>
          <w:szCs w:val="28"/>
        </w:rPr>
        <w:t xml:space="preserve">Все споры, связанные с исполнением настоящего Соглашения, разрешаются путем проведения переговоров и согласительных процедур. При </w:t>
      </w:r>
      <w:r w:rsidR="007B6320" w:rsidRPr="00510AAC">
        <w:rPr>
          <w:rFonts w:ascii="Times New Roman" w:hAnsi="Times New Roman" w:cs="Times New Roman"/>
          <w:sz w:val="28"/>
          <w:szCs w:val="28"/>
        </w:rPr>
        <w:lastRenderedPageBreak/>
        <w:t>недостижении соглашения спор разрешается судом в установленном законодательством порядке.</w:t>
      </w:r>
    </w:p>
    <w:p w:rsidR="003801AA" w:rsidRPr="00510AAC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510AAC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510AAC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510AAC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510AAC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510AAC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510AAC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510AAC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510AAC">
        <w:rPr>
          <w:color w:val="212121"/>
          <w:sz w:val="28"/>
          <w:szCs w:val="28"/>
        </w:rPr>
        <w:t xml:space="preserve"> </w:t>
      </w:r>
      <w:r w:rsidRPr="00510AAC">
        <w:rPr>
          <w:sz w:val="28"/>
          <w:szCs w:val="28"/>
          <w:lang w:eastAsia="ar-SA"/>
        </w:rPr>
        <w:t xml:space="preserve">Расчет </w:t>
      </w:r>
      <w:r w:rsidRPr="00510AAC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510AAC">
        <w:rPr>
          <w:color w:val="212121"/>
          <w:sz w:val="28"/>
          <w:szCs w:val="28"/>
        </w:rPr>
        <w:t xml:space="preserve"> </w:t>
      </w:r>
      <w:r w:rsidR="00E75E9C" w:rsidRPr="00510AAC">
        <w:rPr>
          <w:color w:val="212121"/>
          <w:sz w:val="28"/>
          <w:szCs w:val="28"/>
        </w:rPr>
        <w:t>Жилинского</w:t>
      </w:r>
      <w:r w:rsidR="003A7D94" w:rsidRPr="00510AAC">
        <w:rPr>
          <w:color w:val="212121"/>
          <w:sz w:val="28"/>
          <w:szCs w:val="28"/>
        </w:rPr>
        <w:t xml:space="preserve"> сельского поселения</w:t>
      </w:r>
      <w:r w:rsidRPr="00510AAC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510AAC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510AAC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510AAC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510AAC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510AAC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510AAC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510AAC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6062"/>
        <w:gridCol w:w="4394"/>
        <w:gridCol w:w="4957"/>
        <w:gridCol w:w="4957"/>
      </w:tblGrid>
      <w:tr w:rsidR="004124B7" w:rsidRPr="00510AAC" w:rsidTr="005B66EA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510AAC" w:rsidTr="007A7D6D">
              <w:tc>
                <w:tcPr>
                  <w:tcW w:w="5387" w:type="dxa"/>
                </w:tcPr>
                <w:p w:rsidR="00A258CE" w:rsidRDefault="00A258CE" w:rsidP="00A258CE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 03231643206470003100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ВОРОНЕЖ БАНКА РОССИИ//</w:t>
                  </w:r>
                  <w:r w:rsidRPr="00C0093B">
                    <w:rPr>
                      <w:rFonts w:ascii="Times New Roman" w:hAnsi="Times New Roman"/>
                    </w:rPr>
                    <w:t>УФК по Воронежской области</w:t>
                  </w:r>
                  <w:r>
                    <w:rPr>
                      <w:rFonts w:ascii="Times New Roman" w:hAnsi="Times New Roman"/>
                    </w:rPr>
                    <w:t xml:space="preserve"> г. Воронеж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258CE" w:rsidRDefault="00A258CE" w:rsidP="00A258C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124B7" w:rsidRPr="00510AAC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510AAC" w:rsidTr="007A7D6D">
              <w:tc>
                <w:tcPr>
                  <w:tcW w:w="5387" w:type="dxa"/>
                </w:tcPr>
                <w:p w:rsidR="005B5DC0" w:rsidRPr="00510AAC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5B5DC0"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5B5DC0"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510AAC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510AAC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510AAC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510AAC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510AAC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2A5812"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</w:t>
                  </w:r>
                  <w:r w:rsidR="00BA08B5"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A5812"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В. Мишанков</w:t>
                  </w:r>
                </w:p>
              </w:tc>
            </w:tr>
          </w:tbl>
          <w:p w:rsidR="004124B7" w:rsidRPr="00510AAC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4124B7" w:rsidRPr="00510AAC" w:rsidRDefault="002A5812" w:rsidP="005B66EA">
            <w:pPr>
              <w:pStyle w:val="2"/>
              <w:ind w:left="34" w:right="-56"/>
              <w:rPr>
                <w:sz w:val="24"/>
                <w:szCs w:val="24"/>
              </w:rPr>
            </w:pPr>
            <w:r w:rsidRPr="00510AAC">
              <w:rPr>
                <w:sz w:val="24"/>
                <w:szCs w:val="24"/>
              </w:rPr>
              <w:t>Администрация</w:t>
            </w:r>
            <w:r w:rsidR="005B66EA" w:rsidRPr="00510AAC">
              <w:rPr>
                <w:sz w:val="24"/>
                <w:szCs w:val="24"/>
              </w:rPr>
              <w:t> </w:t>
            </w:r>
            <w:r w:rsidR="009C4F74" w:rsidRPr="00510AAC">
              <w:rPr>
                <w:sz w:val="24"/>
                <w:szCs w:val="24"/>
              </w:rPr>
              <w:t>Жилинского</w:t>
            </w:r>
            <w:r w:rsidRPr="00510AAC">
              <w:rPr>
                <w:sz w:val="24"/>
                <w:szCs w:val="24"/>
              </w:rPr>
              <w:t xml:space="preserve"> </w:t>
            </w:r>
            <w:r w:rsidR="004124B7" w:rsidRPr="00510AAC">
              <w:rPr>
                <w:sz w:val="24"/>
                <w:szCs w:val="24"/>
              </w:rPr>
              <w:t>сельского</w:t>
            </w:r>
            <w:r w:rsidR="005B66EA" w:rsidRPr="00510AAC">
              <w:rPr>
                <w:sz w:val="24"/>
                <w:szCs w:val="24"/>
              </w:rPr>
              <w:t> </w:t>
            </w:r>
            <w:r w:rsidR="004124B7" w:rsidRPr="00510AAC">
              <w:rPr>
                <w:sz w:val="24"/>
                <w:szCs w:val="24"/>
              </w:rPr>
              <w:t>поселения</w:t>
            </w:r>
            <w:r w:rsidR="005B66EA" w:rsidRPr="00510AAC">
              <w:rPr>
                <w:sz w:val="24"/>
                <w:szCs w:val="24"/>
              </w:rPr>
              <w:t> </w:t>
            </w:r>
            <w:r w:rsidR="004124B7" w:rsidRPr="00510AAC">
              <w:rPr>
                <w:sz w:val="24"/>
                <w:szCs w:val="24"/>
              </w:rPr>
              <w:t>Россошанского  муниципального района Воронежской области</w:t>
            </w:r>
          </w:p>
          <w:p w:rsidR="008040A3" w:rsidRDefault="008040A3" w:rsidP="008040A3">
            <w:pPr>
              <w:rPr>
                <w:rFonts w:ascii="Times New Roman" w:hAnsi="Times New Roman"/>
              </w:rPr>
            </w:pPr>
            <w:r w:rsidRPr="00510AAC">
              <w:rPr>
                <w:rFonts w:ascii="Times New Roman" w:hAnsi="Times New Roman"/>
              </w:rPr>
              <w:t>396643, Воронежская обл., Россошанский р-н, с. Жилино,              ул. Центральная, 11</w:t>
            </w:r>
          </w:p>
          <w:p w:rsidR="00A258CE" w:rsidRPr="00F55DA4" w:rsidRDefault="00A258CE" w:rsidP="00A258CE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F55DA4">
              <w:rPr>
                <w:sz w:val="24"/>
                <w:szCs w:val="24"/>
              </w:rPr>
              <w:t xml:space="preserve">УФК по Воронежской области </w:t>
            </w:r>
          </w:p>
          <w:p w:rsidR="00A258CE" w:rsidRPr="00F55DA4" w:rsidRDefault="00A258CE" w:rsidP="00A258CE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F55DA4">
              <w:rPr>
                <w:sz w:val="24"/>
                <w:szCs w:val="24"/>
              </w:rPr>
              <w:t xml:space="preserve">(Администрация </w:t>
            </w:r>
            <w:r>
              <w:rPr>
                <w:sz w:val="24"/>
                <w:szCs w:val="24"/>
              </w:rPr>
              <w:t>Жилин</w:t>
            </w:r>
            <w:r w:rsidRPr="00EC7069">
              <w:rPr>
                <w:bCs/>
                <w:sz w:val="24"/>
                <w:szCs w:val="24"/>
              </w:rPr>
              <w:t>ского</w:t>
            </w:r>
            <w:r w:rsidRPr="00F55DA4">
              <w:rPr>
                <w:sz w:val="24"/>
                <w:szCs w:val="24"/>
              </w:rPr>
              <w:t xml:space="preserve"> сельского </w:t>
            </w:r>
          </w:p>
          <w:p w:rsidR="00A258CE" w:rsidRPr="00F55DA4" w:rsidRDefault="00A258CE" w:rsidP="00A258CE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F55DA4">
              <w:rPr>
                <w:sz w:val="24"/>
                <w:szCs w:val="24"/>
              </w:rPr>
              <w:t xml:space="preserve">поселения Россошанского муниципального </w:t>
            </w:r>
          </w:p>
          <w:p w:rsidR="00A258CE" w:rsidRPr="00510AAC" w:rsidRDefault="00A258CE" w:rsidP="00A258CE">
            <w:pPr>
              <w:pStyle w:val="2"/>
              <w:ind w:right="-56"/>
            </w:pPr>
            <w:r w:rsidRPr="00F55DA4">
              <w:rPr>
                <w:sz w:val="24"/>
                <w:szCs w:val="24"/>
              </w:rPr>
              <w:t>района Воронежской области)</w:t>
            </w:r>
          </w:p>
          <w:p w:rsidR="008040A3" w:rsidRPr="00510AAC" w:rsidRDefault="008040A3" w:rsidP="008040A3">
            <w:pPr>
              <w:pStyle w:val="2"/>
              <w:ind w:right="-56"/>
              <w:rPr>
                <w:sz w:val="24"/>
                <w:szCs w:val="24"/>
              </w:rPr>
            </w:pPr>
            <w:r w:rsidRPr="00510AAC">
              <w:rPr>
                <w:sz w:val="24"/>
                <w:szCs w:val="24"/>
              </w:rPr>
              <w:t xml:space="preserve">ИНН  3627009826 </w:t>
            </w:r>
          </w:p>
          <w:p w:rsidR="008040A3" w:rsidRDefault="008040A3" w:rsidP="008040A3">
            <w:pPr>
              <w:pStyle w:val="2"/>
              <w:ind w:right="-56"/>
              <w:rPr>
                <w:sz w:val="24"/>
                <w:szCs w:val="24"/>
              </w:rPr>
            </w:pPr>
            <w:r w:rsidRPr="00510AAC">
              <w:rPr>
                <w:sz w:val="24"/>
                <w:szCs w:val="24"/>
              </w:rPr>
              <w:t>КПП  362701001</w:t>
            </w:r>
          </w:p>
          <w:p w:rsidR="00C12B78" w:rsidRDefault="00A258CE" w:rsidP="00C12B78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Единый к</w:t>
            </w:r>
            <w:r w:rsidR="00C12B78">
              <w:rPr>
                <w:rFonts w:ascii="Times New Roman" w:hAnsi="Times New Roman"/>
              </w:rPr>
              <w:t xml:space="preserve">азначейский счет 03100643000000013100 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3A15D5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Банк получателя: </w:t>
            </w:r>
            <w:r w:rsidR="00C12B78">
              <w:rPr>
                <w:rFonts w:ascii="Times New Roman" w:hAnsi="Times New Roman"/>
              </w:rPr>
              <w:t xml:space="preserve">ОТДЕЛЕНИЕ </w:t>
            </w:r>
            <w:r w:rsidR="00AA1F74">
              <w:rPr>
                <w:rFonts w:ascii="Times New Roman" w:hAnsi="Times New Roman"/>
              </w:rPr>
              <w:t xml:space="preserve"> </w:t>
            </w:r>
            <w:r w:rsidR="003A15D5">
              <w:rPr>
                <w:rFonts w:ascii="Times New Roman" w:hAnsi="Times New Roman"/>
              </w:rPr>
              <w:t>ВОРОНЕЖ</w:t>
            </w:r>
            <w:r w:rsidR="00AA1F74">
              <w:rPr>
                <w:rFonts w:ascii="Times New Roman" w:hAnsi="Times New Roman"/>
              </w:rPr>
              <w:t xml:space="preserve"> </w:t>
            </w:r>
            <w:r w:rsidR="003A15D5">
              <w:rPr>
                <w:rFonts w:ascii="Times New Roman" w:hAnsi="Times New Roman"/>
              </w:rPr>
              <w:t xml:space="preserve"> БАНКА РОССИИ</w:t>
            </w:r>
            <w:r w:rsidR="00C12B78">
              <w:rPr>
                <w:rFonts w:ascii="Times New Roman" w:hAnsi="Times New Roman"/>
              </w:rPr>
              <w:t xml:space="preserve"> // УФК по Воронежской области</w:t>
            </w:r>
            <w:r w:rsidR="00313717">
              <w:rPr>
                <w:rFonts w:ascii="Times New Roman" w:hAnsi="Times New Roman"/>
              </w:rPr>
              <w:t xml:space="preserve">  г.Воронеж</w:t>
            </w:r>
          </w:p>
          <w:p w:rsidR="00C12B78" w:rsidRDefault="00C12B78" w:rsidP="00C12B78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Управления 012007084</w:t>
            </w:r>
          </w:p>
          <w:p w:rsidR="003A15D5" w:rsidRDefault="003A15D5" w:rsidP="003A15D5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казначейский счет</w:t>
            </w:r>
          </w:p>
          <w:p w:rsidR="00C12B78" w:rsidRPr="00C12B78" w:rsidRDefault="003A15D5" w:rsidP="003A15D5">
            <w:r>
              <w:rPr>
                <w:rFonts w:ascii="Times New Roman" w:hAnsi="Times New Roman"/>
              </w:rPr>
              <w:t>40102810945370000023</w:t>
            </w:r>
          </w:p>
          <w:p w:rsidR="008040A3" w:rsidRPr="00510AAC" w:rsidRDefault="008040A3" w:rsidP="008040A3">
            <w:pPr>
              <w:pStyle w:val="2"/>
              <w:ind w:right="-56"/>
              <w:rPr>
                <w:sz w:val="24"/>
                <w:szCs w:val="24"/>
              </w:rPr>
            </w:pPr>
            <w:r w:rsidRPr="00510AAC">
              <w:rPr>
                <w:sz w:val="24"/>
                <w:szCs w:val="24"/>
              </w:rPr>
              <w:t>Лицевой счет №</w:t>
            </w:r>
            <w:r w:rsidRPr="00510AAC">
              <w:t xml:space="preserve"> </w:t>
            </w:r>
            <w:r w:rsidRPr="00510AAC">
              <w:rPr>
                <w:sz w:val="24"/>
                <w:szCs w:val="24"/>
              </w:rPr>
              <w:t xml:space="preserve">04313003350                  </w:t>
            </w:r>
          </w:p>
          <w:p w:rsidR="008040A3" w:rsidRPr="00510AAC" w:rsidRDefault="008040A3" w:rsidP="008040A3">
            <w:pPr>
              <w:pStyle w:val="2"/>
              <w:ind w:right="-56"/>
              <w:rPr>
                <w:sz w:val="24"/>
                <w:szCs w:val="24"/>
              </w:rPr>
            </w:pPr>
            <w:r w:rsidRPr="00510AAC">
              <w:rPr>
                <w:sz w:val="24"/>
                <w:szCs w:val="24"/>
              </w:rPr>
              <w:t>ОКТМО 20647416</w:t>
            </w:r>
          </w:p>
          <w:p w:rsidR="006F78F0" w:rsidRDefault="0089402A" w:rsidP="00A258C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510AAC">
              <w:t xml:space="preserve"> </w:t>
            </w:r>
            <w:r w:rsidR="00A258CE">
              <w:rPr>
                <w:rFonts w:ascii="Times New Roman" w:hAnsi="Times New Roman"/>
              </w:rPr>
              <w:t>КБК 914 2 02 40014 10 0000 150</w:t>
            </w:r>
          </w:p>
          <w:p w:rsidR="006F78F0" w:rsidRDefault="006F78F0" w:rsidP="002A5812">
            <w:pPr>
              <w:ind w:left="234"/>
              <w:rPr>
                <w:rFonts w:ascii="Times New Roman" w:hAnsi="Times New Roman"/>
              </w:rPr>
            </w:pPr>
          </w:p>
          <w:p w:rsidR="002A5812" w:rsidRPr="00510AAC" w:rsidRDefault="002A5812" w:rsidP="002A5812">
            <w:pPr>
              <w:ind w:left="234"/>
              <w:rPr>
                <w:rFonts w:ascii="Times New Roman" w:hAnsi="Times New Roman"/>
              </w:rPr>
            </w:pPr>
            <w:r w:rsidRPr="00510AAC">
              <w:rPr>
                <w:rFonts w:ascii="Times New Roman" w:hAnsi="Times New Roman"/>
              </w:rPr>
              <w:t xml:space="preserve">Глава </w:t>
            </w:r>
            <w:r w:rsidR="00291608" w:rsidRPr="00510AAC">
              <w:rPr>
                <w:rFonts w:ascii="Times New Roman" w:hAnsi="Times New Roman"/>
              </w:rPr>
              <w:t>Жилинского</w:t>
            </w:r>
            <w:r w:rsidRPr="00510AAC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510AAC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1B5CEF" w:rsidRPr="00510AAC" w:rsidRDefault="001B5CEF" w:rsidP="005025E6">
            <w:pPr>
              <w:ind w:left="234"/>
              <w:rPr>
                <w:rFonts w:ascii="Times New Roman" w:hAnsi="Times New Roman"/>
              </w:rPr>
            </w:pPr>
          </w:p>
          <w:p w:rsidR="002A5812" w:rsidRPr="00510AAC" w:rsidRDefault="005B66EA" w:rsidP="00291608">
            <w:pPr>
              <w:ind w:left="234"/>
              <w:rPr>
                <w:rFonts w:ascii="Times New Roman" w:hAnsi="Times New Roman"/>
              </w:rPr>
            </w:pPr>
            <w:r w:rsidRPr="00510AAC">
              <w:rPr>
                <w:rFonts w:ascii="Times New Roman" w:hAnsi="Times New Roman"/>
              </w:rPr>
              <w:t>________________</w:t>
            </w:r>
            <w:r w:rsidR="001B5CEF" w:rsidRPr="00510AAC">
              <w:rPr>
                <w:rFonts w:ascii="Times New Roman" w:hAnsi="Times New Roman"/>
              </w:rPr>
              <w:t xml:space="preserve">  </w:t>
            </w:r>
            <w:r w:rsidR="00291608" w:rsidRPr="00510AAC">
              <w:rPr>
                <w:rFonts w:ascii="Times New Roman" w:hAnsi="Times New Roman"/>
              </w:rPr>
              <w:t>О</w:t>
            </w:r>
            <w:r w:rsidR="00BA08B5" w:rsidRPr="00510AAC">
              <w:rPr>
                <w:rFonts w:ascii="Times New Roman" w:hAnsi="Times New Roman"/>
              </w:rPr>
              <w:t xml:space="preserve">. </w:t>
            </w:r>
            <w:r w:rsidR="00291608" w:rsidRPr="00510AAC">
              <w:rPr>
                <w:rFonts w:ascii="Times New Roman" w:hAnsi="Times New Roman"/>
              </w:rPr>
              <w:t>М</w:t>
            </w:r>
            <w:r w:rsidR="005025E6" w:rsidRPr="00510AAC">
              <w:rPr>
                <w:rFonts w:ascii="Times New Roman" w:hAnsi="Times New Roman"/>
              </w:rPr>
              <w:t>.</w:t>
            </w:r>
            <w:r w:rsidR="00BA08B5" w:rsidRPr="00510AAC">
              <w:rPr>
                <w:rFonts w:ascii="Times New Roman" w:hAnsi="Times New Roman"/>
              </w:rPr>
              <w:t xml:space="preserve"> </w:t>
            </w:r>
            <w:r w:rsidR="00291608" w:rsidRPr="00510AAC">
              <w:rPr>
                <w:rFonts w:ascii="Times New Roman" w:hAnsi="Times New Roman"/>
              </w:rPr>
              <w:t>Сергиенко</w:t>
            </w:r>
          </w:p>
        </w:tc>
        <w:tc>
          <w:tcPr>
            <w:tcW w:w="4957" w:type="dxa"/>
            <w:shd w:val="clear" w:color="auto" w:fill="auto"/>
          </w:tcPr>
          <w:p w:rsidR="004124B7" w:rsidRPr="00510AAC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510AAC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510AAC" w:rsidTr="005B66EA">
        <w:tc>
          <w:tcPr>
            <w:tcW w:w="6062" w:type="dxa"/>
            <w:shd w:val="clear" w:color="auto" w:fill="auto"/>
          </w:tcPr>
          <w:p w:rsidR="004124B7" w:rsidRPr="00510AAC" w:rsidRDefault="004124B7"/>
        </w:tc>
        <w:tc>
          <w:tcPr>
            <w:tcW w:w="4394" w:type="dxa"/>
            <w:shd w:val="clear" w:color="auto" w:fill="auto"/>
          </w:tcPr>
          <w:p w:rsidR="004124B7" w:rsidRPr="00510AAC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510AAC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510AAC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510AAC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510AAC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510AAC" w:rsidRDefault="003A7D94" w:rsidP="000E5854">
      <w:pPr>
        <w:jc w:val="both"/>
        <w:rPr>
          <w:rFonts w:ascii="Times New Roman" w:hAnsi="Times New Roman"/>
          <w:sz w:val="20"/>
          <w:szCs w:val="20"/>
        </w:rPr>
      </w:pPr>
    </w:p>
    <w:p w:rsidR="000C68AC" w:rsidRPr="00510AAC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27B3B" w:rsidRDefault="000C68AC">
      <w:pPr>
        <w:widowControl/>
        <w:suppressAutoHyphens w:val="0"/>
        <w:rPr>
          <w:rFonts w:ascii="Times New Roman" w:hAnsi="Times New Roman"/>
          <w:sz w:val="20"/>
          <w:szCs w:val="20"/>
        </w:rPr>
      </w:pPr>
      <w:r w:rsidRPr="00510AAC">
        <w:rPr>
          <w:rFonts w:ascii="Times New Roman" w:hAnsi="Times New Roman"/>
          <w:sz w:val="20"/>
          <w:szCs w:val="20"/>
        </w:rPr>
        <w:t xml:space="preserve"> </w:t>
      </w:r>
      <w:r w:rsidR="00327B3B">
        <w:rPr>
          <w:rFonts w:ascii="Times New Roman" w:hAnsi="Times New Roman"/>
          <w:sz w:val="20"/>
          <w:szCs w:val="20"/>
        </w:rPr>
        <w:br w:type="page"/>
      </w:r>
    </w:p>
    <w:p w:rsidR="000C68AC" w:rsidRPr="00510AAC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510AAC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0C68AC" w:rsidRPr="00510AAC">
        <w:rPr>
          <w:rFonts w:ascii="Times New Roman" w:hAnsi="Times New Roman"/>
          <w:sz w:val="20"/>
          <w:szCs w:val="20"/>
        </w:rPr>
        <w:t xml:space="preserve"> </w:t>
      </w:r>
    </w:p>
    <w:p w:rsidR="003A7D94" w:rsidRPr="00510AAC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510AAC">
        <w:rPr>
          <w:rFonts w:ascii="Times New Roman" w:hAnsi="Times New Roman"/>
          <w:sz w:val="20"/>
          <w:szCs w:val="20"/>
        </w:rPr>
        <w:t xml:space="preserve"> к </w:t>
      </w:r>
      <w:r w:rsidR="000C68AC" w:rsidRPr="00510AAC">
        <w:rPr>
          <w:rFonts w:ascii="Times New Roman" w:hAnsi="Times New Roman"/>
          <w:sz w:val="20"/>
          <w:szCs w:val="20"/>
        </w:rPr>
        <w:t>Соглашению</w:t>
      </w:r>
      <w:r w:rsidRPr="00510AAC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510AAC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510AAC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6B6767" w:rsidRPr="00510AAC">
        <w:rPr>
          <w:rFonts w:ascii="Times New Roman" w:hAnsi="Times New Roman"/>
          <w:bCs/>
          <w:sz w:val="20"/>
          <w:szCs w:val="20"/>
        </w:rPr>
        <w:t>Жилинского</w:t>
      </w:r>
      <w:r w:rsidR="003A7D94" w:rsidRPr="00510AAC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510AAC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510AAC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510AAC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510AAC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510AAC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510AAC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510AAC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510AAC">
        <w:rPr>
          <w:lang w:eastAsia="ar-SA"/>
        </w:rPr>
        <w:t xml:space="preserve">Расчет </w:t>
      </w:r>
    </w:p>
    <w:p w:rsidR="005F3592" w:rsidRPr="00510AAC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510AAC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510AAC">
        <w:rPr>
          <w:color w:val="212121"/>
        </w:rPr>
        <w:t xml:space="preserve"> </w:t>
      </w:r>
      <w:r w:rsidR="006B6767" w:rsidRPr="00510AAC">
        <w:rPr>
          <w:color w:val="212121"/>
        </w:rPr>
        <w:t>Жилинского</w:t>
      </w:r>
      <w:r w:rsidR="003A7D94" w:rsidRPr="00510AAC">
        <w:rPr>
          <w:color w:val="212121"/>
        </w:rPr>
        <w:t xml:space="preserve"> сельского поселения</w:t>
      </w:r>
      <w:r w:rsidRPr="00510AAC">
        <w:rPr>
          <w:color w:val="212121"/>
        </w:rPr>
        <w:t xml:space="preserve"> Россошанского  муниципального района </w:t>
      </w:r>
    </w:p>
    <w:p w:rsidR="005F3592" w:rsidRPr="00510AAC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510AAC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510AAC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510AAC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510AAC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510AAC">
        <w:rPr>
          <w:b/>
          <w:color w:val="0F1419"/>
          <w:sz w:val="20"/>
          <w:szCs w:val="20"/>
          <w:lang w:val="en-US"/>
        </w:rPr>
        <w:t>S</w:t>
      </w:r>
      <w:r w:rsidRPr="00510AAC">
        <w:rPr>
          <w:b/>
          <w:color w:val="0F1419"/>
          <w:sz w:val="20"/>
          <w:szCs w:val="20"/>
          <w:vertAlign w:val="subscript"/>
        </w:rPr>
        <w:t xml:space="preserve">общ </w:t>
      </w:r>
      <w:r w:rsidRPr="00510AAC">
        <w:rPr>
          <w:b/>
          <w:bCs/>
          <w:sz w:val="20"/>
          <w:szCs w:val="20"/>
        </w:rPr>
        <w:t>= (МДФ*Ув)/100,</w:t>
      </w:r>
      <w:r w:rsidRPr="00510AAC">
        <w:rPr>
          <w:b/>
          <w:bCs/>
          <w:sz w:val="20"/>
          <w:szCs w:val="20"/>
        </w:rPr>
        <w:tab/>
      </w:r>
    </w:p>
    <w:p w:rsidR="00A9410C" w:rsidRPr="00510AAC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bCs/>
          <w:sz w:val="20"/>
          <w:szCs w:val="20"/>
        </w:rPr>
        <w:t>где:</w:t>
      </w:r>
    </w:p>
    <w:p w:rsidR="00A9410C" w:rsidRPr="00510AAC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bCs/>
          <w:sz w:val="20"/>
          <w:szCs w:val="20"/>
          <w:lang w:val="en-US"/>
        </w:rPr>
        <w:t>S</w:t>
      </w:r>
      <w:r w:rsidRPr="00510AAC">
        <w:rPr>
          <w:bCs/>
          <w:sz w:val="20"/>
          <w:szCs w:val="20"/>
          <w:vertAlign w:val="subscript"/>
        </w:rPr>
        <w:t xml:space="preserve">общ </w:t>
      </w:r>
      <w:r w:rsidRPr="00510AAC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510AAC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510AAC">
        <w:rPr>
          <w:bCs/>
          <w:sz w:val="20"/>
          <w:szCs w:val="20"/>
        </w:rPr>
        <w:t>тыс. рублей.</w:t>
      </w:r>
    </w:p>
    <w:p w:rsidR="0097479D" w:rsidRPr="00510AAC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510AAC">
        <w:rPr>
          <w:bCs/>
          <w:sz w:val="20"/>
          <w:szCs w:val="20"/>
        </w:rPr>
        <w:t>.</w:t>
      </w:r>
    </w:p>
    <w:p w:rsidR="0097479D" w:rsidRPr="00510AAC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510AAC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b/>
          <w:sz w:val="20"/>
          <w:szCs w:val="20"/>
          <w:lang w:val="en-US"/>
        </w:rPr>
        <w:t>Si</w:t>
      </w:r>
      <w:r w:rsidRPr="00510AAC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510AAC">
        <w:rPr>
          <w:b/>
          <w:sz w:val="20"/>
          <w:szCs w:val="20"/>
        </w:rPr>
        <w:t>*П</w:t>
      </w:r>
      <w:r w:rsidRPr="00510AAC">
        <w:rPr>
          <w:b/>
          <w:sz w:val="20"/>
          <w:szCs w:val="20"/>
          <w:lang w:val="en-US"/>
        </w:rPr>
        <w:t>i</w:t>
      </w:r>
      <w:r w:rsidRPr="00510AAC">
        <w:rPr>
          <w:b/>
          <w:sz w:val="20"/>
          <w:szCs w:val="20"/>
        </w:rPr>
        <w:t xml:space="preserve">,), тыс. рублей, </w:t>
      </w:r>
    </w:p>
    <w:p w:rsidR="0097479D" w:rsidRPr="00510AAC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510AAC">
        <w:rPr>
          <w:sz w:val="20"/>
          <w:szCs w:val="20"/>
        </w:rPr>
        <w:t>где:</w:t>
      </w:r>
    </w:p>
    <w:p w:rsidR="0097479D" w:rsidRPr="00510AAC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510AAC">
        <w:rPr>
          <w:sz w:val="20"/>
          <w:szCs w:val="20"/>
          <w:lang w:val="en-US"/>
        </w:rPr>
        <w:t>S</w:t>
      </w:r>
      <w:r w:rsidRPr="00510AAC">
        <w:rPr>
          <w:sz w:val="20"/>
          <w:szCs w:val="20"/>
        </w:rPr>
        <w:t xml:space="preserve"> </w:t>
      </w:r>
      <w:r w:rsidRPr="00510AAC">
        <w:rPr>
          <w:sz w:val="20"/>
          <w:szCs w:val="20"/>
          <w:vertAlign w:val="subscript"/>
        </w:rPr>
        <w:t>общ</w:t>
      </w:r>
      <w:r w:rsidRPr="00510AAC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510AAC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510AAC">
        <w:rPr>
          <w:sz w:val="20"/>
          <w:szCs w:val="20"/>
        </w:rPr>
        <w:t xml:space="preserve">П </w:t>
      </w:r>
      <w:r w:rsidRPr="00510AAC">
        <w:rPr>
          <w:sz w:val="20"/>
          <w:szCs w:val="20"/>
          <w:vertAlign w:val="subscript"/>
        </w:rPr>
        <w:t>общ</w:t>
      </w:r>
      <w:r w:rsidRPr="00510AAC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510AAC">
        <w:rPr>
          <w:sz w:val="20"/>
          <w:szCs w:val="20"/>
        </w:rPr>
        <w:br/>
        <w:t>км.</w:t>
      </w:r>
    </w:p>
    <w:p w:rsidR="0097479D" w:rsidRPr="00510AAC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510AAC">
        <w:rPr>
          <w:sz w:val="20"/>
          <w:szCs w:val="20"/>
        </w:rPr>
        <w:t>П</w:t>
      </w:r>
      <w:r w:rsidRPr="00510AAC">
        <w:rPr>
          <w:sz w:val="20"/>
          <w:szCs w:val="20"/>
          <w:lang w:val="en-US"/>
        </w:rPr>
        <w:t>i</w:t>
      </w:r>
      <w:r w:rsidRPr="00510AAC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965022" w:rsidRPr="004124B7" w:rsidTr="00CC541C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510AAC" w:rsidTr="0095121A">
              <w:tc>
                <w:tcPr>
                  <w:tcW w:w="4757" w:type="dxa"/>
                </w:tcPr>
                <w:p w:rsidR="00965022" w:rsidRPr="00510AAC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 администрации  Россошанского муниципального района Воронежской области</w:t>
                  </w:r>
                </w:p>
                <w:p w:rsidR="00965022" w:rsidRPr="00510AAC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510AAC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510AAC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10A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510AAC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10AAC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510AAC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510AAC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510AA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510AAC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510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тыс руб</w:t>
            </w:r>
            <w:r w:rsidR="007A3655" w:rsidRPr="00510AA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510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510AA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510AAC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B9500A" w:rsidRPr="00510AAC">
              <w:rPr>
                <w:rFonts w:ascii="Times New Roman" w:hAnsi="Times New Roman"/>
                <w:b/>
                <w:sz w:val="18"/>
                <w:szCs w:val="18"/>
              </w:rPr>
              <w:t>*42</w:t>
            </w:r>
            <w:r w:rsidR="00FD1928" w:rsidRPr="00510AAC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B9500A" w:rsidRPr="00510AA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510AAC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FD1928" w:rsidRPr="00510AA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B9500A" w:rsidRPr="00510AAC">
              <w:rPr>
                <w:rFonts w:ascii="Times New Roman" w:hAnsi="Times New Roman"/>
                <w:b/>
                <w:sz w:val="18"/>
                <w:szCs w:val="18"/>
              </w:rPr>
              <w:t>94</w:t>
            </w:r>
            <w:r w:rsidR="00FD1928" w:rsidRPr="00510AAC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B9500A" w:rsidRPr="00510AA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3216E9" w:rsidRPr="00510AAC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A2116E" w:rsidRPr="00510AAC" w:rsidRDefault="00A2116E" w:rsidP="00645044"/>
        </w:tc>
        <w:tc>
          <w:tcPr>
            <w:tcW w:w="3969" w:type="dxa"/>
            <w:shd w:val="clear" w:color="auto" w:fill="auto"/>
          </w:tcPr>
          <w:p w:rsidR="00965022" w:rsidRPr="00510AAC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510AAC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510AAC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510AAC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510AAC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510AAC">
              <w:rPr>
                <w:rFonts w:ascii="Times New Roman" w:hAnsi="Times New Roman"/>
              </w:rPr>
              <w:t>Глава</w:t>
            </w:r>
            <w:r w:rsidR="00BA08B5" w:rsidRPr="00510AAC">
              <w:rPr>
                <w:rFonts w:ascii="Times New Roman" w:hAnsi="Times New Roman"/>
              </w:rPr>
              <w:t xml:space="preserve"> </w:t>
            </w:r>
            <w:r w:rsidR="00581CEC" w:rsidRPr="00510AAC">
              <w:rPr>
                <w:rFonts w:ascii="Times New Roman" w:hAnsi="Times New Roman"/>
              </w:rPr>
              <w:t>Жилинского</w:t>
            </w:r>
            <w:r w:rsidRPr="00510AAC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510AAC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560756" w:rsidP="00581CEC">
            <w:pPr>
              <w:ind w:left="234"/>
              <w:rPr>
                <w:rFonts w:ascii="Times New Roman" w:hAnsi="Times New Roman"/>
              </w:rPr>
            </w:pPr>
            <w:r w:rsidRPr="00510AAC">
              <w:rPr>
                <w:rFonts w:ascii="Times New Roman" w:hAnsi="Times New Roman"/>
              </w:rPr>
              <w:t>_______________</w:t>
            </w:r>
            <w:r w:rsidR="00581CEC" w:rsidRPr="00510AAC">
              <w:rPr>
                <w:rFonts w:ascii="Times New Roman" w:hAnsi="Times New Roman"/>
              </w:rPr>
              <w:t>О</w:t>
            </w:r>
            <w:r w:rsidR="008057F7" w:rsidRPr="00510AAC">
              <w:rPr>
                <w:rFonts w:ascii="Times New Roman" w:hAnsi="Times New Roman"/>
              </w:rPr>
              <w:t xml:space="preserve">. </w:t>
            </w:r>
            <w:r w:rsidR="00581CEC" w:rsidRPr="00510AAC">
              <w:rPr>
                <w:rFonts w:ascii="Times New Roman" w:hAnsi="Times New Roman"/>
              </w:rPr>
              <w:t>М</w:t>
            </w:r>
            <w:r w:rsidR="00CD2017" w:rsidRPr="00510AAC">
              <w:rPr>
                <w:rFonts w:ascii="Times New Roman" w:hAnsi="Times New Roman"/>
              </w:rPr>
              <w:t xml:space="preserve">. </w:t>
            </w:r>
            <w:r w:rsidR="00581CEC" w:rsidRPr="00510AAC">
              <w:rPr>
                <w:rFonts w:ascii="Times New Roman" w:hAnsi="Times New Roman"/>
              </w:rPr>
              <w:t>Сергиенко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78B" w:rsidRDefault="007A278B" w:rsidP="00E61294">
      <w:r>
        <w:separator/>
      </w:r>
    </w:p>
  </w:endnote>
  <w:endnote w:type="continuationSeparator" w:id="1">
    <w:p w:rsidR="007A278B" w:rsidRDefault="007A278B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78B" w:rsidRDefault="007A278B" w:rsidP="00E61294">
      <w:r>
        <w:separator/>
      </w:r>
    </w:p>
  </w:footnote>
  <w:footnote w:type="continuationSeparator" w:id="1">
    <w:p w:rsidR="007A278B" w:rsidRDefault="007A278B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981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21A8A"/>
    <w:rsid w:val="00023CB3"/>
    <w:rsid w:val="00031E6C"/>
    <w:rsid w:val="00035C72"/>
    <w:rsid w:val="00036D8A"/>
    <w:rsid w:val="00045A56"/>
    <w:rsid w:val="00046555"/>
    <w:rsid w:val="00053BF5"/>
    <w:rsid w:val="0006232E"/>
    <w:rsid w:val="000632A1"/>
    <w:rsid w:val="00064F50"/>
    <w:rsid w:val="00070DE5"/>
    <w:rsid w:val="00074D48"/>
    <w:rsid w:val="00075E6B"/>
    <w:rsid w:val="00086DC3"/>
    <w:rsid w:val="00091EBA"/>
    <w:rsid w:val="00093A50"/>
    <w:rsid w:val="000946B1"/>
    <w:rsid w:val="000B4336"/>
    <w:rsid w:val="000B7925"/>
    <w:rsid w:val="000C6823"/>
    <w:rsid w:val="000C68AC"/>
    <w:rsid w:val="000C75EE"/>
    <w:rsid w:val="000E454B"/>
    <w:rsid w:val="000E5854"/>
    <w:rsid w:val="000F062E"/>
    <w:rsid w:val="00101221"/>
    <w:rsid w:val="00116B0F"/>
    <w:rsid w:val="00116B47"/>
    <w:rsid w:val="0012248B"/>
    <w:rsid w:val="00133083"/>
    <w:rsid w:val="00133871"/>
    <w:rsid w:val="001338A4"/>
    <w:rsid w:val="00142704"/>
    <w:rsid w:val="00145765"/>
    <w:rsid w:val="00151740"/>
    <w:rsid w:val="001557DA"/>
    <w:rsid w:val="00165910"/>
    <w:rsid w:val="0017351A"/>
    <w:rsid w:val="00184019"/>
    <w:rsid w:val="001909EF"/>
    <w:rsid w:val="0019796B"/>
    <w:rsid w:val="001B0C37"/>
    <w:rsid w:val="001B5CEF"/>
    <w:rsid w:val="001D63A4"/>
    <w:rsid w:val="001E0237"/>
    <w:rsid w:val="00202133"/>
    <w:rsid w:val="00224E76"/>
    <w:rsid w:val="00226B32"/>
    <w:rsid w:val="002307FC"/>
    <w:rsid w:val="002315AF"/>
    <w:rsid w:val="002376AF"/>
    <w:rsid w:val="00241567"/>
    <w:rsid w:val="002501E2"/>
    <w:rsid w:val="002533FF"/>
    <w:rsid w:val="0027096D"/>
    <w:rsid w:val="0028181E"/>
    <w:rsid w:val="002857FF"/>
    <w:rsid w:val="0028789F"/>
    <w:rsid w:val="00291608"/>
    <w:rsid w:val="002917F0"/>
    <w:rsid w:val="00291F6A"/>
    <w:rsid w:val="00293B47"/>
    <w:rsid w:val="0029555B"/>
    <w:rsid w:val="002A4B3E"/>
    <w:rsid w:val="002A4B9E"/>
    <w:rsid w:val="002A5812"/>
    <w:rsid w:val="002A6647"/>
    <w:rsid w:val="002D1449"/>
    <w:rsid w:val="002D3896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07642"/>
    <w:rsid w:val="00313717"/>
    <w:rsid w:val="003216E9"/>
    <w:rsid w:val="00327094"/>
    <w:rsid w:val="00327B3B"/>
    <w:rsid w:val="00327C71"/>
    <w:rsid w:val="00352FCC"/>
    <w:rsid w:val="00355B15"/>
    <w:rsid w:val="0035653B"/>
    <w:rsid w:val="00356892"/>
    <w:rsid w:val="003635D5"/>
    <w:rsid w:val="00365B71"/>
    <w:rsid w:val="003706B8"/>
    <w:rsid w:val="003801AA"/>
    <w:rsid w:val="00384895"/>
    <w:rsid w:val="003871A4"/>
    <w:rsid w:val="00396047"/>
    <w:rsid w:val="0039742A"/>
    <w:rsid w:val="003A15D5"/>
    <w:rsid w:val="003A7D94"/>
    <w:rsid w:val="003B2CDE"/>
    <w:rsid w:val="003C0EF5"/>
    <w:rsid w:val="003C75B7"/>
    <w:rsid w:val="003D47B7"/>
    <w:rsid w:val="003E27D8"/>
    <w:rsid w:val="003E5B92"/>
    <w:rsid w:val="003F31D8"/>
    <w:rsid w:val="003F6045"/>
    <w:rsid w:val="003F73A6"/>
    <w:rsid w:val="003F7D42"/>
    <w:rsid w:val="004124B7"/>
    <w:rsid w:val="00412915"/>
    <w:rsid w:val="0042036A"/>
    <w:rsid w:val="00420F00"/>
    <w:rsid w:val="004335F3"/>
    <w:rsid w:val="00434737"/>
    <w:rsid w:val="00437956"/>
    <w:rsid w:val="00456738"/>
    <w:rsid w:val="00466C80"/>
    <w:rsid w:val="00477ECD"/>
    <w:rsid w:val="0048009B"/>
    <w:rsid w:val="0048232A"/>
    <w:rsid w:val="004922CB"/>
    <w:rsid w:val="0049478D"/>
    <w:rsid w:val="004A5CB5"/>
    <w:rsid w:val="004B0077"/>
    <w:rsid w:val="004B4A42"/>
    <w:rsid w:val="004C2B6B"/>
    <w:rsid w:val="004D133D"/>
    <w:rsid w:val="004D5321"/>
    <w:rsid w:val="005025E6"/>
    <w:rsid w:val="00505AEB"/>
    <w:rsid w:val="00510AAC"/>
    <w:rsid w:val="00516174"/>
    <w:rsid w:val="005161A6"/>
    <w:rsid w:val="00521639"/>
    <w:rsid w:val="00523AC6"/>
    <w:rsid w:val="005404BB"/>
    <w:rsid w:val="00550F76"/>
    <w:rsid w:val="00552C4A"/>
    <w:rsid w:val="005539D0"/>
    <w:rsid w:val="005557BD"/>
    <w:rsid w:val="005604C1"/>
    <w:rsid w:val="00560756"/>
    <w:rsid w:val="00581CEC"/>
    <w:rsid w:val="005843A4"/>
    <w:rsid w:val="005B5DC0"/>
    <w:rsid w:val="005B66EA"/>
    <w:rsid w:val="005F3592"/>
    <w:rsid w:val="005F6AB1"/>
    <w:rsid w:val="0060043D"/>
    <w:rsid w:val="00603740"/>
    <w:rsid w:val="00605BAD"/>
    <w:rsid w:val="00607FCD"/>
    <w:rsid w:val="00610423"/>
    <w:rsid w:val="0062148B"/>
    <w:rsid w:val="00622424"/>
    <w:rsid w:val="00630CA5"/>
    <w:rsid w:val="0063550C"/>
    <w:rsid w:val="00635E81"/>
    <w:rsid w:val="006525AA"/>
    <w:rsid w:val="00652922"/>
    <w:rsid w:val="00653F03"/>
    <w:rsid w:val="006633E7"/>
    <w:rsid w:val="00670531"/>
    <w:rsid w:val="006745C2"/>
    <w:rsid w:val="006A5E28"/>
    <w:rsid w:val="006B6767"/>
    <w:rsid w:val="006D2BBE"/>
    <w:rsid w:val="006E521D"/>
    <w:rsid w:val="006F0A0F"/>
    <w:rsid w:val="006F12BE"/>
    <w:rsid w:val="006F78F0"/>
    <w:rsid w:val="00700F5F"/>
    <w:rsid w:val="0070120D"/>
    <w:rsid w:val="0070408D"/>
    <w:rsid w:val="007076DB"/>
    <w:rsid w:val="00720B1B"/>
    <w:rsid w:val="007250C0"/>
    <w:rsid w:val="00727B46"/>
    <w:rsid w:val="00753DDE"/>
    <w:rsid w:val="00757FFD"/>
    <w:rsid w:val="00760D61"/>
    <w:rsid w:val="007635C6"/>
    <w:rsid w:val="0076483E"/>
    <w:rsid w:val="00780537"/>
    <w:rsid w:val="00780B99"/>
    <w:rsid w:val="00783D48"/>
    <w:rsid w:val="007A278B"/>
    <w:rsid w:val="007A3655"/>
    <w:rsid w:val="007A7D6D"/>
    <w:rsid w:val="007B6320"/>
    <w:rsid w:val="007C4C65"/>
    <w:rsid w:val="007D0806"/>
    <w:rsid w:val="007D5635"/>
    <w:rsid w:val="007E0EC4"/>
    <w:rsid w:val="007E43FC"/>
    <w:rsid w:val="008034BA"/>
    <w:rsid w:val="008040A3"/>
    <w:rsid w:val="008057F7"/>
    <w:rsid w:val="008175A6"/>
    <w:rsid w:val="00821FB1"/>
    <w:rsid w:val="00823862"/>
    <w:rsid w:val="00824542"/>
    <w:rsid w:val="00845202"/>
    <w:rsid w:val="00850D5C"/>
    <w:rsid w:val="00855BF3"/>
    <w:rsid w:val="008668CF"/>
    <w:rsid w:val="00875F22"/>
    <w:rsid w:val="0087633D"/>
    <w:rsid w:val="008766C6"/>
    <w:rsid w:val="0088341B"/>
    <w:rsid w:val="00886DA3"/>
    <w:rsid w:val="0089402A"/>
    <w:rsid w:val="008A7923"/>
    <w:rsid w:val="008B08E0"/>
    <w:rsid w:val="008B5697"/>
    <w:rsid w:val="008C4E5A"/>
    <w:rsid w:val="008C7E24"/>
    <w:rsid w:val="008E3C87"/>
    <w:rsid w:val="008F075F"/>
    <w:rsid w:val="008F2EEE"/>
    <w:rsid w:val="008F3BB1"/>
    <w:rsid w:val="0091097B"/>
    <w:rsid w:val="009324B1"/>
    <w:rsid w:val="009358EE"/>
    <w:rsid w:val="0094436D"/>
    <w:rsid w:val="00951D94"/>
    <w:rsid w:val="00965022"/>
    <w:rsid w:val="009660B8"/>
    <w:rsid w:val="00967B18"/>
    <w:rsid w:val="0097051D"/>
    <w:rsid w:val="0097479D"/>
    <w:rsid w:val="00976130"/>
    <w:rsid w:val="00982D57"/>
    <w:rsid w:val="009B2737"/>
    <w:rsid w:val="009B47DC"/>
    <w:rsid w:val="009C4BB4"/>
    <w:rsid w:val="009C4F74"/>
    <w:rsid w:val="009D3237"/>
    <w:rsid w:val="009D4352"/>
    <w:rsid w:val="009E031F"/>
    <w:rsid w:val="009E39B0"/>
    <w:rsid w:val="009E44BF"/>
    <w:rsid w:val="00A0216C"/>
    <w:rsid w:val="00A02F12"/>
    <w:rsid w:val="00A20D1A"/>
    <w:rsid w:val="00A2116E"/>
    <w:rsid w:val="00A258CE"/>
    <w:rsid w:val="00A259BD"/>
    <w:rsid w:val="00A45557"/>
    <w:rsid w:val="00A72B43"/>
    <w:rsid w:val="00A75285"/>
    <w:rsid w:val="00A76EC5"/>
    <w:rsid w:val="00A835C1"/>
    <w:rsid w:val="00A8600E"/>
    <w:rsid w:val="00A9065B"/>
    <w:rsid w:val="00A9410C"/>
    <w:rsid w:val="00A943BF"/>
    <w:rsid w:val="00AA1F74"/>
    <w:rsid w:val="00AA751E"/>
    <w:rsid w:val="00AA7565"/>
    <w:rsid w:val="00AB1C86"/>
    <w:rsid w:val="00AC0A1C"/>
    <w:rsid w:val="00AC65D1"/>
    <w:rsid w:val="00AC7315"/>
    <w:rsid w:val="00AD62B7"/>
    <w:rsid w:val="00AE385B"/>
    <w:rsid w:val="00AF2D83"/>
    <w:rsid w:val="00B060D3"/>
    <w:rsid w:val="00B10B86"/>
    <w:rsid w:val="00B13836"/>
    <w:rsid w:val="00B14883"/>
    <w:rsid w:val="00B23C03"/>
    <w:rsid w:val="00B26055"/>
    <w:rsid w:val="00B3006A"/>
    <w:rsid w:val="00B3350F"/>
    <w:rsid w:val="00B33B5B"/>
    <w:rsid w:val="00B4159E"/>
    <w:rsid w:val="00B43166"/>
    <w:rsid w:val="00B455FF"/>
    <w:rsid w:val="00B45975"/>
    <w:rsid w:val="00B523D7"/>
    <w:rsid w:val="00B70825"/>
    <w:rsid w:val="00B72656"/>
    <w:rsid w:val="00B77D08"/>
    <w:rsid w:val="00B8414C"/>
    <w:rsid w:val="00B87F6A"/>
    <w:rsid w:val="00B9500A"/>
    <w:rsid w:val="00B974C3"/>
    <w:rsid w:val="00BA08B5"/>
    <w:rsid w:val="00BA5672"/>
    <w:rsid w:val="00BA7774"/>
    <w:rsid w:val="00C0479C"/>
    <w:rsid w:val="00C12B78"/>
    <w:rsid w:val="00C13F5E"/>
    <w:rsid w:val="00C17648"/>
    <w:rsid w:val="00C31534"/>
    <w:rsid w:val="00C50764"/>
    <w:rsid w:val="00C51F4B"/>
    <w:rsid w:val="00C71F97"/>
    <w:rsid w:val="00C75BED"/>
    <w:rsid w:val="00C840C7"/>
    <w:rsid w:val="00CA79F6"/>
    <w:rsid w:val="00CC541C"/>
    <w:rsid w:val="00CC72C9"/>
    <w:rsid w:val="00CD2017"/>
    <w:rsid w:val="00CD385A"/>
    <w:rsid w:val="00CD50A0"/>
    <w:rsid w:val="00CD5C66"/>
    <w:rsid w:val="00CF0323"/>
    <w:rsid w:val="00CF19BC"/>
    <w:rsid w:val="00D04BC7"/>
    <w:rsid w:val="00D0553B"/>
    <w:rsid w:val="00D12188"/>
    <w:rsid w:val="00D16B46"/>
    <w:rsid w:val="00D21739"/>
    <w:rsid w:val="00D2302D"/>
    <w:rsid w:val="00D24D1F"/>
    <w:rsid w:val="00D33DAF"/>
    <w:rsid w:val="00D4781D"/>
    <w:rsid w:val="00D532D6"/>
    <w:rsid w:val="00D5457F"/>
    <w:rsid w:val="00D55D14"/>
    <w:rsid w:val="00D71192"/>
    <w:rsid w:val="00D82257"/>
    <w:rsid w:val="00D90659"/>
    <w:rsid w:val="00D93792"/>
    <w:rsid w:val="00DA538E"/>
    <w:rsid w:val="00DA6387"/>
    <w:rsid w:val="00DB026A"/>
    <w:rsid w:val="00DB2ABC"/>
    <w:rsid w:val="00DB716A"/>
    <w:rsid w:val="00DC4BE1"/>
    <w:rsid w:val="00DD46D1"/>
    <w:rsid w:val="00DE2DCD"/>
    <w:rsid w:val="00DE4DE9"/>
    <w:rsid w:val="00DF4BC7"/>
    <w:rsid w:val="00DF4FBF"/>
    <w:rsid w:val="00E03DAF"/>
    <w:rsid w:val="00E051B8"/>
    <w:rsid w:val="00E104B7"/>
    <w:rsid w:val="00E10866"/>
    <w:rsid w:val="00E13170"/>
    <w:rsid w:val="00E21E79"/>
    <w:rsid w:val="00E447D7"/>
    <w:rsid w:val="00E51543"/>
    <w:rsid w:val="00E51D9E"/>
    <w:rsid w:val="00E52B34"/>
    <w:rsid w:val="00E532E1"/>
    <w:rsid w:val="00E55DB9"/>
    <w:rsid w:val="00E61294"/>
    <w:rsid w:val="00E6242A"/>
    <w:rsid w:val="00E6604B"/>
    <w:rsid w:val="00E75E9C"/>
    <w:rsid w:val="00E76FA8"/>
    <w:rsid w:val="00E84E60"/>
    <w:rsid w:val="00E86961"/>
    <w:rsid w:val="00EA5F2E"/>
    <w:rsid w:val="00EA70CF"/>
    <w:rsid w:val="00EA75E1"/>
    <w:rsid w:val="00EA779C"/>
    <w:rsid w:val="00EB0AEB"/>
    <w:rsid w:val="00EB21D1"/>
    <w:rsid w:val="00F038E7"/>
    <w:rsid w:val="00F16E6B"/>
    <w:rsid w:val="00F2695E"/>
    <w:rsid w:val="00F31578"/>
    <w:rsid w:val="00F336B3"/>
    <w:rsid w:val="00F677E0"/>
    <w:rsid w:val="00F7294A"/>
    <w:rsid w:val="00F72F31"/>
    <w:rsid w:val="00F94733"/>
    <w:rsid w:val="00FA25DC"/>
    <w:rsid w:val="00FA2F74"/>
    <w:rsid w:val="00FA52A0"/>
    <w:rsid w:val="00FB32C5"/>
    <w:rsid w:val="00FD1928"/>
    <w:rsid w:val="00FE18D5"/>
    <w:rsid w:val="00FE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327B3B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4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EFDBD-EA59-4BEA-99A9-CC8F230B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3</cp:revision>
  <cp:lastPrinted>2020-12-24T05:29:00Z</cp:lastPrinted>
  <dcterms:created xsi:type="dcterms:W3CDTF">2020-12-28T09:25:00Z</dcterms:created>
  <dcterms:modified xsi:type="dcterms:W3CDTF">2020-12-28T09:26:00Z</dcterms:modified>
</cp:coreProperties>
</file>