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282" w:rsidRDefault="00194282">
      <w:pPr>
        <w:pStyle w:val="ConsPlusTitlePage"/>
      </w:pPr>
      <w:bookmarkStart w:id="0" w:name="_GoBack"/>
      <w:bookmarkEnd w:id="0"/>
      <w:r>
        <w:br/>
      </w:r>
    </w:p>
    <w:p w:rsidR="00194282" w:rsidRDefault="00194282">
      <w:pPr>
        <w:pStyle w:val="ConsPlusNormal"/>
        <w:jc w:val="both"/>
        <w:outlineLvl w:val="0"/>
      </w:pPr>
    </w:p>
    <w:p w:rsidR="00194282" w:rsidRDefault="00194282">
      <w:pPr>
        <w:pStyle w:val="ConsPlusTitle"/>
        <w:jc w:val="center"/>
        <w:outlineLvl w:val="0"/>
      </w:pPr>
      <w:r>
        <w:t>ПРАВИТЕЛЬСТВО ВОРОНЕЖСКОЙ ОБЛАСТИ</w:t>
      </w:r>
    </w:p>
    <w:p w:rsidR="00194282" w:rsidRDefault="00194282">
      <w:pPr>
        <w:pStyle w:val="ConsPlusTitle"/>
        <w:ind w:firstLine="540"/>
        <w:jc w:val="both"/>
      </w:pPr>
    </w:p>
    <w:p w:rsidR="00194282" w:rsidRDefault="00194282">
      <w:pPr>
        <w:pStyle w:val="ConsPlusTitle"/>
        <w:jc w:val="center"/>
      </w:pPr>
      <w:r>
        <w:t>ПОСТАНОВЛЕНИЕ</w:t>
      </w:r>
    </w:p>
    <w:p w:rsidR="00194282" w:rsidRDefault="00194282">
      <w:pPr>
        <w:pStyle w:val="ConsPlusTitle"/>
        <w:jc w:val="center"/>
      </w:pPr>
      <w:r>
        <w:t>от 13 сентября 2019 г. N 879</w:t>
      </w:r>
    </w:p>
    <w:p w:rsidR="00194282" w:rsidRDefault="00194282">
      <w:pPr>
        <w:pStyle w:val="ConsPlusTitle"/>
      </w:pPr>
    </w:p>
    <w:p w:rsidR="00194282" w:rsidRDefault="00194282">
      <w:pPr>
        <w:pStyle w:val="ConsPlusTitle"/>
        <w:jc w:val="center"/>
      </w:pPr>
      <w:r>
        <w:t>О ПРОВЕДЕНИИ ЕЖЕГОДНОГО ОТКРЫТОГО ПУБЛИЧНОГО КОНКУРСА</w:t>
      </w:r>
    </w:p>
    <w:p w:rsidR="00194282" w:rsidRDefault="00194282">
      <w:pPr>
        <w:pStyle w:val="ConsPlusTitle"/>
        <w:jc w:val="center"/>
      </w:pPr>
      <w:r>
        <w:t>ВОРОНЕЖСКОЙ ОБЛАСТИ "ТЕРРИТОРИЯ ИДЕЙ"</w:t>
      </w:r>
    </w:p>
    <w:p w:rsidR="00194282" w:rsidRDefault="0019428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4282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Воронежской области от 09.10.2019 </w:t>
            </w:r>
            <w:hyperlink r:id="rId4" w:history="1">
              <w:r>
                <w:rPr>
                  <w:color w:val="0000FF"/>
                </w:rPr>
                <w:t>N 974</w:t>
              </w:r>
            </w:hyperlink>
            <w:r>
              <w:rPr>
                <w:color w:val="392C69"/>
              </w:rPr>
              <w:t>,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22.11.2019 </w:t>
            </w:r>
            <w:hyperlink r:id="rId5" w:history="1">
              <w:r>
                <w:rPr>
                  <w:color w:val="0000FF"/>
                </w:rPr>
                <w:t>N 1125</w:t>
              </w:r>
            </w:hyperlink>
            <w:r>
              <w:rPr>
                <w:color w:val="392C69"/>
              </w:rPr>
              <w:t xml:space="preserve">, от 17.01.2020 </w:t>
            </w:r>
            <w:hyperlink r:id="rId6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 xml:space="preserve">, от 26.05.2020 </w:t>
            </w:r>
            <w:hyperlink r:id="rId7" w:history="1">
              <w:r>
                <w:rPr>
                  <w:color w:val="0000FF"/>
                </w:rPr>
                <w:t>N 447</w:t>
              </w:r>
            </w:hyperlink>
            <w:r>
              <w:rPr>
                <w:color w:val="392C69"/>
              </w:rPr>
              <w:t>,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18.08.2020 </w:t>
            </w:r>
            <w:hyperlink r:id="rId8" w:history="1">
              <w:r>
                <w:rPr>
                  <w:color w:val="0000FF"/>
                </w:rPr>
                <w:t>N 782</w:t>
              </w:r>
            </w:hyperlink>
            <w:r>
              <w:rPr>
                <w:color w:val="392C69"/>
              </w:rPr>
              <w:t xml:space="preserve">, от 07.07.2021 </w:t>
            </w:r>
            <w:hyperlink r:id="rId9" w:history="1">
              <w:r>
                <w:rPr>
                  <w:color w:val="0000FF"/>
                </w:rPr>
                <w:t>N 396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</w:tr>
    </w:tbl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10" w:history="1">
        <w:r>
          <w:rPr>
            <w:color w:val="0000FF"/>
          </w:rPr>
          <w:t>закона</w:t>
        </w:r>
      </w:hyperlink>
      <w:r>
        <w:t xml:space="preserve"> от 06.10.2003 N 131-ФЗ "Об общих принципах организации местного самоуправления в Российской Федерации", содействия развитию институтов гражданского общества, вовлечения жителей муниципальных образований Воронежской области в решение вопросов местного значения по повышению уровня благоустройства территорий муниципальных образований Воронежской области, поощрения муниципальных образований Воронежской области за значительные достижения в данной сфере правительство Воронежской области постановляет: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18.08.2020 N 782)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1.1.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проведении ежегодного открытого публичного конкурса Воронежской области "Территория идей".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1.2. </w:t>
      </w:r>
      <w:hyperlink w:anchor="P443" w:history="1">
        <w:r>
          <w:rPr>
            <w:color w:val="0000FF"/>
          </w:rPr>
          <w:t>Состав</w:t>
        </w:r>
      </w:hyperlink>
      <w:r>
        <w:t xml:space="preserve"> Организационного комитета по определению победителей ежегодного открытого публичного конкурса Воронежской области "Территория идей".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 Рекомендовать органам местного самоуправления муниципальных образований Воронежской области принять участие в ежегодном открытом публичном конкурсе Воронежской области "Территория идей".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заместителя губернатора Воронежской области Соколова С.А.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right"/>
      </w:pPr>
      <w:r>
        <w:t>Губернатор Воронежской области</w:t>
      </w:r>
    </w:p>
    <w:p w:rsidR="00194282" w:rsidRDefault="00194282">
      <w:pPr>
        <w:pStyle w:val="ConsPlusNormal"/>
        <w:jc w:val="right"/>
      </w:pPr>
      <w:r>
        <w:t>А.В.ГУСЕВ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right"/>
        <w:outlineLvl w:val="0"/>
      </w:pPr>
      <w:r>
        <w:t>Утверждено</w:t>
      </w:r>
    </w:p>
    <w:p w:rsidR="00194282" w:rsidRDefault="00194282">
      <w:pPr>
        <w:pStyle w:val="ConsPlusNormal"/>
        <w:jc w:val="right"/>
      </w:pPr>
      <w:r>
        <w:t>постановлением</w:t>
      </w:r>
    </w:p>
    <w:p w:rsidR="00194282" w:rsidRDefault="00194282">
      <w:pPr>
        <w:pStyle w:val="ConsPlusNormal"/>
        <w:jc w:val="right"/>
      </w:pPr>
      <w:r>
        <w:t>правительства Воронежской области</w:t>
      </w:r>
    </w:p>
    <w:p w:rsidR="00194282" w:rsidRDefault="00194282">
      <w:pPr>
        <w:pStyle w:val="ConsPlusNormal"/>
        <w:jc w:val="right"/>
      </w:pPr>
      <w:r>
        <w:t>от 13.09.2019 N 879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Title"/>
        <w:jc w:val="center"/>
      </w:pPr>
      <w:bookmarkStart w:id="1" w:name="P34"/>
      <w:bookmarkEnd w:id="1"/>
      <w:r>
        <w:t>ПОЛОЖЕНИЕ</w:t>
      </w:r>
    </w:p>
    <w:p w:rsidR="00194282" w:rsidRDefault="00194282">
      <w:pPr>
        <w:pStyle w:val="ConsPlusTitle"/>
        <w:jc w:val="center"/>
      </w:pPr>
      <w:r>
        <w:lastRenderedPageBreak/>
        <w:t>О ПРОВЕДЕНИИ ЕЖЕГОДНОГО ОТКРЫТОГО ПУБЛИЧНОГО КОНКУРСА</w:t>
      </w:r>
    </w:p>
    <w:p w:rsidR="00194282" w:rsidRDefault="00194282">
      <w:pPr>
        <w:pStyle w:val="ConsPlusTitle"/>
        <w:jc w:val="center"/>
      </w:pPr>
      <w:r>
        <w:t>ВОРОНЕЖСКОЙ ОБЛАСТИ "ТЕРРИТОРИЯ ИДЕЙ"</w:t>
      </w:r>
    </w:p>
    <w:p w:rsidR="00194282" w:rsidRDefault="0019428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4282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Воронежской области от 17.01.2020 </w:t>
            </w:r>
            <w:hyperlink r:id="rId13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>,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26.05.2020 </w:t>
            </w:r>
            <w:hyperlink r:id="rId14" w:history="1">
              <w:r>
                <w:rPr>
                  <w:color w:val="0000FF"/>
                </w:rPr>
                <w:t>N 447</w:t>
              </w:r>
            </w:hyperlink>
            <w:r>
              <w:rPr>
                <w:color w:val="392C69"/>
              </w:rPr>
              <w:t xml:space="preserve">, от 18.08.2020 </w:t>
            </w:r>
            <w:hyperlink r:id="rId15" w:history="1">
              <w:r>
                <w:rPr>
                  <w:color w:val="0000FF"/>
                </w:rPr>
                <w:t>N 782</w:t>
              </w:r>
            </w:hyperlink>
            <w:r>
              <w:rPr>
                <w:color w:val="392C69"/>
              </w:rPr>
              <w:t xml:space="preserve">, от 07.07.2021 </w:t>
            </w:r>
            <w:hyperlink r:id="rId16" w:history="1">
              <w:r>
                <w:rPr>
                  <w:color w:val="0000FF"/>
                </w:rPr>
                <w:t>N 396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</w:tr>
    </w:tbl>
    <w:p w:rsidR="00194282" w:rsidRDefault="00194282">
      <w:pPr>
        <w:pStyle w:val="ConsPlusNormal"/>
        <w:jc w:val="both"/>
      </w:pPr>
    </w:p>
    <w:p w:rsidR="00194282" w:rsidRDefault="00194282">
      <w:pPr>
        <w:pStyle w:val="ConsPlusTitle"/>
        <w:jc w:val="center"/>
        <w:outlineLvl w:val="1"/>
      </w:pPr>
      <w:r>
        <w:t>1. Общие положения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ind w:firstLine="540"/>
        <w:jc w:val="both"/>
      </w:pPr>
      <w:r>
        <w:t>1.1. Положение о проведении ежегодного открытого публичного конкурса Воронежской области "Территория идей" (далее - Положение, Конкурс) устанавливает процедуру подготовки, организации, проведения Конкурса, устанавливает критерии и порядок оценки представленных участниками Конкурса материалов, размер и форму награды, а также определяет правила предоставления и методику распределения иных межбюджетных трансфертов на поощрение победителей Конкурса.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17.01.2020 N 34)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1.2. Организатором Конкурса является правительство Воронежской области.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Уполномоченным органом по организации и проведению конкурса является департамент по развитию муниципальных образований Воронежской области (далее - Департамент).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1.3. Конкурс проводится ежегодно в целях стимулирования жителей Воронежской области (далее - жители) принимать активное участие в развитии территорий своих населенных пунктов.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18.08.2020 N 782)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1.4. Задачами Конкурса являются: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вовлечение жителей в процесс разработки и реализации проектов обустройства населенных пунктов их проживания;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18.08.2020 N 782)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выявление и отбор лучших практик и инициатив по обустройству территорий муниципальных образований Воронежской области;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- абзац утратил силу. -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07.07.2021 N 396.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1.5. Право на участие в Конкурсе имеют жители, являющиеся гражданами Российской Федерации в возрасте старше 18 лет (далее - граждане), предложившие эскиз-идею обустройства общественного пространства на территории населенного пункта Воронежской области (муниципальный этап), и администрации городских округов и поселений Воронежской области (региональный этап).</w:t>
      </w:r>
    </w:p>
    <w:p w:rsidR="00194282" w:rsidRDefault="00194282">
      <w:pPr>
        <w:pStyle w:val="ConsPlusNormal"/>
        <w:jc w:val="both"/>
      </w:pPr>
      <w:r>
        <w:t xml:space="preserve">(п. 1.5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18.08.2020 N 782)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1.6. Эскиз-идеи для участия в Конкурсе могут быть предложены только для объектов, являющихся публичными пространствами муниципального значения.</w:t>
      </w:r>
    </w:p>
    <w:p w:rsidR="00194282" w:rsidRDefault="00194282">
      <w:pPr>
        <w:pStyle w:val="ConsPlusNormal"/>
        <w:spacing w:before="220"/>
        <w:ind w:firstLine="540"/>
        <w:jc w:val="both"/>
      </w:pPr>
      <w:bookmarkStart w:id="2" w:name="P58"/>
      <w:bookmarkEnd w:id="2"/>
      <w:r>
        <w:t>1.7. Конкурс проводится по четырем номинациям: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"Лучшая эскиз-идея обустройства парка или сквера";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"Лучшая эскиз-идея обустройства территории у социального объекта или центральной площади";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lastRenderedPageBreak/>
        <w:t>- "Лучшая эскиз-идея обустройства смотровой площадки или набережной";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"Лучшая эскиз-идея обустройства улицы или бульвара".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Абзацы шестой - восьмой утратили силу. 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07.07.2021 N 396.</w:t>
      </w:r>
    </w:p>
    <w:p w:rsidR="00194282" w:rsidRDefault="00194282">
      <w:pPr>
        <w:pStyle w:val="ConsPlusNormal"/>
        <w:jc w:val="both"/>
      </w:pPr>
      <w:r>
        <w:t xml:space="preserve">(п. 1.7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Title"/>
        <w:jc w:val="center"/>
        <w:outlineLvl w:val="1"/>
      </w:pPr>
      <w:r>
        <w:t>2. Порядок проведения Конкурса, работы Организационного</w:t>
      </w:r>
    </w:p>
    <w:p w:rsidR="00194282" w:rsidRDefault="00194282">
      <w:pPr>
        <w:pStyle w:val="ConsPlusTitle"/>
        <w:jc w:val="center"/>
      </w:pPr>
      <w:r>
        <w:t>комитета и определения победителей Конкурса</w:t>
      </w:r>
    </w:p>
    <w:p w:rsidR="00194282" w:rsidRDefault="00194282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</w:t>
      </w:r>
    </w:p>
    <w:p w:rsidR="00194282" w:rsidRDefault="00194282">
      <w:pPr>
        <w:pStyle w:val="ConsPlusNormal"/>
        <w:jc w:val="center"/>
      </w:pPr>
      <w:r>
        <w:t>от 26.05.2020 N 447)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ind w:firstLine="540"/>
        <w:jc w:val="both"/>
      </w:pPr>
      <w:r>
        <w:t xml:space="preserve">2.1. Департамент размещает объявление о проведении Конкурса в информационной системе "Портал Воронежской области в сети Интернет" (www.govvrn.ru) не позднее чем за 30 календарных дней до начала муниципального этапа Конкурса. Содержание объявления о проведении Конкурса должно соответствовать требованиям Гражданского </w:t>
      </w:r>
      <w:hyperlink r:id="rId26" w:history="1">
        <w:r>
          <w:rPr>
            <w:color w:val="0000FF"/>
          </w:rPr>
          <w:t>кодекса</w:t>
        </w:r>
      </w:hyperlink>
      <w:r>
        <w:t xml:space="preserve"> Российской Федерации.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2.2. Конкурс проводится в 2 этапа - муниципальный и региональный.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2.3. Первый этап Конкурса, муниципальный, проводится с 10 сентября. Муниципальный этап проводится администрациями муниципальных районов и городских округов.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bookmarkStart w:id="3" w:name="P75"/>
      <w:bookmarkEnd w:id="3"/>
      <w:r>
        <w:t xml:space="preserve">2.3.1. Граждане, имеющие право на участие в Конкурсе (далее - заявители), в срок не позднее 10 рабочих дней с даты начала муниципального этапа представляют лично в муниципальный Организационный комитет при администрации муниципального района или городского округа </w:t>
      </w:r>
      <w:hyperlink w:anchor="P225" w:history="1">
        <w:r>
          <w:rPr>
            <w:color w:val="0000FF"/>
          </w:rPr>
          <w:t>заявку</w:t>
        </w:r>
      </w:hyperlink>
      <w:r>
        <w:t xml:space="preserve"> на участие в Конкурсе по форме согласно приложению N 1 к настоящему Положению с приложением следующих документов:</w:t>
      </w:r>
    </w:p>
    <w:p w:rsidR="00194282" w:rsidRDefault="00194282">
      <w:pPr>
        <w:pStyle w:val="ConsPlusNormal"/>
        <w:jc w:val="both"/>
      </w:pPr>
      <w:r>
        <w:t xml:space="preserve">(в ред. постановлений правительства Воронежской области от 26.05.2020 </w:t>
      </w:r>
      <w:hyperlink r:id="rId28" w:history="1">
        <w:r>
          <w:rPr>
            <w:color w:val="0000FF"/>
          </w:rPr>
          <w:t>N 447</w:t>
        </w:r>
      </w:hyperlink>
      <w:r>
        <w:t xml:space="preserve">, от 18.08.2020 </w:t>
      </w:r>
      <w:hyperlink r:id="rId29" w:history="1">
        <w:r>
          <w:rPr>
            <w:color w:val="0000FF"/>
          </w:rPr>
          <w:t>N 782</w:t>
        </w:r>
      </w:hyperlink>
      <w:r>
        <w:t>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1) пояснительной записки (не более 1 страницы), в которой должны быть отражены: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сведения о местоположении, площади территории объекта обустройства, а также описание текущего состояния территории;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описание предлагаемых видов работ;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сведения о предлагаемых к использованию материалах;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2) схемы архитектурно-планировочного решения общественно значимого публичного пространства на листе формата не менее А4 с отображением предложений по размещению дорожно-</w:t>
      </w:r>
      <w:proofErr w:type="spellStart"/>
      <w:r>
        <w:t>тропиночной</w:t>
      </w:r>
      <w:proofErr w:type="spellEnd"/>
      <w:r>
        <w:t xml:space="preserve"> сети, элементов уличного освещения и малых архитектурных форм, решений по озеленению;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3) копии паспорта заявителя;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4) согласия на обработку персональных данных.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2.3.2. Муниципальный Организационный комитет (далее - Муниципальный комитет) создается в каждом муниципальном районе и городском округе. Состав Муниципального комитета, порядок его работы утверждаются муниципальными правовыми актами.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lastRenderedPageBreak/>
        <w:t xml:space="preserve">2.3.3. Муниципальным комитетом в срок не позднее 10 календарных дней с даты окончания предоставления заявок, указанных в </w:t>
      </w:r>
      <w:hyperlink w:anchor="P75" w:history="1">
        <w:r>
          <w:rPr>
            <w:color w:val="0000FF"/>
          </w:rPr>
          <w:t>пункте 2.3.1</w:t>
        </w:r>
      </w:hyperlink>
      <w:r>
        <w:t xml:space="preserve"> настоящего Положения, определяется по одному победителю в каждой номинации, установленной </w:t>
      </w:r>
      <w:hyperlink w:anchor="P58" w:history="1">
        <w:r>
          <w:rPr>
            <w:color w:val="0000FF"/>
          </w:rPr>
          <w:t>пунктом 1.7</w:t>
        </w:r>
      </w:hyperlink>
      <w:r>
        <w:t xml:space="preserve"> настоящего Положения, по следующим критериям: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- абзац утратил силу. -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07.07.2021 N 396;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возможность перспективного применения эскиз-идеи на территории населенного пункта муниципального образования;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экономичность реализации проекта.</w:t>
      </w:r>
    </w:p>
    <w:p w:rsidR="00194282" w:rsidRDefault="00194282">
      <w:pPr>
        <w:pStyle w:val="ConsPlusNormal"/>
        <w:jc w:val="both"/>
      </w:pPr>
      <w:r>
        <w:t xml:space="preserve">(абзац введен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2.3.4. В случае если в Муниципальный комитет представлена одна заявка в номинации, то представленная заявка признается победителем муниципального этапа в данной номинации.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bookmarkStart w:id="4" w:name="P96"/>
      <w:bookmarkEnd w:id="4"/>
      <w:r>
        <w:t xml:space="preserve">2.4. Второй этап Конкурса, региональный, проводится Департаментом в рамках государственной </w:t>
      </w:r>
      <w:hyperlink r:id="rId37" w:history="1">
        <w:r>
          <w:rPr>
            <w:color w:val="0000FF"/>
          </w:rPr>
          <w:t>программы</w:t>
        </w:r>
      </w:hyperlink>
      <w:r>
        <w:t xml:space="preserve"> Воронежской области "Содействие развитию муниципальных образований и местного самоуправления", утвержденной постановлением правительства Воронежской области от 29.05.2019 N 531. На данном этапе: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bookmarkStart w:id="5" w:name="P98"/>
      <w:bookmarkEnd w:id="5"/>
      <w:r>
        <w:t xml:space="preserve">2.4.1. Главой (главой администрации) поселения или главой (главой администрации) городского округа Воронежской области, для территорий которых предложены эскиз-идеи, признанные победителями муниципального этапа Конкурса, в срок не позднее 5 рабочих дней с даты начала регионального этапа (дата начала регионального этапа указывается в объявлении о проведении Конкурса) представляется в Департамент </w:t>
      </w:r>
      <w:hyperlink w:anchor="P270" w:history="1">
        <w:r>
          <w:rPr>
            <w:color w:val="0000FF"/>
          </w:rPr>
          <w:t>заявка</w:t>
        </w:r>
      </w:hyperlink>
      <w:r>
        <w:t xml:space="preserve"> на участие в Конкурсе по форме согласно приложению N 2 к настоящему Положению с приложением следующих документов (далее - конкурсные материалы):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1) копии правового акта муниципального района (городского округа) об определении победителя муниципального этапа Конкурса;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2) пояснительной записки (не более 1 страницы), в которой должны быть отражены: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сведения о местоположении объекта обустройства, а также описание текущего состояния территории;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описание предлагаемых видов работ;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сведения о предлагаемых к использованию материалах;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3) графических материалов: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схемы архитектурно-планировочного решения общественно значимого публичного пространства на листе формата не менее А4 с отображением предложений по зонированию территории, размещению дорожно-</w:t>
      </w:r>
      <w:proofErr w:type="spellStart"/>
      <w:r>
        <w:t>тропиночной</w:t>
      </w:r>
      <w:proofErr w:type="spellEnd"/>
      <w:r>
        <w:t xml:space="preserve"> сети, элементов уличного освещения и малых архитектурных форм, решений по озеленению;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- </w:t>
      </w:r>
      <w:proofErr w:type="spellStart"/>
      <w:r>
        <w:t>фотофиксации</w:t>
      </w:r>
      <w:proofErr w:type="spellEnd"/>
      <w:r>
        <w:t xml:space="preserve"> существующего состояния территории.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lastRenderedPageBreak/>
        <w:t>Заявка и приложения к ней представляются на бумажных носителях.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2.4.2. Поступившие заявки регистрируются Департаментом в прошитом, пронумерованном журнале. Заявки, поступившие после окончания срока приема, не регистрируются.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2.4.3. Зарегистрированная заявка не допускается к участию в Конкурсе, если: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а) заявка или конкурсные материалы не соответствуют требованиям, установленным </w:t>
      </w:r>
      <w:hyperlink w:anchor="P98" w:history="1">
        <w:r>
          <w:rPr>
            <w:color w:val="0000FF"/>
          </w:rPr>
          <w:t>подпунктом 2.4.1</w:t>
        </w:r>
      </w:hyperlink>
      <w:r>
        <w:t xml:space="preserve"> настоящего Положения;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б) заявка и (или) конкурсные материалы содержат недостоверные данные;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в) информация в заявке не соответствует информации, содержащейся в конкурсных материалах.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2.4.4. Для руководства Конкурсом, оценки конкурсных материалов, подведения итогов конкурса и определения победителей создается Организационный комитет по определению победителей ежегодного открытого публичного конкурса Воронежской области "Территория идей" (далее - Организационный комитет).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2.4.5. Основной формой работы Организационного комитета является заседание. Заседания Организационного комитета проводятся по мере необходимости. Порядок деятельности по вопросам организации Конкурса, не определенный настоящим Положением, определяется Организационным комитетом самостоятельно.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2.4.6. Заседания Организационного комитета проводятся председателем Организационного комитета, а в его отсутствие - заместителем председателя Организационного комитета.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2.4.7. Организационный комитет правомочен принимать решения, если на заседании присутствует более половины его состава.</w:t>
      </w:r>
    </w:p>
    <w:p w:rsidR="00194282" w:rsidRDefault="0019428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2.4.7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2.4.8. Для организационно-технического обеспечения Конкурса, рассмотрения и изучения представленных на Конкурс конкурсных материалов создается Конкурсная комиссия (далее - Конкурсная комиссия), состав которой утверждается решением Организационного комитета.</w:t>
      </w:r>
    </w:p>
    <w:p w:rsidR="00194282" w:rsidRDefault="0019428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2.4.8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2.4.9. Члены Конкурсной комиссии оценивают все допущенные к участию в Конкурсе заявки и эскиз-идеи по пятибалльной системе (1 - минимальный балл) в целых числах и руководствуются следующими критериями: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- абзац утратил силу. -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правительства Воронежской области от 07.07.2021 N 396;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возможность перспективного применения эскиз-идеи на территории населенного пункта Воронежской области;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экономичность реализации проекта.</w:t>
      </w:r>
    </w:p>
    <w:p w:rsidR="00194282" w:rsidRDefault="00194282">
      <w:pPr>
        <w:pStyle w:val="ConsPlusNormal"/>
        <w:jc w:val="both"/>
      </w:pPr>
      <w:r>
        <w:t xml:space="preserve">(абзац введен </w:t>
      </w:r>
      <w:hyperlink r:id="rId49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18.08.2020 N 782)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Результаты оценки утверждаются протоколом рассмотрения и оценки заявок и эскиз-идей, </w:t>
      </w:r>
      <w:r>
        <w:lastRenderedPageBreak/>
        <w:t>допущенных к участию в Конкурсе.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jc w:val="both"/>
      </w:pPr>
      <w:r>
        <w:t xml:space="preserve">(п. 2.4.9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17.01.2020 N 34)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2.4.10. В срок не позднее 20 ноября года проведения Конкурса Департаментом организуется заседание Организационного комитета для определения победителей и призеров Конкурса.</w:t>
      </w:r>
    </w:p>
    <w:p w:rsidR="00194282" w:rsidRDefault="0019428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2.4.10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2.4.11. На заседании Организационного комитета 1-е места присуждаются эскиз-идеям, набравшим наибольшее количество баллов в каждой из 4 номинаций, 2-е и 3-е места присуждаются эскиз-идеям, занявшим второе и третье места в рейтинге по количеству баллов в каждой из 4 номинаций. При равенстве набранных баллов эскиз-идеи, которым присуждаются призовые места, определяются путем голосования членов Организационного комитета. При необходимости решающим голосом является голос председателя Организационного комитета либо в его отсутствие - голос заместителя председателя Организационного комитета.</w:t>
      </w:r>
    </w:p>
    <w:p w:rsidR="00194282" w:rsidRDefault="00194282">
      <w:pPr>
        <w:pStyle w:val="ConsPlusNormal"/>
        <w:jc w:val="both"/>
      </w:pPr>
      <w:r>
        <w:t xml:space="preserve">(в ред. постановлений правительства Воронежской области от 26.05.2020 </w:t>
      </w:r>
      <w:hyperlink r:id="rId53" w:history="1">
        <w:r>
          <w:rPr>
            <w:color w:val="0000FF"/>
          </w:rPr>
          <w:t>N 447</w:t>
        </w:r>
      </w:hyperlink>
      <w:r>
        <w:t xml:space="preserve">, от 07.07.2021 </w:t>
      </w:r>
      <w:hyperlink r:id="rId54" w:history="1">
        <w:r>
          <w:rPr>
            <w:color w:val="0000FF"/>
          </w:rPr>
          <w:t>N 396</w:t>
        </w:r>
      </w:hyperlink>
      <w:r>
        <w:t>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2.4.12. Победителями Конкурса признаются граждане, предложившие эскиз-идеи, занявшие 1-е место в каждой номинации (далее - граждане-победители), а также поселения или городские округа Воронежской области, для территории которых предложены эскиз-идеи обустройства, занявшие 1-е место в каждой номинации (далее - муниципальные образования - победители).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Призерами Конкурса признаются граждане, предложившие эскиз-идеи, занявшие 2-е и 3-е места в каждой номинации (далее - граждане-призеры), а также поселения или городские округа Воронежской области, для территории которых предложены эскиз-идеи обустройства, занявшие 2-е и 3-е места в каждой номинации (далее - муниципальные образования - призеры).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2.4.12 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2.4.13. Протокол заседания Организационного комитета подготавливается Департаментом в течение 10 рабочих дней с даты заседания Организационного комитета и утверждается председателем или заместителем председателя Организационного комитета.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26.05.2020 N 447)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2.4.14. Протокол заседания Организационного комитета размещается в информационной системе "Портал Воронежской области в сети Интернет" (www.govvrn.ru) на главной странице в разделе "Инициативное бюджетирование" и на странице Департамента в течение 5 рабочих дней с даты утверждения.</w:t>
      </w:r>
    </w:p>
    <w:p w:rsidR="00194282" w:rsidRDefault="00194282">
      <w:pPr>
        <w:pStyle w:val="ConsPlusNormal"/>
        <w:jc w:val="both"/>
      </w:pPr>
      <w:r>
        <w:t xml:space="preserve">(в ред. постановлений правительства Воронежской области от 26.05.2020 </w:t>
      </w:r>
      <w:hyperlink r:id="rId59" w:history="1">
        <w:r>
          <w:rPr>
            <w:color w:val="0000FF"/>
          </w:rPr>
          <w:t>N 447</w:t>
        </w:r>
      </w:hyperlink>
      <w:r>
        <w:t xml:space="preserve">, от 07.07.2021 </w:t>
      </w:r>
      <w:hyperlink r:id="rId60" w:history="1">
        <w:r>
          <w:rPr>
            <w:color w:val="0000FF"/>
          </w:rPr>
          <w:t>N 396</w:t>
        </w:r>
      </w:hyperlink>
      <w:r>
        <w:t>)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Title"/>
        <w:jc w:val="center"/>
        <w:outlineLvl w:val="1"/>
      </w:pPr>
      <w:r>
        <w:t>3. Порядок награждения победителей и призеров Конкурса</w:t>
      </w:r>
    </w:p>
    <w:p w:rsidR="00194282" w:rsidRDefault="00194282">
      <w:pPr>
        <w:pStyle w:val="ConsPlusNormal"/>
        <w:jc w:val="center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</w:t>
      </w:r>
    </w:p>
    <w:p w:rsidR="00194282" w:rsidRDefault="00194282">
      <w:pPr>
        <w:pStyle w:val="ConsPlusNormal"/>
        <w:jc w:val="center"/>
      </w:pPr>
      <w:r>
        <w:t>от 26.05.2020 N 447)</w:t>
      </w:r>
    </w:p>
    <w:p w:rsidR="00194282" w:rsidRDefault="00194282">
      <w:pPr>
        <w:pStyle w:val="ConsPlusNormal"/>
        <w:jc w:val="center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</w:t>
      </w:r>
    </w:p>
    <w:p w:rsidR="00194282" w:rsidRDefault="00194282">
      <w:pPr>
        <w:pStyle w:val="ConsPlusNormal"/>
        <w:jc w:val="center"/>
      </w:pPr>
      <w:r>
        <w:t>от 17.01.2020 N 34)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ind w:firstLine="540"/>
        <w:jc w:val="both"/>
      </w:pPr>
      <w:r>
        <w:t>3.1. Граждане-победители и муниципальные образования - победители Конкурса в каждой номинации награждаются сертификатами на получение денежных премий и грантов.</w:t>
      </w:r>
    </w:p>
    <w:p w:rsidR="00194282" w:rsidRDefault="00194282">
      <w:pPr>
        <w:pStyle w:val="ConsPlusNormal"/>
        <w:jc w:val="both"/>
      </w:pPr>
      <w:r>
        <w:t xml:space="preserve">(в ред. постановлений правительства Воронежской области от 26.05.2020 </w:t>
      </w:r>
      <w:hyperlink r:id="rId63" w:history="1">
        <w:r>
          <w:rPr>
            <w:color w:val="0000FF"/>
          </w:rPr>
          <w:t>N 447</w:t>
        </w:r>
      </w:hyperlink>
      <w:r>
        <w:t xml:space="preserve">, от 07.07.2021 </w:t>
      </w:r>
      <w:hyperlink r:id="rId64" w:history="1">
        <w:r>
          <w:rPr>
            <w:color w:val="0000FF"/>
          </w:rPr>
          <w:t>N 396</w:t>
        </w:r>
      </w:hyperlink>
      <w:r>
        <w:t>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3.2. Департамент в течение 20 рабочих дней со дня утверждения протокола заседания </w:t>
      </w:r>
      <w:r>
        <w:lastRenderedPageBreak/>
        <w:t>Организационного комитета разрабатывает проект постановления правительства Воронежской области об определении победителей и призеров Конкурса.</w:t>
      </w:r>
    </w:p>
    <w:p w:rsidR="00194282" w:rsidRDefault="00194282">
      <w:pPr>
        <w:pStyle w:val="ConsPlusNormal"/>
        <w:jc w:val="both"/>
      </w:pPr>
      <w:r>
        <w:t xml:space="preserve">(в ред. постановлений правительства Воронежской области от 26.05.2020 </w:t>
      </w:r>
      <w:hyperlink r:id="rId65" w:history="1">
        <w:r>
          <w:rPr>
            <w:color w:val="0000FF"/>
          </w:rPr>
          <w:t>N 447</w:t>
        </w:r>
      </w:hyperlink>
      <w:r>
        <w:t xml:space="preserve">, от 18.08.2020 </w:t>
      </w:r>
      <w:hyperlink r:id="rId66" w:history="1">
        <w:r>
          <w:rPr>
            <w:color w:val="0000FF"/>
          </w:rPr>
          <w:t>N 782</w:t>
        </w:r>
      </w:hyperlink>
      <w:r>
        <w:t>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3.3. Гражданам-победителям выплачивается денежная премия в каждой номинации, указанной в </w:t>
      </w:r>
      <w:hyperlink w:anchor="P58" w:history="1">
        <w:r>
          <w:rPr>
            <w:color w:val="0000FF"/>
          </w:rPr>
          <w:t>пункте 1.7</w:t>
        </w:r>
      </w:hyperlink>
      <w:r>
        <w:t xml:space="preserve"> настоящего Положения, в размере 45000,00 рубля каждому, включая налог на доходы физических лиц, гражданам-призерам вручаются дипломы призеров открытого публичного конкурса Воронежской области "Территория идей".</w:t>
      </w:r>
    </w:p>
    <w:p w:rsidR="00194282" w:rsidRDefault="00194282">
      <w:pPr>
        <w:pStyle w:val="ConsPlusNormal"/>
        <w:jc w:val="both"/>
      </w:pPr>
      <w:r>
        <w:t xml:space="preserve">(п. 3.3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3.4. Муниципальным образованиям - победителям выплачивается грант в форме иных межбюджетных трансфертов в размере 150000,00 рубля за каждую номинацию, муниципальным образованиям - призерам вручаются дипломы призеров открытого публичного конкурса Воронежской области "Территория идей".</w:t>
      </w:r>
    </w:p>
    <w:p w:rsidR="00194282" w:rsidRDefault="00194282">
      <w:pPr>
        <w:pStyle w:val="ConsPlusNormal"/>
        <w:jc w:val="both"/>
      </w:pPr>
      <w:r>
        <w:t xml:space="preserve">(п. 3.4 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Title"/>
        <w:jc w:val="center"/>
        <w:outlineLvl w:val="1"/>
      </w:pPr>
      <w:r>
        <w:t>4. Правила предоставления и методика распределения иных</w:t>
      </w:r>
    </w:p>
    <w:p w:rsidR="00194282" w:rsidRDefault="00194282">
      <w:pPr>
        <w:pStyle w:val="ConsPlusTitle"/>
        <w:jc w:val="center"/>
      </w:pPr>
      <w:r>
        <w:t>межбюджетных трансфертов на поощрение победителей Конкурса</w:t>
      </w:r>
    </w:p>
    <w:p w:rsidR="00194282" w:rsidRDefault="00194282">
      <w:pPr>
        <w:pStyle w:val="ConsPlusNormal"/>
        <w:jc w:val="center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</w:t>
      </w:r>
    </w:p>
    <w:p w:rsidR="00194282" w:rsidRDefault="00194282">
      <w:pPr>
        <w:pStyle w:val="ConsPlusNormal"/>
        <w:jc w:val="center"/>
      </w:pPr>
      <w:r>
        <w:t>от 17.01.2020 N 34)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ind w:firstLine="540"/>
        <w:jc w:val="both"/>
      </w:pPr>
      <w:r>
        <w:t>4.1. Методика распределения иных межбюджетных трансфертов: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Гранты в форме иных межбюджетных трансфертов (далее - гранты) предоставляются муниципальным образованиям - победителям по итогам Конкурса в порядке, установленном настоящим Положением.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4.2. Гранты предоставляются из областного бюджета бюджетам муниципальных образований - победителям в году, следующем за годом проведения Конкурса, в форме иных межбюджетных трансфертов в пределах бюджетных ассигнований, предусмотренных законом Воронежской области об областном бюджете на соответствующий финансовый год и плановый период Департаменту в рамках реализации мероприятия "Проведение ежегодного открытого публичного конкурса Воронежской области "Территория идей" </w:t>
      </w:r>
      <w:hyperlink r:id="rId70" w:history="1">
        <w:r>
          <w:rPr>
            <w:color w:val="0000FF"/>
          </w:rPr>
          <w:t>основного мероприятия</w:t>
        </w:r>
      </w:hyperlink>
      <w:r>
        <w:t xml:space="preserve"> "Повышение эффективности деятельности органов местного самоуправления" подпрограммы 1 "Реализация государственной политики в сфере социально-экономического развития муниципальных образований" государственной программы Воронежской области "Содействие развитию муниципальных образований и местного самоуправления", утвержденной постановлением правительства Воронежской области от 29.05.2019 N 531 (с учетом особенностей, установленных </w:t>
      </w:r>
      <w:hyperlink w:anchor="P96" w:history="1">
        <w:r>
          <w:rPr>
            <w:color w:val="0000FF"/>
          </w:rPr>
          <w:t>пунктом 2.4</w:t>
        </w:r>
      </w:hyperlink>
      <w:r>
        <w:t xml:space="preserve"> настоящего Положения).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17.01.2020 N 34)</w:t>
      </w:r>
    </w:p>
    <w:p w:rsidR="00194282" w:rsidRDefault="0019428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4282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282" w:rsidRDefault="00194282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Абз</w:t>
            </w:r>
            <w:proofErr w:type="spellEnd"/>
            <w:r>
              <w:rPr>
                <w:color w:val="392C69"/>
              </w:rPr>
              <w:t>. 2 п. 4.2 разд. 4 вступает в силу с 01.01.2022 (</w:t>
            </w:r>
            <w:hyperlink r:id="rId72" w:history="1">
              <w:r>
                <w:rPr>
                  <w:color w:val="0000FF"/>
                </w:rPr>
                <w:t>п. 2</w:t>
              </w:r>
            </w:hyperlink>
            <w:r>
              <w:rPr>
                <w:color w:val="392C69"/>
              </w:rPr>
              <w:t xml:space="preserve"> постановления правительства Воронежской области от 07.07.2021 N 396).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</w:tr>
    </w:tbl>
    <w:p w:rsidR="00194282" w:rsidRDefault="00194282">
      <w:pPr>
        <w:pStyle w:val="ConsPlusNormal"/>
        <w:spacing w:before="280"/>
        <w:ind w:firstLine="540"/>
        <w:jc w:val="both"/>
      </w:pPr>
      <w:r>
        <w:t>Департаментом в срок до 31 января года, следующего за годом проведения Конкурса, разрабатывается и направляется в правительство Воронежской области проект нормативного правового акта правительства Воронежской области о распределении иных межбюджетных трансфертов на поощрение победителей Конкурса.</w:t>
      </w:r>
    </w:p>
    <w:p w:rsidR="00194282" w:rsidRDefault="00194282">
      <w:pPr>
        <w:pStyle w:val="ConsPlusNormal"/>
        <w:jc w:val="both"/>
      </w:pPr>
      <w:r>
        <w:t xml:space="preserve">(абзац введен </w:t>
      </w:r>
      <w:hyperlink r:id="rId73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4.3. Гранты перечисляются Департаментом в бюджеты муниципальных образований - победителей.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lastRenderedPageBreak/>
        <w:t>Департамент: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в соответствии с кассовым планом на основании сводной бюджетной росписи представляет в департамент финансов Воронежской области распоряжение на перечисление денежных средств с лицевого счета департамента финансов Воронежской области, открытого на балансовом счете N 40201 "Средства бюджетов субъектов Российской Федерации" в Управлении Федерального казначейства по Воронежской области, на балансовый счет N 40101 "Доходы, распределяемые органами Федерального казначейства между уровнями бюджетной системы Российской Федерации" для последующего их зачисления на лицевые счета, открытые на балансовом счете N 40204 "Средства местных бюджетов Российской Федерации" соответствующих территориальных отделений Федерального казначейства по Воронежской области;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- ведет сводный </w:t>
      </w:r>
      <w:hyperlink w:anchor="P319" w:history="1">
        <w:r>
          <w:rPr>
            <w:color w:val="0000FF"/>
          </w:rPr>
          <w:t>реестр</w:t>
        </w:r>
      </w:hyperlink>
      <w:r>
        <w:t xml:space="preserve"> получателей иных межбюджетных трансфертов по форме согласно приложению N 3 к настоящему Положению;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ежемесячно до 5-го числа месяца, следующего за отчетным периодом, представляет департаменту финансов Воронежской области сводный реестр получателей иных межбюджетных трансфертов.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4.4. Департамент финансов Воронежской области на основании сводной бюджетной росписи выделяет лимиты бюджетных обязательств Департаменту (как главному распорядителю средств областного бюджета) и доводит до финансовых органов муниципальных образований - победителей Конкурса уведомления о бюджетных ассигнованиях.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Уведомления о предоставлении бюджетных ассигнований направляются в соответствии с </w:t>
      </w:r>
      <w:hyperlink r:id="rId74" w:history="1">
        <w:r>
          <w:rPr>
            <w:color w:val="0000FF"/>
          </w:rPr>
          <w:t>приказом</w:t>
        </w:r>
      </w:hyperlink>
      <w:r>
        <w:t xml:space="preserve"> департамента финансов Воронежской области от 28.12.2017 N 178"о/н" "Об утверждении Порядка направления уведомления о предоставлении субсидии, субвенции, иного межбюджетного трансферта, имеющего целевое назначение, при предоставлении межбюджетных трансфертов, имеющих целевое назначение, из областного бюджета".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4.5. Гранты, поступившие в бюджеты муниципальных образований Воронежской области, отражаются по соответствующим кодам вида доходов 000 2 02 49999 00 0000 150 "Прочие межбюджетные трансферты, передаваемые бюджетам" классификации доходов бюджетов.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4.6. Гранты направляются на исполнение расходных обязательств муниципальных образований по разработке проектно-сметной документации (рабочего проекта, сметной документации) в соответствии с эскиз-идеей, занявшей первое место Конкурса.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4.7. Муниципальные образования, получившие грант, в срок с 01 декабря по 15 декабря года получения гранта представляют в Департамент </w:t>
      </w:r>
      <w:hyperlink w:anchor="P374" w:history="1">
        <w:r>
          <w:rPr>
            <w:color w:val="0000FF"/>
          </w:rPr>
          <w:t>отчет</w:t>
        </w:r>
      </w:hyperlink>
      <w:r>
        <w:t xml:space="preserve"> об использовании грантов по форме согласно приложению N 4 к настоящему Положению и следующие документы:</w:t>
      </w:r>
    </w:p>
    <w:p w:rsidR="00194282" w:rsidRDefault="00194282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муниципальный контракт (договор) на разработку проектно-сметной документации;</w:t>
      </w:r>
    </w:p>
    <w:p w:rsidR="00194282" w:rsidRDefault="00194282">
      <w:pPr>
        <w:pStyle w:val="ConsPlusNormal"/>
        <w:jc w:val="both"/>
      </w:pPr>
      <w:r>
        <w:t xml:space="preserve">(абзац введен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акт выполненных работ (оказанных услуг);</w:t>
      </w:r>
    </w:p>
    <w:p w:rsidR="00194282" w:rsidRDefault="00194282">
      <w:pPr>
        <w:pStyle w:val="ConsPlusNormal"/>
        <w:jc w:val="both"/>
      </w:pPr>
      <w:r>
        <w:t xml:space="preserve">(абзац введен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платежное поручение, подтверждающее перечисление денежных средств.</w:t>
      </w:r>
    </w:p>
    <w:p w:rsidR="00194282" w:rsidRDefault="00194282">
      <w:pPr>
        <w:pStyle w:val="ConsPlusNormal"/>
        <w:jc w:val="both"/>
      </w:pPr>
      <w:r>
        <w:t xml:space="preserve">(абзац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07.07.2021 N 396)</w:t>
      </w:r>
    </w:p>
    <w:p w:rsidR="00194282" w:rsidRDefault="00194282">
      <w:pPr>
        <w:pStyle w:val="ConsPlusNormal"/>
        <w:jc w:val="both"/>
      </w:pPr>
      <w:r>
        <w:t xml:space="preserve">(п. 4.7 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Воронежской области от 18.08.2020 N 782)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4.8. Контроль за соблюдением получателями грантов условий, целей и порядка, установленных при их предоставлении, осуществляет Департамент.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lastRenderedPageBreak/>
        <w:t>4.9. Департамент осуществляет обязательные финансовые проверки соблюдения муниципальными образованиями направлений расходования грантов.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4.10. Ответственность за нецелевое использование грантов, недостоверность сведений, содержащихся в отчетности, несут органы местного самоуправления муниципальных образований в соответствии с действующим законодательством.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4.11. При нарушении условий, целей и порядка предоставления и расходования грантов Департамент направляет администрации муниципального образования уведомление о возврате средств в областной бюджет. Грант подлежит возврату в областной бюджет в бесспорном порядке в течение 30 календарных дней с момента получения уведомления.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4.12. В случае несоблюдения получателем гранта срока возврата гранта в областной бюджет Департамент принимает меры по взысканию подлежащего возврату гранта в соответствии с бюджетным законодательством Российской Федерации.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4.13. Не использованные в текущем финансовом году гранты подлежат возврату в областной бюджет в установленном порядке.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Title"/>
        <w:jc w:val="center"/>
        <w:outlineLvl w:val="1"/>
      </w:pPr>
      <w:r>
        <w:t>5. Порядок перечисления денежных премий гражданам,</w:t>
      </w:r>
    </w:p>
    <w:p w:rsidR="00194282" w:rsidRDefault="00194282">
      <w:pPr>
        <w:pStyle w:val="ConsPlusTitle"/>
        <w:jc w:val="center"/>
      </w:pPr>
      <w:r>
        <w:t>признанным победителями Конкурса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ind w:firstLine="540"/>
        <w:jc w:val="both"/>
      </w:pPr>
      <w:r>
        <w:t>5.1. Для перечисления денежных премий граждане-победители представляют в Департамент в году, следующем за годом проведения Конкурса, следующие документы: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заявление о перечислении денежной премии с указанием расчетного счета, открытого в учреждениях Банка России или кредитных организациях банковской системы Российской Федерации (форма заявления утверждается приказом Департамента);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копию паспорта заявителя;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согласие на обработку персональных данных (форма заявления утверждается приказом Департамента);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выписку из банковской или иной кредитной организации банковской системы Российской Федерации с указанием расчетного счета получателя и банковских реквизитов кредитной организации;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>- копию ИНН (по желанию).</w:t>
      </w:r>
    </w:p>
    <w:p w:rsidR="00194282" w:rsidRDefault="00194282">
      <w:pPr>
        <w:pStyle w:val="ConsPlusNormal"/>
        <w:spacing w:before="220"/>
        <w:ind w:firstLine="540"/>
        <w:jc w:val="both"/>
      </w:pPr>
      <w:r>
        <w:t xml:space="preserve">5.2. Департамент в течение 15 рабочих дней после подачи заявления производит перечисление денежной премии на указанный в заявлении расчетный счет, открытый в учреждениях Банка России или кредитных организациях банковской системы Российской Федерации, с учетом удержанного налога на доходы физических лиц в соответствии с Налоговым </w:t>
      </w:r>
      <w:hyperlink r:id="rId80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right"/>
        <w:outlineLvl w:val="1"/>
      </w:pPr>
      <w:r>
        <w:t>Приложение N 1</w:t>
      </w:r>
    </w:p>
    <w:p w:rsidR="00194282" w:rsidRDefault="00194282">
      <w:pPr>
        <w:pStyle w:val="ConsPlusNormal"/>
        <w:jc w:val="right"/>
      </w:pPr>
      <w:r>
        <w:t>к Положению</w:t>
      </w:r>
    </w:p>
    <w:p w:rsidR="00194282" w:rsidRDefault="00194282">
      <w:pPr>
        <w:pStyle w:val="ConsPlusNormal"/>
        <w:jc w:val="right"/>
      </w:pPr>
      <w:r>
        <w:t>о проведении ежегодного</w:t>
      </w:r>
    </w:p>
    <w:p w:rsidR="00194282" w:rsidRDefault="00194282">
      <w:pPr>
        <w:pStyle w:val="ConsPlusNormal"/>
        <w:jc w:val="right"/>
      </w:pPr>
      <w:r>
        <w:t>открытого публичного конкурса</w:t>
      </w:r>
    </w:p>
    <w:p w:rsidR="00194282" w:rsidRDefault="00194282">
      <w:pPr>
        <w:pStyle w:val="ConsPlusNormal"/>
        <w:jc w:val="right"/>
      </w:pPr>
      <w:r>
        <w:t>Воронежской области</w:t>
      </w:r>
    </w:p>
    <w:p w:rsidR="00194282" w:rsidRDefault="00194282">
      <w:pPr>
        <w:pStyle w:val="ConsPlusNormal"/>
        <w:jc w:val="right"/>
      </w:pPr>
      <w:r>
        <w:t>"Территория идей"</w:t>
      </w:r>
    </w:p>
    <w:p w:rsidR="00194282" w:rsidRDefault="0019428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4282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07.07.2021 N 396)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</w:tr>
    </w:tbl>
    <w:p w:rsidR="00194282" w:rsidRDefault="00194282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2319"/>
        <w:gridCol w:w="572"/>
        <w:gridCol w:w="3118"/>
      </w:tblGrid>
      <w:tr w:rsidR="00194282">
        <w:tc>
          <w:tcPr>
            <w:tcW w:w="8957" w:type="dxa"/>
            <w:gridSpan w:val="4"/>
            <w:tcBorders>
              <w:top w:val="nil"/>
              <w:left w:val="nil"/>
              <w:right w:val="nil"/>
            </w:tcBorders>
          </w:tcPr>
          <w:p w:rsidR="00194282" w:rsidRDefault="00194282">
            <w:pPr>
              <w:pStyle w:val="ConsPlusNormal"/>
              <w:jc w:val="center"/>
            </w:pPr>
            <w:bookmarkStart w:id="6" w:name="P225"/>
            <w:bookmarkEnd w:id="6"/>
            <w:r>
              <w:t>ЗАЯВКА</w:t>
            </w:r>
          </w:p>
          <w:p w:rsidR="00194282" w:rsidRDefault="00194282">
            <w:pPr>
              <w:pStyle w:val="ConsPlusNormal"/>
              <w:jc w:val="center"/>
            </w:pPr>
            <w:r>
              <w:t>на участие в муниципальном этапе</w:t>
            </w:r>
          </w:p>
          <w:p w:rsidR="00194282" w:rsidRDefault="00194282">
            <w:pPr>
              <w:pStyle w:val="ConsPlusNormal"/>
              <w:jc w:val="center"/>
            </w:pPr>
            <w:r>
              <w:t>ежегодного открытого публичного конкурса Воронежской области</w:t>
            </w:r>
          </w:p>
          <w:p w:rsidR="00194282" w:rsidRDefault="00194282">
            <w:pPr>
              <w:pStyle w:val="ConsPlusNormal"/>
              <w:jc w:val="center"/>
            </w:pPr>
            <w:r>
              <w:t>"Территория идей"</w:t>
            </w: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39" w:type="dxa"/>
            <w:gridSpan w:val="3"/>
          </w:tcPr>
          <w:p w:rsidR="00194282" w:rsidRDefault="00194282">
            <w:pPr>
              <w:pStyle w:val="ConsPlusNormal"/>
            </w:pPr>
            <w:r>
              <w:t>Фамилия, имя, отчество заявителя</w:t>
            </w:r>
          </w:p>
        </w:tc>
        <w:tc>
          <w:tcPr>
            <w:tcW w:w="3118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39" w:type="dxa"/>
            <w:gridSpan w:val="3"/>
          </w:tcPr>
          <w:p w:rsidR="00194282" w:rsidRDefault="00194282">
            <w:pPr>
              <w:pStyle w:val="ConsPlusNormal"/>
            </w:pPr>
            <w:r>
              <w:t>Дата рождения заявителя</w:t>
            </w:r>
          </w:p>
        </w:tc>
        <w:tc>
          <w:tcPr>
            <w:tcW w:w="3118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39" w:type="dxa"/>
            <w:gridSpan w:val="3"/>
          </w:tcPr>
          <w:p w:rsidR="00194282" w:rsidRDefault="00194282">
            <w:pPr>
              <w:pStyle w:val="ConsPlusNormal"/>
            </w:pPr>
            <w:r>
              <w:t>Место регистрации заявителя</w:t>
            </w:r>
          </w:p>
        </w:tc>
        <w:tc>
          <w:tcPr>
            <w:tcW w:w="3118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39" w:type="dxa"/>
            <w:gridSpan w:val="3"/>
          </w:tcPr>
          <w:p w:rsidR="00194282" w:rsidRDefault="00194282">
            <w:pPr>
              <w:pStyle w:val="ConsPlusNormal"/>
            </w:pPr>
            <w:r>
              <w:t>Контактный телефон заявителя</w:t>
            </w:r>
          </w:p>
        </w:tc>
        <w:tc>
          <w:tcPr>
            <w:tcW w:w="3118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39" w:type="dxa"/>
            <w:gridSpan w:val="3"/>
          </w:tcPr>
          <w:p w:rsidR="00194282" w:rsidRDefault="00194282">
            <w:pPr>
              <w:pStyle w:val="ConsPlusNormal"/>
            </w:pPr>
            <w:r>
              <w:t>Наименование номинации Конкурса</w:t>
            </w:r>
          </w:p>
        </w:tc>
        <w:tc>
          <w:tcPr>
            <w:tcW w:w="3118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39" w:type="dxa"/>
            <w:gridSpan w:val="3"/>
          </w:tcPr>
          <w:p w:rsidR="00194282" w:rsidRDefault="00194282">
            <w:pPr>
              <w:pStyle w:val="ConsPlusNormal"/>
            </w:pPr>
            <w:r>
              <w:t>Наименование объекта обустройства</w:t>
            </w:r>
          </w:p>
        </w:tc>
        <w:tc>
          <w:tcPr>
            <w:tcW w:w="3118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39" w:type="dxa"/>
            <w:gridSpan w:val="3"/>
          </w:tcPr>
          <w:p w:rsidR="00194282" w:rsidRDefault="00194282">
            <w:pPr>
              <w:pStyle w:val="ConsPlusNormal"/>
            </w:pPr>
            <w:r>
              <w:t>Месторасположение объекта обустройства</w:t>
            </w:r>
          </w:p>
        </w:tc>
        <w:tc>
          <w:tcPr>
            <w:tcW w:w="3118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39" w:type="dxa"/>
            <w:gridSpan w:val="3"/>
          </w:tcPr>
          <w:p w:rsidR="00194282" w:rsidRDefault="00194282">
            <w:pPr>
              <w:pStyle w:val="ConsPlusNormal"/>
            </w:pPr>
            <w:r>
              <w:t>Площадь объекта обустройства</w:t>
            </w:r>
          </w:p>
        </w:tc>
        <w:tc>
          <w:tcPr>
            <w:tcW w:w="3118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839" w:type="dxa"/>
            <w:gridSpan w:val="3"/>
          </w:tcPr>
          <w:p w:rsidR="00194282" w:rsidRDefault="00194282">
            <w:pPr>
              <w:pStyle w:val="ConsPlusNormal"/>
            </w:pPr>
            <w:r>
              <w:t>Перечень прилагаемых документов, материалов:</w:t>
            </w:r>
          </w:p>
          <w:p w:rsidR="00194282" w:rsidRDefault="00194282">
            <w:pPr>
              <w:pStyle w:val="ConsPlusNormal"/>
            </w:pPr>
            <w:r>
              <w:t>1.</w:t>
            </w:r>
          </w:p>
          <w:p w:rsidR="00194282" w:rsidRDefault="00194282">
            <w:pPr>
              <w:pStyle w:val="ConsPlusNormal"/>
            </w:pPr>
            <w:r>
              <w:t>2.</w:t>
            </w:r>
          </w:p>
          <w:p w:rsidR="00194282" w:rsidRDefault="00194282">
            <w:pPr>
              <w:pStyle w:val="ConsPlusNormal"/>
            </w:pPr>
            <w:r>
              <w:t>3.</w:t>
            </w:r>
          </w:p>
        </w:tc>
        <w:tc>
          <w:tcPr>
            <w:tcW w:w="3118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insideH w:val="nil"/>
          </w:tblBorders>
        </w:tblPrEx>
        <w:tc>
          <w:tcPr>
            <w:tcW w:w="8957" w:type="dxa"/>
            <w:gridSpan w:val="4"/>
            <w:tcBorders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Дата:</w:t>
            </w:r>
          </w:p>
        </w:tc>
      </w:tr>
      <w:tr w:rsidR="00194282">
        <w:tblPrEx>
          <w:tblBorders>
            <w:insideH w:val="nil"/>
            <w:insideV w:val="nil"/>
          </w:tblBorders>
        </w:tblPrEx>
        <w:tc>
          <w:tcPr>
            <w:tcW w:w="2948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"____" ________ 20__ года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  <w:jc w:val="center"/>
            </w:pPr>
            <w:r>
              <w:t>_________________</w:t>
            </w:r>
          </w:p>
          <w:p w:rsidR="00194282" w:rsidRDefault="00194282">
            <w:pPr>
              <w:pStyle w:val="ConsPlusNormal"/>
              <w:jc w:val="center"/>
            </w:pPr>
            <w:r>
              <w:t>(подпись заявителя)</w:t>
            </w:r>
          </w:p>
        </w:tc>
        <w:tc>
          <w:tcPr>
            <w:tcW w:w="3690" w:type="dxa"/>
            <w:gridSpan w:val="2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  <w:jc w:val="center"/>
            </w:pPr>
            <w:r>
              <w:t>___________________________</w:t>
            </w:r>
          </w:p>
          <w:p w:rsidR="00194282" w:rsidRDefault="00194282">
            <w:pPr>
              <w:pStyle w:val="ConsPlusNormal"/>
              <w:jc w:val="center"/>
            </w:pPr>
            <w:r>
              <w:t>(инициалы, фамилия заявителя)</w:t>
            </w:r>
          </w:p>
        </w:tc>
      </w:tr>
    </w:tbl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right"/>
        <w:outlineLvl w:val="1"/>
      </w:pPr>
      <w:r>
        <w:t>Приложение N 2</w:t>
      </w:r>
    </w:p>
    <w:p w:rsidR="00194282" w:rsidRDefault="00194282">
      <w:pPr>
        <w:pStyle w:val="ConsPlusNormal"/>
        <w:jc w:val="right"/>
      </w:pPr>
      <w:r>
        <w:t>к Положению</w:t>
      </w:r>
    </w:p>
    <w:p w:rsidR="00194282" w:rsidRDefault="00194282">
      <w:pPr>
        <w:pStyle w:val="ConsPlusNormal"/>
        <w:jc w:val="right"/>
      </w:pPr>
      <w:r>
        <w:t>о проведении ежегодного</w:t>
      </w:r>
    </w:p>
    <w:p w:rsidR="00194282" w:rsidRDefault="00194282">
      <w:pPr>
        <w:pStyle w:val="ConsPlusNormal"/>
        <w:jc w:val="right"/>
      </w:pPr>
      <w:r>
        <w:t>открытого публичного конкурса</w:t>
      </w:r>
    </w:p>
    <w:p w:rsidR="00194282" w:rsidRDefault="00194282">
      <w:pPr>
        <w:pStyle w:val="ConsPlusNormal"/>
        <w:jc w:val="right"/>
      </w:pPr>
      <w:r>
        <w:t>Воронежской области</w:t>
      </w:r>
    </w:p>
    <w:p w:rsidR="00194282" w:rsidRDefault="00194282">
      <w:pPr>
        <w:pStyle w:val="ConsPlusNormal"/>
        <w:jc w:val="right"/>
      </w:pPr>
      <w:r>
        <w:t>"Территория идей"</w:t>
      </w:r>
    </w:p>
    <w:p w:rsidR="00194282" w:rsidRDefault="0019428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4282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07.07.2021 N 396)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</w:tr>
    </w:tbl>
    <w:p w:rsidR="00194282" w:rsidRDefault="00194282">
      <w:pPr>
        <w:pStyle w:val="ConsPlusNormal"/>
        <w:jc w:val="both"/>
      </w:pPr>
    </w:p>
    <w:tbl>
      <w:tblPr>
        <w:tblW w:w="0" w:type="auto"/>
        <w:tblBorders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95"/>
        <w:gridCol w:w="340"/>
        <w:gridCol w:w="2119"/>
        <w:gridCol w:w="432"/>
        <w:gridCol w:w="2571"/>
      </w:tblGrid>
      <w:tr w:rsidR="00194282">
        <w:tc>
          <w:tcPr>
            <w:tcW w:w="8957" w:type="dxa"/>
            <w:gridSpan w:val="5"/>
            <w:tcBorders>
              <w:top w:val="nil"/>
              <w:left w:val="nil"/>
              <w:right w:val="nil"/>
            </w:tcBorders>
          </w:tcPr>
          <w:p w:rsidR="00194282" w:rsidRDefault="00194282">
            <w:pPr>
              <w:pStyle w:val="ConsPlusNormal"/>
              <w:jc w:val="center"/>
            </w:pPr>
            <w:bookmarkStart w:id="7" w:name="P270"/>
            <w:bookmarkEnd w:id="7"/>
            <w:r>
              <w:t>ЗАЯВКА</w:t>
            </w:r>
          </w:p>
          <w:p w:rsidR="00194282" w:rsidRDefault="00194282">
            <w:pPr>
              <w:pStyle w:val="ConsPlusNormal"/>
              <w:jc w:val="center"/>
            </w:pPr>
            <w:r>
              <w:t>на участие в ежегодном открытом публичном конкурсе Воронежской области "Территория идей"</w:t>
            </w: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4" w:type="dxa"/>
            <w:gridSpan w:val="3"/>
          </w:tcPr>
          <w:p w:rsidR="00194282" w:rsidRDefault="00194282">
            <w:pPr>
              <w:pStyle w:val="ConsPlusNormal"/>
            </w:pPr>
            <w:r>
              <w:lastRenderedPageBreak/>
              <w:t>Наименование муниципального образования</w:t>
            </w:r>
          </w:p>
        </w:tc>
        <w:tc>
          <w:tcPr>
            <w:tcW w:w="3003" w:type="dxa"/>
            <w:gridSpan w:val="2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4" w:type="dxa"/>
            <w:gridSpan w:val="3"/>
          </w:tcPr>
          <w:p w:rsidR="00194282" w:rsidRDefault="00194282">
            <w:pPr>
              <w:pStyle w:val="ConsPlusNormal"/>
            </w:pPr>
            <w:r>
              <w:t>Фамилия, имя, отчество главы муниципального образования</w:t>
            </w:r>
          </w:p>
        </w:tc>
        <w:tc>
          <w:tcPr>
            <w:tcW w:w="3003" w:type="dxa"/>
            <w:gridSpan w:val="2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4" w:type="dxa"/>
            <w:gridSpan w:val="3"/>
          </w:tcPr>
          <w:p w:rsidR="00194282" w:rsidRDefault="00194282">
            <w:pPr>
              <w:pStyle w:val="ConsPlusNormal"/>
            </w:pPr>
            <w:r>
              <w:t>Наименование номинации Конкурса</w:t>
            </w:r>
          </w:p>
        </w:tc>
        <w:tc>
          <w:tcPr>
            <w:tcW w:w="3003" w:type="dxa"/>
            <w:gridSpan w:val="2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4" w:type="dxa"/>
            <w:gridSpan w:val="3"/>
          </w:tcPr>
          <w:p w:rsidR="00194282" w:rsidRDefault="00194282">
            <w:pPr>
              <w:pStyle w:val="ConsPlusNormal"/>
            </w:pPr>
            <w:r>
              <w:t>Фамилия, имя, отчество победителя муниципального этапа Конкурса в заявленной номинации</w:t>
            </w:r>
          </w:p>
        </w:tc>
        <w:tc>
          <w:tcPr>
            <w:tcW w:w="3003" w:type="dxa"/>
            <w:gridSpan w:val="2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4" w:type="dxa"/>
            <w:gridSpan w:val="3"/>
          </w:tcPr>
          <w:p w:rsidR="00194282" w:rsidRDefault="00194282">
            <w:pPr>
              <w:pStyle w:val="ConsPlusNormal"/>
            </w:pPr>
            <w:r>
              <w:t>Контактный телефон победителя</w:t>
            </w:r>
          </w:p>
        </w:tc>
        <w:tc>
          <w:tcPr>
            <w:tcW w:w="3003" w:type="dxa"/>
            <w:gridSpan w:val="2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4" w:type="dxa"/>
            <w:gridSpan w:val="3"/>
          </w:tcPr>
          <w:p w:rsidR="00194282" w:rsidRDefault="00194282">
            <w:pPr>
              <w:pStyle w:val="ConsPlusNormal"/>
            </w:pPr>
            <w:r>
              <w:t>Наименование объекта обустройства</w:t>
            </w:r>
          </w:p>
        </w:tc>
        <w:tc>
          <w:tcPr>
            <w:tcW w:w="3003" w:type="dxa"/>
            <w:gridSpan w:val="2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4" w:type="dxa"/>
            <w:gridSpan w:val="3"/>
          </w:tcPr>
          <w:p w:rsidR="00194282" w:rsidRDefault="00194282">
            <w:pPr>
              <w:pStyle w:val="ConsPlusNormal"/>
            </w:pPr>
            <w:r>
              <w:t>Месторасположение объекта обустройства</w:t>
            </w:r>
          </w:p>
        </w:tc>
        <w:tc>
          <w:tcPr>
            <w:tcW w:w="3003" w:type="dxa"/>
            <w:gridSpan w:val="2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4" w:type="dxa"/>
            <w:gridSpan w:val="3"/>
          </w:tcPr>
          <w:p w:rsidR="00194282" w:rsidRDefault="00194282">
            <w:pPr>
              <w:pStyle w:val="ConsPlusNormal"/>
            </w:pPr>
            <w:r>
              <w:t>Площадь объекта обустройства</w:t>
            </w:r>
          </w:p>
        </w:tc>
        <w:tc>
          <w:tcPr>
            <w:tcW w:w="3003" w:type="dxa"/>
            <w:gridSpan w:val="2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954" w:type="dxa"/>
            <w:gridSpan w:val="3"/>
          </w:tcPr>
          <w:p w:rsidR="00194282" w:rsidRDefault="00194282">
            <w:pPr>
              <w:pStyle w:val="ConsPlusNormal"/>
            </w:pPr>
            <w:r>
              <w:t>Перечень прилагаемых документов, материалов:</w:t>
            </w:r>
          </w:p>
          <w:p w:rsidR="00194282" w:rsidRDefault="00194282">
            <w:pPr>
              <w:pStyle w:val="ConsPlusNormal"/>
            </w:pPr>
            <w:r>
              <w:t>1.</w:t>
            </w:r>
          </w:p>
          <w:p w:rsidR="00194282" w:rsidRDefault="00194282">
            <w:pPr>
              <w:pStyle w:val="ConsPlusNormal"/>
            </w:pPr>
            <w:r>
              <w:t>2.</w:t>
            </w:r>
          </w:p>
          <w:p w:rsidR="00194282" w:rsidRDefault="00194282">
            <w:pPr>
              <w:pStyle w:val="ConsPlusNormal"/>
            </w:pPr>
            <w:r>
              <w:t>3.</w:t>
            </w:r>
          </w:p>
        </w:tc>
        <w:tc>
          <w:tcPr>
            <w:tcW w:w="3003" w:type="dxa"/>
            <w:gridSpan w:val="2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insideH w:val="nil"/>
          </w:tblBorders>
        </w:tblPrEx>
        <w:tc>
          <w:tcPr>
            <w:tcW w:w="8957" w:type="dxa"/>
            <w:gridSpan w:val="5"/>
            <w:tcBorders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r>
              <w:t>Достоверность информации, указанной в заявке, подтверждаю.</w:t>
            </w:r>
          </w:p>
        </w:tc>
      </w:tr>
      <w:tr w:rsidR="00194282">
        <w:tblPrEx>
          <w:tblBorders>
            <w:insideH w:val="nil"/>
          </w:tblBorders>
        </w:tblPrEx>
        <w:tc>
          <w:tcPr>
            <w:tcW w:w="89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insideH w:val="nil"/>
            <w:insideV w:val="nil"/>
          </w:tblBorders>
        </w:tblPrEx>
        <w:tc>
          <w:tcPr>
            <w:tcW w:w="3495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  <w:r>
              <w:t>Глава администрации муниципального образования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2119" w:type="dxa"/>
            <w:tcBorders>
              <w:top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2571" w:type="dxa"/>
            <w:tcBorders>
              <w:top w:val="nil"/>
            </w:tcBorders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insideH w:val="nil"/>
            <w:insideV w:val="nil"/>
          </w:tblBorders>
        </w:tblPrEx>
        <w:tc>
          <w:tcPr>
            <w:tcW w:w="3495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2119" w:type="dxa"/>
            <w:tcBorders>
              <w:bottom w:val="nil"/>
            </w:tcBorders>
          </w:tcPr>
          <w:p w:rsidR="00194282" w:rsidRDefault="0019428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2571" w:type="dxa"/>
            <w:tcBorders>
              <w:bottom w:val="nil"/>
            </w:tcBorders>
          </w:tcPr>
          <w:p w:rsidR="00194282" w:rsidRDefault="00194282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194282">
        <w:tblPrEx>
          <w:tblBorders>
            <w:insideH w:val="nil"/>
          </w:tblBorders>
        </w:tblPrEx>
        <w:tc>
          <w:tcPr>
            <w:tcW w:w="89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Дата: "____" _____________ 20__ года</w:t>
            </w:r>
          </w:p>
          <w:p w:rsidR="00194282" w:rsidRDefault="00194282">
            <w:pPr>
              <w:pStyle w:val="ConsPlusNormal"/>
              <w:jc w:val="both"/>
            </w:pPr>
            <w:r>
              <w:t>М.П.</w:t>
            </w:r>
          </w:p>
        </w:tc>
      </w:tr>
    </w:tbl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right"/>
        <w:outlineLvl w:val="1"/>
      </w:pPr>
      <w:r>
        <w:t>Приложение N 3</w:t>
      </w:r>
    </w:p>
    <w:p w:rsidR="00194282" w:rsidRDefault="00194282">
      <w:pPr>
        <w:pStyle w:val="ConsPlusNormal"/>
        <w:jc w:val="right"/>
      </w:pPr>
      <w:r>
        <w:t>к Положению</w:t>
      </w:r>
    </w:p>
    <w:p w:rsidR="00194282" w:rsidRDefault="00194282">
      <w:pPr>
        <w:pStyle w:val="ConsPlusNormal"/>
        <w:jc w:val="right"/>
      </w:pPr>
      <w:r>
        <w:t>о проведении ежегодного</w:t>
      </w:r>
    </w:p>
    <w:p w:rsidR="00194282" w:rsidRDefault="00194282">
      <w:pPr>
        <w:pStyle w:val="ConsPlusNormal"/>
        <w:jc w:val="right"/>
      </w:pPr>
      <w:r>
        <w:t>открытого публичного конкурса</w:t>
      </w:r>
    </w:p>
    <w:p w:rsidR="00194282" w:rsidRDefault="00194282">
      <w:pPr>
        <w:pStyle w:val="ConsPlusNormal"/>
        <w:jc w:val="right"/>
      </w:pPr>
      <w:r>
        <w:t>Воронежской области</w:t>
      </w:r>
    </w:p>
    <w:p w:rsidR="00194282" w:rsidRDefault="00194282">
      <w:pPr>
        <w:pStyle w:val="ConsPlusNormal"/>
        <w:jc w:val="right"/>
      </w:pPr>
      <w:r>
        <w:t>"Территория идей"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center"/>
      </w:pPr>
      <w:bookmarkStart w:id="8" w:name="P319"/>
      <w:bookmarkEnd w:id="8"/>
      <w:r>
        <w:t>Сводный реестр</w:t>
      </w:r>
    </w:p>
    <w:p w:rsidR="00194282" w:rsidRDefault="00194282">
      <w:pPr>
        <w:pStyle w:val="ConsPlusNormal"/>
        <w:jc w:val="center"/>
      </w:pPr>
      <w:r>
        <w:t>получателей иных межбюджетных трансфертов из областного</w:t>
      </w:r>
    </w:p>
    <w:p w:rsidR="00194282" w:rsidRDefault="00194282">
      <w:pPr>
        <w:pStyle w:val="ConsPlusNormal"/>
        <w:jc w:val="center"/>
      </w:pPr>
      <w:r>
        <w:t>бюджета на поощрение муниципальных образований Воронежской</w:t>
      </w:r>
    </w:p>
    <w:p w:rsidR="00194282" w:rsidRDefault="00194282">
      <w:pPr>
        <w:pStyle w:val="ConsPlusNormal"/>
        <w:jc w:val="center"/>
      </w:pPr>
      <w:r>
        <w:t>области, признанных победителями ежегодного открытого</w:t>
      </w:r>
    </w:p>
    <w:p w:rsidR="00194282" w:rsidRDefault="00194282">
      <w:pPr>
        <w:pStyle w:val="ConsPlusNormal"/>
        <w:jc w:val="center"/>
      </w:pPr>
      <w:r>
        <w:t>публичного конкурса Воронежской области "Территория идей",</w:t>
      </w:r>
    </w:p>
    <w:p w:rsidR="00194282" w:rsidRDefault="00194282">
      <w:pPr>
        <w:pStyle w:val="ConsPlusNormal"/>
        <w:jc w:val="center"/>
      </w:pPr>
      <w:r>
        <w:t>в рамках государственной программы Воронежской области</w:t>
      </w:r>
    </w:p>
    <w:p w:rsidR="00194282" w:rsidRDefault="00194282">
      <w:pPr>
        <w:pStyle w:val="ConsPlusNormal"/>
        <w:jc w:val="center"/>
      </w:pPr>
      <w:r>
        <w:t>"Содействие развитию муниципальных образований</w:t>
      </w:r>
    </w:p>
    <w:p w:rsidR="00194282" w:rsidRDefault="00194282">
      <w:pPr>
        <w:pStyle w:val="ConsPlusNormal"/>
        <w:jc w:val="center"/>
      </w:pPr>
      <w:r>
        <w:t>и местного самоуправления"</w:t>
      </w:r>
    </w:p>
    <w:p w:rsidR="00194282" w:rsidRDefault="00194282">
      <w:pPr>
        <w:pStyle w:val="ConsPlusNormal"/>
        <w:jc w:val="center"/>
      </w:pPr>
      <w:r>
        <w:t>____________________________________________________________</w:t>
      </w:r>
    </w:p>
    <w:p w:rsidR="00194282" w:rsidRDefault="00194282">
      <w:pPr>
        <w:pStyle w:val="ConsPlusNormal"/>
        <w:jc w:val="center"/>
      </w:pPr>
      <w:r>
        <w:t>(наименование мероприятия государственной программы)</w:t>
      </w:r>
    </w:p>
    <w:p w:rsidR="00194282" w:rsidRDefault="00194282">
      <w:pPr>
        <w:pStyle w:val="ConsPlusNormal"/>
        <w:jc w:val="center"/>
      </w:pPr>
      <w:r>
        <w:t>по состоянию на "___" __________ 20__ г.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right"/>
      </w:pPr>
      <w:r>
        <w:t>рублей</w:t>
      </w:r>
    </w:p>
    <w:p w:rsidR="00194282" w:rsidRDefault="00194282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742"/>
        <w:gridCol w:w="2665"/>
        <w:gridCol w:w="2211"/>
      </w:tblGrid>
      <w:tr w:rsidR="00194282">
        <w:tc>
          <w:tcPr>
            <w:tcW w:w="454" w:type="dxa"/>
            <w:vMerge w:val="restart"/>
            <w:vAlign w:val="center"/>
          </w:tcPr>
          <w:p w:rsidR="00194282" w:rsidRDefault="0019428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42" w:type="dxa"/>
            <w:vMerge w:val="restart"/>
            <w:vAlign w:val="center"/>
          </w:tcPr>
          <w:p w:rsidR="00194282" w:rsidRDefault="0019428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876" w:type="dxa"/>
            <w:gridSpan w:val="2"/>
            <w:vAlign w:val="center"/>
          </w:tcPr>
          <w:p w:rsidR="00194282" w:rsidRDefault="00194282">
            <w:pPr>
              <w:pStyle w:val="ConsPlusNormal"/>
            </w:pPr>
            <w:r>
              <w:t>Код ЦСР:</w:t>
            </w:r>
          </w:p>
        </w:tc>
      </w:tr>
      <w:tr w:rsidR="00194282">
        <w:tc>
          <w:tcPr>
            <w:tcW w:w="454" w:type="dxa"/>
            <w:vMerge/>
          </w:tcPr>
          <w:p w:rsidR="00194282" w:rsidRDefault="00194282"/>
        </w:tc>
        <w:tc>
          <w:tcPr>
            <w:tcW w:w="3742" w:type="dxa"/>
            <w:vMerge/>
          </w:tcPr>
          <w:p w:rsidR="00194282" w:rsidRDefault="00194282"/>
        </w:tc>
        <w:tc>
          <w:tcPr>
            <w:tcW w:w="4876" w:type="dxa"/>
            <w:gridSpan w:val="2"/>
            <w:vAlign w:val="center"/>
          </w:tcPr>
          <w:p w:rsidR="00194282" w:rsidRDefault="00194282">
            <w:pPr>
              <w:pStyle w:val="ConsPlusNormal"/>
            </w:pPr>
            <w:r>
              <w:t>КБК дохода:</w:t>
            </w:r>
          </w:p>
        </w:tc>
      </w:tr>
      <w:tr w:rsidR="00194282">
        <w:tc>
          <w:tcPr>
            <w:tcW w:w="454" w:type="dxa"/>
            <w:vMerge/>
          </w:tcPr>
          <w:p w:rsidR="00194282" w:rsidRDefault="00194282"/>
        </w:tc>
        <w:tc>
          <w:tcPr>
            <w:tcW w:w="3742" w:type="dxa"/>
            <w:vMerge/>
          </w:tcPr>
          <w:p w:rsidR="00194282" w:rsidRDefault="00194282"/>
        </w:tc>
        <w:tc>
          <w:tcPr>
            <w:tcW w:w="2665" w:type="dxa"/>
            <w:vAlign w:val="center"/>
          </w:tcPr>
          <w:p w:rsidR="00194282" w:rsidRDefault="00194282">
            <w:pPr>
              <w:pStyle w:val="ConsPlusNormal"/>
              <w:jc w:val="center"/>
            </w:pPr>
            <w:r>
              <w:t>Бюджетные ассигнования на год</w:t>
            </w:r>
          </w:p>
        </w:tc>
        <w:tc>
          <w:tcPr>
            <w:tcW w:w="2211" w:type="dxa"/>
            <w:vAlign w:val="center"/>
          </w:tcPr>
          <w:p w:rsidR="00194282" w:rsidRDefault="00194282">
            <w:pPr>
              <w:pStyle w:val="ConsPlusNormal"/>
              <w:jc w:val="center"/>
            </w:pPr>
            <w:r>
              <w:t>Перечислено муниципальным образованиям</w:t>
            </w:r>
          </w:p>
        </w:tc>
      </w:tr>
      <w:tr w:rsidR="00194282">
        <w:tc>
          <w:tcPr>
            <w:tcW w:w="454" w:type="dxa"/>
            <w:vAlign w:val="center"/>
          </w:tcPr>
          <w:p w:rsidR="00194282" w:rsidRDefault="0019428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  <w:vAlign w:val="center"/>
          </w:tcPr>
          <w:p w:rsidR="00194282" w:rsidRDefault="00194282">
            <w:pPr>
              <w:pStyle w:val="ConsPlusNormal"/>
            </w:pPr>
            <w:r>
              <w:t>Выделено (перечислено) всего</w:t>
            </w:r>
          </w:p>
        </w:tc>
        <w:tc>
          <w:tcPr>
            <w:tcW w:w="2665" w:type="dxa"/>
            <w:vAlign w:val="center"/>
          </w:tcPr>
          <w:p w:rsidR="00194282" w:rsidRDefault="00194282">
            <w:pPr>
              <w:pStyle w:val="ConsPlusNormal"/>
            </w:pPr>
          </w:p>
        </w:tc>
        <w:tc>
          <w:tcPr>
            <w:tcW w:w="2211" w:type="dxa"/>
            <w:vAlign w:val="center"/>
          </w:tcPr>
          <w:p w:rsidR="00194282" w:rsidRDefault="00194282">
            <w:pPr>
              <w:pStyle w:val="ConsPlusNormal"/>
            </w:pPr>
          </w:p>
        </w:tc>
      </w:tr>
      <w:tr w:rsidR="00194282">
        <w:tc>
          <w:tcPr>
            <w:tcW w:w="454" w:type="dxa"/>
            <w:vAlign w:val="center"/>
          </w:tcPr>
          <w:p w:rsidR="00194282" w:rsidRDefault="001942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742" w:type="dxa"/>
            <w:vAlign w:val="center"/>
          </w:tcPr>
          <w:p w:rsidR="00194282" w:rsidRDefault="00194282">
            <w:pPr>
              <w:pStyle w:val="ConsPlusNormal"/>
            </w:pPr>
            <w:r>
              <w:t>Распределено (перечислено) всего, в том числе по муниципальным образованиям:</w:t>
            </w:r>
          </w:p>
        </w:tc>
        <w:tc>
          <w:tcPr>
            <w:tcW w:w="2665" w:type="dxa"/>
            <w:vAlign w:val="center"/>
          </w:tcPr>
          <w:p w:rsidR="00194282" w:rsidRDefault="00194282">
            <w:pPr>
              <w:pStyle w:val="ConsPlusNormal"/>
            </w:pPr>
          </w:p>
        </w:tc>
        <w:tc>
          <w:tcPr>
            <w:tcW w:w="2211" w:type="dxa"/>
            <w:vAlign w:val="center"/>
          </w:tcPr>
          <w:p w:rsidR="00194282" w:rsidRDefault="00194282">
            <w:pPr>
              <w:pStyle w:val="ConsPlusNormal"/>
            </w:pPr>
          </w:p>
        </w:tc>
      </w:tr>
      <w:tr w:rsidR="00194282">
        <w:tc>
          <w:tcPr>
            <w:tcW w:w="454" w:type="dxa"/>
            <w:vAlign w:val="center"/>
          </w:tcPr>
          <w:p w:rsidR="00194282" w:rsidRDefault="0019428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42" w:type="dxa"/>
            <w:vAlign w:val="center"/>
          </w:tcPr>
          <w:p w:rsidR="00194282" w:rsidRDefault="00194282">
            <w:pPr>
              <w:pStyle w:val="ConsPlusNormal"/>
            </w:pPr>
            <w:r>
              <w:t>Остаток средств</w:t>
            </w:r>
          </w:p>
        </w:tc>
        <w:tc>
          <w:tcPr>
            <w:tcW w:w="2665" w:type="dxa"/>
            <w:vAlign w:val="center"/>
          </w:tcPr>
          <w:p w:rsidR="00194282" w:rsidRDefault="00194282">
            <w:pPr>
              <w:pStyle w:val="ConsPlusNormal"/>
            </w:pPr>
          </w:p>
        </w:tc>
        <w:tc>
          <w:tcPr>
            <w:tcW w:w="2211" w:type="dxa"/>
            <w:vAlign w:val="center"/>
          </w:tcPr>
          <w:p w:rsidR="00194282" w:rsidRDefault="00194282">
            <w:pPr>
              <w:pStyle w:val="ConsPlusNormal"/>
            </w:pPr>
          </w:p>
        </w:tc>
      </w:tr>
    </w:tbl>
    <w:p w:rsidR="00194282" w:rsidRDefault="00194282">
      <w:pPr>
        <w:pStyle w:val="ConsPlusNormal"/>
        <w:jc w:val="both"/>
      </w:pPr>
    </w:p>
    <w:p w:rsidR="00194282" w:rsidRDefault="00194282">
      <w:pPr>
        <w:pStyle w:val="ConsPlusNonformat"/>
        <w:jc w:val="both"/>
      </w:pPr>
      <w:r>
        <w:t>Руководитель департамента по развитию</w:t>
      </w:r>
    </w:p>
    <w:p w:rsidR="00194282" w:rsidRDefault="00194282">
      <w:pPr>
        <w:pStyle w:val="ConsPlusNonformat"/>
        <w:jc w:val="both"/>
      </w:pPr>
      <w:r>
        <w:t>муниципальных образований Воронежской области   ___________________________</w:t>
      </w:r>
    </w:p>
    <w:p w:rsidR="00194282" w:rsidRDefault="00194282">
      <w:pPr>
        <w:pStyle w:val="ConsPlusNonformat"/>
        <w:jc w:val="both"/>
      </w:pPr>
      <w:r>
        <w:t xml:space="preserve">                                                    (подпись) (Ф.И.О.)</w:t>
      </w:r>
    </w:p>
    <w:p w:rsidR="00194282" w:rsidRDefault="00194282">
      <w:pPr>
        <w:pStyle w:val="ConsPlusNonformat"/>
        <w:jc w:val="both"/>
      </w:pPr>
    </w:p>
    <w:p w:rsidR="00194282" w:rsidRDefault="00194282">
      <w:pPr>
        <w:pStyle w:val="ConsPlusNonformat"/>
        <w:jc w:val="both"/>
      </w:pPr>
      <w:r>
        <w:t>Главный бухгалтер ___________   ______________________</w:t>
      </w:r>
    </w:p>
    <w:p w:rsidR="00194282" w:rsidRDefault="00194282">
      <w:pPr>
        <w:pStyle w:val="ConsPlusNonformat"/>
        <w:jc w:val="both"/>
      </w:pPr>
      <w:r>
        <w:t xml:space="preserve">                   (</w:t>
      </w:r>
      <w:proofErr w:type="gramStart"/>
      <w:r>
        <w:t xml:space="preserve">подпись)   </w:t>
      </w:r>
      <w:proofErr w:type="gramEnd"/>
      <w:r>
        <w:t xml:space="preserve">        (Ф.И.О.)</w:t>
      </w:r>
    </w:p>
    <w:p w:rsidR="00194282" w:rsidRDefault="00194282">
      <w:pPr>
        <w:pStyle w:val="ConsPlusNonformat"/>
        <w:jc w:val="both"/>
      </w:pPr>
      <w:r>
        <w:t>Исполнитель _____________________, телефон</w:t>
      </w:r>
    </w:p>
    <w:p w:rsidR="00194282" w:rsidRDefault="00194282">
      <w:pPr>
        <w:pStyle w:val="ConsPlusNonformat"/>
        <w:jc w:val="both"/>
      </w:pPr>
      <w:r>
        <w:t xml:space="preserve">                   (Ф.И.О.)</w:t>
      </w:r>
    </w:p>
    <w:p w:rsidR="00194282" w:rsidRDefault="00194282">
      <w:pPr>
        <w:pStyle w:val="ConsPlusNonformat"/>
        <w:jc w:val="both"/>
      </w:pPr>
      <w:r>
        <w:t>"___" ____________ 20__ г.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right"/>
        <w:outlineLvl w:val="1"/>
      </w:pPr>
      <w:r>
        <w:t>Приложение N 4</w:t>
      </w:r>
    </w:p>
    <w:p w:rsidR="00194282" w:rsidRDefault="00194282">
      <w:pPr>
        <w:pStyle w:val="ConsPlusNormal"/>
        <w:jc w:val="right"/>
      </w:pPr>
      <w:r>
        <w:t>к Положению</w:t>
      </w:r>
    </w:p>
    <w:p w:rsidR="00194282" w:rsidRDefault="00194282">
      <w:pPr>
        <w:pStyle w:val="ConsPlusNormal"/>
        <w:jc w:val="right"/>
      </w:pPr>
      <w:r>
        <w:t>о проведении ежегодного</w:t>
      </w:r>
    </w:p>
    <w:p w:rsidR="00194282" w:rsidRDefault="00194282">
      <w:pPr>
        <w:pStyle w:val="ConsPlusNormal"/>
        <w:jc w:val="right"/>
      </w:pPr>
      <w:r>
        <w:t>открытого публичного конкурса</w:t>
      </w:r>
    </w:p>
    <w:p w:rsidR="00194282" w:rsidRDefault="00194282">
      <w:pPr>
        <w:pStyle w:val="ConsPlusNormal"/>
        <w:jc w:val="right"/>
      </w:pPr>
      <w:r>
        <w:t>Воронежской области</w:t>
      </w:r>
    </w:p>
    <w:p w:rsidR="00194282" w:rsidRDefault="00194282">
      <w:pPr>
        <w:pStyle w:val="ConsPlusNormal"/>
        <w:jc w:val="right"/>
      </w:pPr>
      <w:r>
        <w:t>"Территория идей"</w:t>
      </w:r>
    </w:p>
    <w:p w:rsidR="00194282" w:rsidRDefault="0019428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4282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Воронежской области от 07.07.2021 N 396)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</w:tr>
    </w:tbl>
    <w:p w:rsidR="00194282" w:rsidRDefault="00194282">
      <w:pPr>
        <w:pStyle w:val="ConsPlusNormal"/>
        <w:jc w:val="both"/>
      </w:pPr>
    </w:p>
    <w:p w:rsidR="00194282" w:rsidRDefault="00194282">
      <w:pPr>
        <w:sectPr w:rsidR="00194282" w:rsidSect="00516F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1871"/>
        <w:gridCol w:w="1641"/>
        <w:gridCol w:w="273"/>
        <w:gridCol w:w="272"/>
        <w:gridCol w:w="692"/>
        <w:gridCol w:w="1361"/>
        <w:gridCol w:w="340"/>
        <w:gridCol w:w="1090"/>
        <w:gridCol w:w="907"/>
        <w:gridCol w:w="554"/>
        <w:gridCol w:w="580"/>
        <w:gridCol w:w="1417"/>
        <w:gridCol w:w="1066"/>
      </w:tblGrid>
      <w:tr w:rsidR="00194282">
        <w:tc>
          <w:tcPr>
            <w:tcW w:w="12542" w:type="dxa"/>
            <w:gridSpan w:val="14"/>
            <w:tcBorders>
              <w:top w:val="nil"/>
              <w:left w:val="nil"/>
              <w:right w:val="nil"/>
            </w:tcBorders>
          </w:tcPr>
          <w:p w:rsidR="00194282" w:rsidRDefault="00194282">
            <w:pPr>
              <w:pStyle w:val="ConsPlusNormal"/>
              <w:jc w:val="center"/>
            </w:pPr>
            <w:bookmarkStart w:id="9" w:name="P374"/>
            <w:bookmarkEnd w:id="9"/>
            <w:r>
              <w:lastRenderedPageBreak/>
              <w:t>Отчет</w:t>
            </w:r>
          </w:p>
          <w:p w:rsidR="00194282" w:rsidRDefault="00194282">
            <w:pPr>
              <w:pStyle w:val="ConsPlusNormal"/>
              <w:jc w:val="center"/>
            </w:pPr>
            <w:r>
              <w:t>об использовании иных межбюджетных трансфертов (грантов)</w:t>
            </w:r>
          </w:p>
          <w:p w:rsidR="00194282" w:rsidRDefault="00194282">
            <w:pPr>
              <w:pStyle w:val="ConsPlusNormal"/>
              <w:jc w:val="center"/>
            </w:pPr>
            <w:r>
              <w:t>_________________________________________________________</w:t>
            </w:r>
          </w:p>
          <w:p w:rsidR="00194282" w:rsidRDefault="00194282">
            <w:pPr>
              <w:pStyle w:val="ConsPlusNormal"/>
              <w:jc w:val="center"/>
            </w:pPr>
            <w:r>
              <w:t>(наименование муниципального образования)</w:t>
            </w: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78" w:type="dxa"/>
            <w:vMerge w:val="restart"/>
          </w:tcPr>
          <w:p w:rsidR="00194282" w:rsidRDefault="0019428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71" w:type="dxa"/>
            <w:vMerge w:val="restart"/>
          </w:tcPr>
          <w:p w:rsidR="00194282" w:rsidRDefault="00194282">
            <w:pPr>
              <w:pStyle w:val="ConsPlusNormal"/>
              <w:jc w:val="center"/>
            </w:pPr>
            <w:r>
              <w:t>Наименование мероприятий (направление расходования средств)</w:t>
            </w:r>
          </w:p>
        </w:tc>
        <w:tc>
          <w:tcPr>
            <w:tcW w:w="1914" w:type="dxa"/>
            <w:gridSpan w:val="2"/>
            <w:vMerge w:val="restart"/>
          </w:tcPr>
          <w:p w:rsidR="00194282" w:rsidRDefault="00194282">
            <w:pPr>
              <w:pStyle w:val="ConsPlusNormal"/>
              <w:jc w:val="center"/>
            </w:pPr>
            <w:r>
              <w:t>Наименование организации-поставщика, ИНН, КПП</w:t>
            </w:r>
          </w:p>
        </w:tc>
        <w:tc>
          <w:tcPr>
            <w:tcW w:w="3755" w:type="dxa"/>
            <w:gridSpan w:val="5"/>
          </w:tcPr>
          <w:p w:rsidR="00194282" w:rsidRDefault="00194282">
            <w:pPr>
              <w:pStyle w:val="ConsPlusNormal"/>
              <w:jc w:val="center"/>
            </w:pPr>
            <w:r>
              <w:t>Муниципальный контракт (договор)</w:t>
            </w:r>
          </w:p>
        </w:tc>
        <w:tc>
          <w:tcPr>
            <w:tcW w:w="2041" w:type="dxa"/>
            <w:gridSpan w:val="3"/>
          </w:tcPr>
          <w:p w:rsidR="00194282" w:rsidRDefault="00194282">
            <w:pPr>
              <w:pStyle w:val="ConsPlusNormal"/>
              <w:jc w:val="center"/>
            </w:pPr>
            <w:r>
              <w:t>Акт выполненных работ (оказанных услуг)</w:t>
            </w:r>
          </w:p>
        </w:tc>
        <w:tc>
          <w:tcPr>
            <w:tcW w:w="2483" w:type="dxa"/>
            <w:gridSpan w:val="2"/>
          </w:tcPr>
          <w:p w:rsidR="00194282" w:rsidRDefault="00194282">
            <w:pPr>
              <w:pStyle w:val="ConsPlusNormal"/>
              <w:jc w:val="center"/>
            </w:pPr>
            <w:r>
              <w:t>Фактически перечислено поставщику</w:t>
            </w: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78" w:type="dxa"/>
            <w:vMerge/>
          </w:tcPr>
          <w:p w:rsidR="00194282" w:rsidRDefault="00194282"/>
        </w:tc>
        <w:tc>
          <w:tcPr>
            <w:tcW w:w="1871" w:type="dxa"/>
            <w:vMerge/>
          </w:tcPr>
          <w:p w:rsidR="00194282" w:rsidRDefault="00194282"/>
        </w:tc>
        <w:tc>
          <w:tcPr>
            <w:tcW w:w="1914" w:type="dxa"/>
            <w:gridSpan w:val="2"/>
            <w:vMerge/>
          </w:tcPr>
          <w:p w:rsidR="00194282" w:rsidRDefault="00194282"/>
        </w:tc>
        <w:tc>
          <w:tcPr>
            <w:tcW w:w="964" w:type="dxa"/>
            <w:gridSpan w:val="2"/>
          </w:tcPr>
          <w:p w:rsidR="00194282" w:rsidRDefault="00194282">
            <w:pPr>
              <w:pStyle w:val="ConsPlusNormal"/>
              <w:jc w:val="center"/>
            </w:pPr>
            <w:r>
              <w:t>Номер, дата</w:t>
            </w:r>
          </w:p>
        </w:tc>
        <w:tc>
          <w:tcPr>
            <w:tcW w:w="1361" w:type="dxa"/>
          </w:tcPr>
          <w:p w:rsidR="00194282" w:rsidRDefault="00194282">
            <w:pPr>
              <w:pStyle w:val="ConsPlusNormal"/>
              <w:jc w:val="center"/>
            </w:pPr>
            <w:r>
              <w:t>Сумма контракта (договора), всего (рублей)</w:t>
            </w:r>
          </w:p>
        </w:tc>
        <w:tc>
          <w:tcPr>
            <w:tcW w:w="1430" w:type="dxa"/>
            <w:gridSpan w:val="2"/>
          </w:tcPr>
          <w:p w:rsidR="00194282" w:rsidRDefault="00194282">
            <w:pPr>
              <w:pStyle w:val="ConsPlusNormal"/>
              <w:jc w:val="center"/>
            </w:pPr>
            <w:r>
              <w:t>В том числе за счет средств гранта (рублей)</w:t>
            </w:r>
          </w:p>
        </w:tc>
        <w:tc>
          <w:tcPr>
            <w:tcW w:w="907" w:type="dxa"/>
          </w:tcPr>
          <w:p w:rsidR="00194282" w:rsidRDefault="00194282">
            <w:pPr>
              <w:pStyle w:val="ConsPlusNormal"/>
              <w:jc w:val="center"/>
            </w:pPr>
            <w:r>
              <w:t>Номер, дата</w:t>
            </w:r>
          </w:p>
        </w:tc>
        <w:tc>
          <w:tcPr>
            <w:tcW w:w="1134" w:type="dxa"/>
            <w:gridSpan w:val="2"/>
          </w:tcPr>
          <w:p w:rsidR="00194282" w:rsidRDefault="00194282">
            <w:pPr>
              <w:pStyle w:val="ConsPlusNormal"/>
              <w:jc w:val="center"/>
            </w:pPr>
            <w:r>
              <w:t>Сумма (рублей)</w:t>
            </w:r>
          </w:p>
        </w:tc>
        <w:tc>
          <w:tcPr>
            <w:tcW w:w="1417" w:type="dxa"/>
          </w:tcPr>
          <w:p w:rsidR="00194282" w:rsidRDefault="00194282">
            <w:pPr>
              <w:pStyle w:val="ConsPlusNormal"/>
              <w:jc w:val="center"/>
            </w:pPr>
            <w:r>
              <w:t>Платежное поручение (номер, дата)</w:t>
            </w:r>
          </w:p>
        </w:tc>
        <w:tc>
          <w:tcPr>
            <w:tcW w:w="1066" w:type="dxa"/>
          </w:tcPr>
          <w:p w:rsidR="00194282" w:rsidRDefault="00194282">
            <w:pPr>
              <w:pStyle w:val="ConsPlusNormal"/>
              <w:jc w:val="center"/>
            </w:pPr>
            <w:r>
              <w:t>Сумма (рублей)</w:t>
            </w: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78" w:type="dxa"/>
          </w:tcPr>
          <w:p w:rsidR="00194282" w:rsidRDefault="0019428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194282" w:rsidRDefault="001942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14" w:type="dxa"/>
            <w:gridSpan w:val="2"/>
          </w:tcPr>
          <w:p w:rsidR="00194282" w:rsidRDefault="0019428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gridSpan w:val="2"/>
          </w:tcPr>
          <w:p w:rsidR="00194282" w:rsidRDefault="0019428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61" w:type="dxa"/>
          </w:tcPr>
          <w:p w:rsidR="00194282" w:rsidRDefault="0019428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30" w:type="dxa"/>
            <w:gridSpan w:val="2"/>
          </w:tcPr>
          <w:p w:rsidR="00194282" w:rsidRDefault="0019428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194282" w:rsidRDefault="0019428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gridSpan w:val="2"/>
          </w:tcPr>
          <w:p w:rsidR="00194282" w:rsidRDefault="0019428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194282" w:rsidRDefault="0019428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66" w:type="dxa"/>
          </w:tcPr>
          <w:p w:rsidR="00194282" w:rsidRDefault="00194282">
            <w:pPr>
              <w:pStyle w:val="ConsPlusNormal"/>
              <w:jc w:val="center"/>
            </w:pPr>
            <w:r>
              <w:t>10</w:t>
            </w:r>
          </w:p>
        </w:tc>
      </w:tr>
      <w:tr w:rsidR="0019428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78" w:type="dxa"/>
          </w:tcPr>
          <w:p w:rsidR="00194282" w:rsidRDefault="00194282">
            <w:pPr>
              <w:pStyle w:val="ConsPlusNormal"/>
            </w:pPr>
          </w:p>
        </w:tc>
        <w:tc>
          <w:tcPr>
            <w:tcW w:w="1871" w:type="dxa"/>
          </w:tcPr>
          <w:p w:rsidR="00194282" w:rsidRDefault="00194282">
            <w:pPr>
              <w:pStyle w:val="ConsPlusNormal"/>
            </w:pPr>
          </w:p>
        </w:tc>
        <w:tc>
          <w:tcPr>
            <w:tcW w:w="1914" w:type="dxa"/>
            <w:gridSpan w:val="2"/>
          </w:tcPr>
          <w:p w:rsidR="00194282" w:rsidRDefault="00194282">
            <w:pPr>
              <w:pStyle w:val="ConsPlusNormal"/>
            </w:pPr>
          </w:p>
        </w:tc>
        <w:tc>
          <w:tcPr>
            <w:tcW w:w="964" w:type="dxa"/>
            <w:gridSpan w:val="2"/>
          </w:tcPr>
          <w:p w:rsidR="00194282" w:rsidRDefault="00194282">
            <w:pPr>
              <w:pStyle w:val="ConsPlusNormal"/>
            </w:pPr>
          </w:p>
        </w:tc>
        <w:tc>
          <w:tcPr>
            <w:tcW w:w="1361" w:type="dxa"/>
          </w:tcPr>
          <w:p w:rsidR="00194282" w:rsidRDefault="00194282">
            <w:pPr>
              <w:pStyle w:val="ConsPlusNormal"/>
            </w:pPr>
          </w:p>
        </w:tc>
        <w:tc>
          <w:tcPr>
            <w:tcW w:w="1430" w:type="dxa"/>
            <w:gridSpan w:val="2"/>
          </w:tcPr>
          <w:p w:rsidR="00194282" w:rsidRDefault="00194282">
            <w:pPr>
              <w:pStyle w:val="ConsPlusNormal"/>
            </w:pPr>
          </w:p>
        </w:tc>
        <w:tc>
          <w:tcPr>
            <w:tcW w:w="907" w:type="dxa"/>
          </w:tcPr>
          <w:p w:rsidR="00194282" w:rsidRDefault="00194282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194282" w:rsidRDefault="00194282">
            <w:pPr>
              <w:pStyle w:val="ConsPlusNormal"/>
            </w:pPr>
          </w:p>
        </w:tc>
        <w:tc>
          <w:tcPr>
            <w:tcW w:w="1417" w:type="dxa"/>
          </w:tcPr>
          <w:p w:rsidR="00194282" w:rsidRDefault="00194282">
            <w:pPr>
              <w:pStyle w:val="ConsPlusNormal"/>
            </w:pPr>
          </w:p>
        </w:tc>
        <w:tc>
          <w:tcPr>
            <w:tcW w:w="1066" w:type="dxa"/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insideH w:val="nil"/>
          </w:tblBorders>
        </w:tblPrEx>
        <w:tc>
          <w:tcPr>
            <w:tcW w:w="12542" w:type="dxa"/>
            <w:gridSpan w:val="14"/>
            <w:tcBorders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Приложение: копии документов, указанных в отчете, на ___ листах в 1 экз.</w:t>
            </w:r>
          </w:p>
        </w:tc>
      </w:tr>
      <w:tr w:rsidR="00194282">
        <w:tblPrEx>
          <w:tblBorders>
            <w:insideH w:val="nil"/>
          </w:tblBorders>
        </w:tblPrEx>
        <w:tc>
          <w:tcPr>
            <w:tcW w:w="1254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Целевое использование средств подтверждаю.</w:t>
            </w:r>
          </w:p>
        </w:tc>
      </w:tr>
      <w:tr w:rsidR="00194282">
        <w:tblPrEx>
          <w:tblBorders>
            <w:insideH w:val="nil"/>
            <w:insideV w:val="nil"/>
          </w:tblBorders>
        </w:tblPrEx>
        <w:tc>
          <w:tcPr>
            <w:tcW w:w="4535" w:type="dxa"/>
            <w:gridSpan w:val="5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  <w:r>
              <w:t>Глава администрации муниципального образования</w:t>
            </w:r>
          </w:p>
        </w:tc>
        <w:tc>
          <w:tcPr>
            <w:tcW w:w="2053" w:type="dxa"/>
            <w:gridSpan w:val="2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  <w:jc w:val="center"/>
            </w:pPr>
            <w:r>
              <w:t>_____________</w:t>
            </w:r>
          </w:p>
          <w:p w:rsidR="00194282" w:rsidRDefault="0019428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91" w:type="dxa"/>
            <w:gridSpan w:val="4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  <w:jc w:val="center"/>
            </w:pPr>
            <w:r>
              <w:t>____________________</w:t>
            </w:r>
          </w:p>
          <w:p w:rsidR="00194282" w:rsidRDefault="00194282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063" w:type="dxa"/>
            <w:gridSpan w:val="3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insideH w:val="nil"/>
            <w:insideV w:val="nil"/>
          </w:tblBorders>
        </w:tblPrEx>
        <w:tc>
          <w:tcPr>
            <w:tcW w:w="4535" w:type="dxa"/>
            <w:gridSpan w:val="5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Главный бухгалтер</w:t>
            </w:r>
          </w:p>
        </w:tc>
        <w:tc>
          <w:tcPr>
            <w:tcW w:w="2053" w:type="dxa"/>
            <w:gridSpan w:val="2"/>
            <w:tcBorders>
              <w:top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2551" w:type="dxa"/>
            <w:gridSpan w:val="3"/>
            <w:tcBorders>
              <w:top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3063" w:type="dxa"/>
            <w:gridSpan w:val="3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insideH w:val="nil"/>
            <w:insideV w:val="nil"/>
          </w:tblBorders>
        </w:tblPrEx>
        <w:tc>
          <w:tcPr>
            <w:tcW w:w="4535" w:type="dxa"/>
            <w:gridSpan w:val="5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2053" w:type="dxa"/>
            <w:gridSpan w:val="2"/>
            <w:tcBorders>
              <w:bottom w:val="nil"/>
            </w:tcBorders>
          </w:tcPr>
          <w:p w:rsidR="00194282" w:rsidRDefault="0019428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2551" w:type="dxa"/>
            <w:gridSpan w:val="3"/>
            <w:tcBorders>
              <w:bottom w:val="nil"/>
            </w:tcBorders>
          </w:tcPr>
          <w:p w:rsidR="00194282" w:rsidRDefault="00194282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063" w:type="dxa"/>
            <w:gridSpan w:val="3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</w:tr>
      <w:tr w:rsidR="00194282">
        <w:tblPrEx>
          <w:tblBorders>
            <w:insideH w:val="nil"/>
            <w:insideV w:val="nil"/>
          </w:tblBorders>
        </w:tblPrEx>
        <w:tc>
          <w:tcPr>
            <w:tcW w:w="3990" w:type="dxa"/>
            <w:gridSpan w:val="3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"_____" ______________ 20___ г.</w:t>
            </w:r>
          </w:p>
        </w:tc>
        <w:tc>
          <w:tcPr>
            <w:tcW w:w="2938" w:type="dxa"/>
            <w:gridSpan w:val="5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</w:pPr>
          </w:p>
        </w:tc>
        <w:tc>
          <w:tcPr>
            <w:tcW w:w="1997" w:type="dxa"/>
            <w:gridSpan w:val="2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  <w:jc w:val="center"/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  <w:tc>
          <w:tcPr>
            <w:tcW w:w="3617" w:type="dxa"/>
            <w:gridSpan w:val="4"/>
            <w:tcBorders>
              <w:top w:val="nil"/>
              <w:bottom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Исполнитель Ф.И.О., телефон</w:t>
            </w:r>
          </w:p>
        </w:tc>
      </w:tr>
    </w:tbl>
    <w:p w:rsidR="00194282" w:rsidRDefault="00194282">
      <w:pPr>
        <w:sectPr w:rsidR="00194282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right"/>
        <w:outlineLvl w:val="0"/>
      </w:pPr>
      <w:r>
        <w:t>Утвержден</w:t>
      </w:r>
    </w:p>
    <w:p w:rsidR="00194282" w:rsidRDefault="00194282">
      <w:pPr>
        <w:pStyle w:val="ConsPlusNormal"/>
        <w:jc w:val="right"/>
      </w:pPr>
      <w:r>
        <w:t>постановлением</w:t>
      </w:r>
    </w:p>
    <w:p w:rsidR="00194282" w:rsidRDefault="00194282">
      <w:pPr>
        <w:pStyle w:val="ConsPlusNormal"/>
        <w:jc w:val="right"/>
      </w:pPr>
      <w:r>
        <w:t>правительства Воронежской области</w:t>
      </w:r>
    </w:p>
    <w:p w:rsidR="00194282" w:rsidRDefault="00194282">
      <w:pPr>
        <w:pStyle w:val="ConsPlusNormal"/>
        <w:jc w:val="right"/>
      </w:pPr>
      <w:r>
        <w:t>от 13.09.2019 N 879</w:t>
      </w: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Title"/>
        <w:jc w:val="center"/>
      </w:pPr>
      <w:bookmarkStart w:id="10" w:name="P443"/>
      <w:bookmarkEnd w:id="10"/>
      <w:r>
        <w:t>СОСТАВ</w:t>
      </w:r>
    </w:p>
    <w:p w:rsidR="00194282" w:rsidRDefault="00194282">
      <w:pPr>
        <w:pStyle w:val="ConsPlusTitle"/>
        <w:jc w:val="center"/>
      </w:pPr>
      <w:r>
        <w:t>ОРГАНИЗАЦИОННОГО КОМИТЕТА ПО ОПРЕДЕЛЕНИЮ ПОБЕДИТЕЛЕЙ</w:t>
      </w:r>
    </w:p>
    <w:p w:rsidR="00194282" w:rsidRDefault="00194282">
      <w:pPr>
        <w:pStyle w:val="ConsPlusTitle"/>
        <w:jc w:val="center"/>
      </w:pPr>
      <w:r>
        <w:t>ЕЖЕГОДНОГО ОТКРЫТОГО ПУБЛИЧНОГО КОНКУРСА</w:t>
      </w:r>
    </w:p>
    <w:p w:rsidR="00194282" w:rsidRDefault="00194282">
      <w:pPr>
        <w:pStyle w:val="ConsPlusTitle"/>
        <w:jc w:val="center"/>
      </w:pPr>
      <w:r>
        <w:t>ВОРОНЕЖСКОЙ ОБЛАСТИ "ТЕРРИТОРИЯ ИДЕЙ"</w:t>
      </w:r>
    </w:p>
    <w:p w:rsidR="00194282" w:rsidRDefault="0019428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194282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Воронежской области от 09.10.2019 </w:t>
            </w:r>
            <w:hyperlink r:id="rId84" w:history="1">
              <w:r>
                <w:rPr>
                  <w:color w:val="0000FF"/>
                </w:rPr>
                <w:t>N 974</w:t>
              </w:r>
            </w:hyperlink>
            <w:r>
              <w:rPr>
                <w:color w:val="392C69"/>
              </w:rPr>
              <w:t>,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22.11.2019 </w:t>
            </w:r>
            <w:hyperlink r:id="rId85" w:history="1">
              <w:r>
                <w:rPr>
                  <w:color w:val="0000FF"/>
                </w:rPr>
                <w:t>N 1125</w:t>
              </w:r>
            </w:hyperlink>
            <w:r>
              <w:rPr>
                <w:color w:val="392C69"/>
              </w:rPr>
              <w:t xml:space="preserve">, от 26.05.2020 </w:t>
            </w:r>
            <w:hyperlink r:id="rId86" w:history="1">
              <w:r>
                <w:rPr>
                  <w:color w:val="0000FF"/>
                </w:rPr>
                <w:t>N 447</w:t>
              </w:r>
            </w:hyperlink>
            <w:r>
              <w:rPr>
                <w:color w:val="392C69"/>
              </w:rPr>
              <w:t xml:space="preserve">, от 18.08.2020 </w:t>
            </w:r>
            <w:hyperlink r:id="rId87" w:history="1">
              <w:r>
                <w:rPr>
                  <w:color w:val="0000FF"/>
                </w:rPr>
                <w:t>N 782</w:t>
              </w:r>
            </w:hyperlink>
            <w:r>
              <w:rPr>
                <w:color w:val="392C69"/>
              </w:rPr>
              <w:t>,</w:t>
            </w:r>
          </w:p>
          <w:p w:rsidR="00194282" w:rsidRDefault="0019428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07.07.2021 </w:t>
            </w:r>
            <w:hyperlink r:id="rId88" w:history="1">
              <w:r>
                <w:rPr>
                  <w:color w:val="0000FF"/>
                </w:rPr>
                <w:t>N 396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282" w:rsidRDefault="00194282"/>
        </w:tc>
      </w:tr>
    </w:tbl>
    <w:p w:rsidR="00194282" w:rsidRDefault="0019428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6746"/>
      </w:tblGrid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r>
              <w:t>Соколов Сергей Анатольевич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заместитель губернатора Воронежской области, председатель Организационного комитета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r>
              <w:t>Тарасенко Василий Михайлович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руководитель департамента по развитию муниципальных образований Воронежской области, заместитель председателя Организационного комитета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r>
              <w:t>Борщевская Наталья Викторовна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заместитель руководителя департамента по развитию муниципальных образований Воронежской области - начальник отдела программного развития и организации обустройства территорий, секретарь Организационного комитета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r>
              <w:t>Зубков Артем Николаевич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председатель комитета по местному самоуправлению, связям с общественностью и средствами массовых коммуникаций Воронежской областной Думы (по согласованию)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proofErr w:type="spellStart"/>
            <w:r>
              <w:t>Зацепин</w:t>
            </w:r>
            <w:proofErr w:type="spellEnd"/>
            <w:r>
              <w:t xml:space="preserve"> Максим Александрович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руководитель департамента жилищно-коммунального хозяйства и энергетики Воронежской области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proofErr w:type="spellStart"/>
            <w:r>
              <w:t>Еренков</w:t>
            </w:r>
            <w:proofErr w:type="spellEnd"/>
            <w:r>
              <w:t xml:space="preserve"> Андрей Александрович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руководитель департамента архитектуры и градостроительства Воронежской области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r>
              <w:t>Холод Александр Владимирович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руководитель управления региональной политики правительства Воронежской области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proofErr w:type="spellStart"/>
            <w:r>
              <w:t>Пырков</w:t>
            </w:r>
            <w:proofErr w:type="spellEnd"/>
            <w:r>
              <w:t xml:space="preserve"> Денис Николаевич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начальник управления по развитию СМИ АУ ВО "РИА "Воронеж" (по согласованию)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proofErr w:type="spellStart"/>
            <w:r>
              <w:t>Шевлякова</w:t>
            </w:r>
            <w:proofErr w:type="spellEnd"/>
            <w:r>
              <w:t xml:space="preserve"> Любовь Дмитриевна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член Общественной палаты Воронежской области, председатель правления Воронежского регионального отделения общественно-государственной организации "Союз женщин России" (по согласованию)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r>
              <w:t xml:space="preserve">Панкратов Владимир </w:t>
            </w:r>
            <w:r>
              <w:lastRenderedPageBreak/>
              <w:t>Васильевич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lastRenderedPageBreak/>
              <w:t xml:space="preserve">- председатель Общественного совета при департаменте по развитию </w:t>
            </w:r>
            <w:r>
              <w:lastRenderedPageBreak/>
              <w:t>муниципальных образований Воронежской области (по согласованию)</w:t>
            </w:r>
          </w:p>
        </w:tc>
      </w:tr>
      <w:tr w:rsidR="00194282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</w:pPr>
            <w:r>
              <w:lastRenderedPageBreak/>
              <w:t>Волков Сергей Александрович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</w:tcPr>
          <w:p w:rsidR="00194282" w:rsidRDefault="00194282">
            <w:pPr>
              <w:pStyle w:val="ConsPlusNormal"/>
              <w:jc w:val="both"/>
            </w:pPr>
            <w:r>
              <w:t>- исполнительный директор Ассоциации "Совет муниципальных образований Воронежской области" (по согласованию)</w:t>
            </w:r>
          </w:p>
        </w:tc>
      </w:tr>
    </w:tbl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jc w:val="both"/>
      </w:pPr>
    </w:p>
    <w:p w:rsidR="00194282" w:rsidRDefault="001942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58AB" w:rsidRDefault="008358AB"/>
    <w:sectPr w:rsidR="008358AB" w:rsidSect="00F94879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282"/>
    <w:rsid w:val="00106D9D"/>
    <w:rsid w:val="00194282"/>
    <w:rsid w:val="006F2A46"/>
    <w:rsid w:val="0083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122F5-7E7B-4C61-AAEB-C22EE0E3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2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42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942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942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942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942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942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9428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57DCF7A44376857605541C788C076E50E671786811ADFC4B2F70FEB72DE29F8DE8270C2242A6E12FB2A88EA52101958470B3758A42A9CB56C43122842P" TargetMode="External"/><Relationship Id="rId18" Type="http://schemas.openxmlformats.org/officeDocument/2006/relationships/hyperlink" Target="consultantplus://offline/ref=957DCF7A44376857605541C788C076E50E6717868117DECEB1F70FEB72DE29F8DE8270C2242A6E12FB2A88E652101958470B3758A42A9CB56C43122842P" TargetMode="External"/><Relationship Id="rId26" Type="http://schemas.openxmlformats.org/officeDocument/2006/relationships/hyperlink" Target="consultantplus://offline/ref=957DCF7A4437685760555FCA9EAC29E00C64418E8B1BD590E8A854B625D723AF8BCD718C622E7112FC348AEF5B2445P" TargetMode="External"/><Relationship Id="rId39" Type="http://schemas.openxmlformats.org/officeDocument/2006/relationships/hyperlink" Target="consultantplus://offline/ref=957DCF7A44376857605541C788C076E50E671786891FDDCEB7F552E17A8725FAD98D2FD523636213FB2A88EE504F1C4D56533853B3349BAC704110812342P" TargetMode="External"/><Relationship Id="rId21" Type="http://schemas.openxmlformats.org/officeDocument/2006/relationships/hyperlink" Target="consultantplus://offline/ref=957DCF7A44376857605541C788C076E50E671786891FDDCEB7F552E17A8725FAD98D2FD523636213FB2A88EE584F1C4D56533853B3349BAC704110812342P" TargetMode="External"/><Relationship Id="rId34" Type="http://schemas.openxmlformats.org/officeDocument/2006/relationships/hyperlink" Target="consultantplus://offline/ref=957DCF7A44376857605541C788C076E50E671786891FDDCEB7F552E17A8725FAD98D2FD523636213FB2A88EE5E4F1C4D56533853B3349BAC704110812342P" TargetMode="External"/><Relationship Id="rId42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47" Type="http://schemas.openxmlformats.org/officeDocument/2006/relationships/hyperlink" Target="consultantplus://offline/ref=957DCF7A44376857605541C788C076E50E6717868119D6C3B4F70FEB72DE29F8DE8270C2242A6E12FB2A8AE652101958470B3758A42A9CB56C43122842P" TargetMode="External"/><Relationship Id="rId50" Type="http://schemas.openxmlformats.org/officeDocument/2006/relationships/hyperlink" Target="consultantplus://offline/ref=957DCF7A44376857605541C788C076E50E671786891FDDCEB7F552E17A8725FAD98D2FD523636213FB2A88ED5D4F1C4D56533853B3349BAC704110812342P" TargetMode="External"/><Relationship Id="rId55" Type="http://schemas.openxmlformats.org/officeDocument/2006/relationships/hyperlink" Target="consultantplus://offline/ref=957DCF7A44376857605541C788C076E50E671786891FDDCEB7F552E17A8725FAD98D2FD523636213FB2A88ED5E4F1C4D56533853B3349BAC704110812342P" TargetMode="External"/><Relationship Id="rId63" Type="http://schemas.openxmlformats.org/officeDocument/2006/relationships/hyperlink" Target="consultantplus://offline/ref=957DCF7A44376857605541C788C076E50E6717868119D6C3B4F70FEB72DE29F8DE8270C2242A6E12FB2A8BE652101958470B3758A42A9CB56C43122842P" TargetMode="External"/><Relationship Id="rId68" Type="http://schemas.openxmlformats.org/officeDocument/2006/relationships/hyperlink" Target="consultantplus://offline/ref=957DCF7A44376857605541C788C076E50E671786891FDDCEB7F552E17A8725FAD98D2FD523636213FB2A88EC5A4F1C4D56533853B3349BAC704110812342P" TargetMode="External"/><Relationship Id="rId76" Type="http://schemas.openxmlformats.org/officeDocument/2006/relationships/hyperlink" Target="consultantplus://offline/ref=957DCF7A44376857605541C788C076E50E671786891FDDCEB7F552E17A8725FAD98D2FD523636213FB2A88EC504F1C4D56533853B3349BAC704110812342P" TargetMode="External"/><Relationship Id="rId84" Type="http://schemas.openxmlformats.org/officeDocument/2006/relationships/hyperlink" Target="consultantplus://offline/ref=957DCF7A44376857605541C788C076E50E671786811DDAC2B7F70FEB72DE29F8DE8270C2242A6E12FB2A88EA52101958470B3758A42A9CB56C43122842P" TargetMode="External"/><Relationship Id="rId89" Type="http://schemas.openxmlformats.org/officeDocument/2006/relationships/fontTable" Target="fontTable.xml"/><Relationship Id="rId7" Type="http://schemas.openxmlformats.org/officeDocument/2006/relationships/hyperlink" Target="consultantplus://offline/ref=957DCF7A44376857605541C788C076E50E6717868119D6C3B4F70FEB72DE29F8DE8270C2242A6E12FB2A88EA52101958470B3758A42A9CB56C43122842P" TargetMode="External"/><Relationship Id="rId71" Type="http://schemas.openxmlformats.org/officeDocument/2006/relationships/hyperlink" Target="consultantplus://offline/ref=957DCF7A44376857605541C788C076E50E671786811ADFC4B2F70FEB72DE29F8DE8270C2242A6E12FB2A89E952101958470B3758A42A9CB56C43122842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7DCF7A44376857605541C788C076E50E671786891FDDCEB7F552E17A8725FAD98D2FD523636213FB2A88EF5F4F1C4D56533853B3349BAC704110812342P" TargetMode="External"/><Relationship Id="rId29" Type="http://schemas.openxmlformats.org/officeDocument/2006/relationships/hyperlink" Target="consultantplus://offline/ref=957DCF7A44376857605541C788C076E50E6717868117DECEB1F70FEB72DE29F8DE8270C2242A6E12FB2A89EB52101958470B3758A42A9CB56C43122842P" TargetMode="External"/><Relationship Id="rId11" Type="http://schemas.openxmlformats.org/officeDocument/2006/relationships/hyperlink" Target="consultantplus://offline/ref=957DCF7A44376857605541C788C076E50E6717868117DECEB1F70FEB72DE29F8DE8270C2242A6E12FB2A88E952101958470B3758A42A9CB56C43122842P" TargetMode="External"/><Relationship Id="rId24" Type="http://schemas.openxmlformats.org/officeDocument/2006/relationships/hyperlink" Target="consultantplus://offline/ref=957DCF7A44376857605541C788C076E50E6717868119D6C3B4F70FEB72DE29F8DE8270C2242A6E12FB2A88E752101958470B3758A42A9CB56C43122842P" TargetMode="External"/><Relationship Id="rId32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37" Type="http://schemas.openxmlformats.org/officeDocument/2006/relationships/hyperlink" Target="consultantplus://offline/ref=957DCF7A44376857605541C788C076E50E671786891FDDC2B1FA52E17A8725FAD98D2FD523636213FB2A88EF504F1C4D56533853B3349BAC704110812342P" TargetMode="External"/><Relationship Id="rId40" Type="http://schemas.openxmlformats.org/officeDocument/2006/relationships/hyperlink" Target="consultantplus://offline/ref=957DCF7A44376857605541C788C076E50E671786891FDDCEB7F552E17A8725FAD98D2FD523636213FB2A88ED594F1C4D56533853B3349BAC704110812342P" TargetMode="External"/><Relationship Id="rId45" Type="http://schemas.openxmlformats.org/officeDocument/2006/relationships/hyperlink" Target="consultantplus://offline/ref=957DCF7A44376857605541C788C076E50E6717868119D6C3B4F70FEB72DE29F8DE8270C2242A6E12FB2A8AEA52101958470B3758A42A9CB56C43122842P" TargetMode="External"/><Relationship Id="rId53" Type="http://schemas.openxmlformats.org/officeDocument/2006/relationships/hyperlink" Target="consultantplus://offline/ref=957DCF7A44376857605541C788C076E50E6717868119D6C3B4F70FEB72DE29F8DE8270C2242A6E12FB2A8BED52101958470B3758A42A9CB56C43122842P" TargetMode="External"/><Relationship Id="rId58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66" Type="http://schemas.openxmlformats.org/officeDocument/2006/relationships/hyperlink" Target="consultantplus://offline/ref=957DCF7A44376857605541C788C076E50E6717868117DECEB1F70FEB72DE29F8DE8270C2242A6E12FB2A89E852101958470B3758A42A9CB56C43122842P" TargetMode="External"/><Relationship Id="rId74" Type="http://schemas.openxmlformats.org/officeDocument/2006/relationships/hyperlink" Target="consultantplus://offline/ref=957DCF7A44376857605541C788C076E50E6717868116D6C5BCF70FEB72DE29F8DE8270D024726210F23488E84746481E2143P" TargetMode="External"/><Relationship Id="rId79" Type="http://schemas.openxmlformats.org/officeDocument/2006/relationships/hyperlink" Target="consultantplus://offline/ref=957DCF7A44376857605541C788C076E50E6717868117DECEB1F70FEB72DE29F8DE8270C2242A6E12FB2A89E752101958470B3758A42A9CB56C43122842P" TargetMode="External"/><Relationship Id="rId87" Type="http://schemas.openxmlformats.org/officeDocument/2006/relationships/hyperlink" Target="consultantplus://offline/ref=957DCF7A44376857605541C788C076E50E6717868117DECEB1F70FEB72DE29F8DE8270C2242A6E12FB2A8AEF52101958470B3758A42A9CB56C43122842P" TargetMode="External"/><Relationship Id="rId5" Type="http://schemas.openxmlformats.org/officeDocument/2006/relationships/hyperlink" Target="consultantplus://offline/ref=957DCF7A44376857605541C788C076E50E671786811CDEC1B7F70FEB72DE29F8DE8270C2242A6E12FB2A88EA52101958470B3758A42A9CB56C43122842P" TargetMode="External"/><Relationship Id="rId61" Type="http://schemas.openxmlformats.org/officeDocument/2006/relationships/hyperlink" Target="consultantplus://offline/ref=957DCF7A44376857605541C788C076E50E6717868119D6C3B4F70FEB72DE29F8DE8270C2242A6E12FB2A8BE752101958470B3758A42A9CB56C43122842P" TargetMode="External"/><Relationship Id="rId82" Type="http://schemas.openxmlformats.org/officeDocument/2006/relationships/hyperlink" Target="consultantplus://offline/ref=957DCF7A44376857605541C788C076E50E671786891FDDCEB7F552E17A8725FAD98D2FD523636213FB2A88EA504F1C4D56533853B3349BAC704110812342P" TargetMode="External"/><Relationship Id="rId90" Type="http://schemas.openxmlformats.org/officeDocument/2006/relationships/theme" Target="theme/theme1.xml"/><Relationship Id="rId19" Type="http://schemas.openxmlformats.org/officeDocument/2006/relationships/hyperlink" Target="consultantplus://offline/ref=957DCF7A44376857605541C788C076E50E6717868117DECEB1F70FEB72DE29F8DE8270C2242A6E12FB2A89EF52101958470B3758A42A9CB56C43122842P" TargetMode="External"/><Relationship Id="rId4" Type="http://schemas.openxmlformats.org/officeDocument/2006/relationships/hyperlink" Target="consultantplus://offline/ref=957DCF7A44376857605541C788C076E50E671786811DDAC2B7F70FEB72DE29F8DE8270C2242A6E12FB2A88EA52101958470B3758A42A9CB56C43122842P" TargetMode="External"/><Relationship Id="rId9" Type="http://schemas.openxmlformats.org/officeDocument/2006/relationships/hyperlink" Target="consultantplus://offline/ref=957DCF7A44376857605541C788C076E50E671786891FDDCEB7F552E17A8725FAD98D2FD523636213FB2A88EF5C4F1C4D56533853B3349BAC704110812342P" TargetMode="External"/><Relationship Id="rId14" Type="http://schemas.openxmlformats.org/officeDocument/2006/relationships/hyperlink" Target="consultantplus://offline/ref=957DCF7A44376857605541C788C076E50E6717868119D6C3B4F70FEB72DE29F8DE8270C2242A6E12FB2A88E852101958470B3758A42A9CB56C43122842P" TargetMode="External"/><Relationship Id="rId22" Type="http://schemas.openxmlformats.org/officeDocument/2006/relationships/hyperlink" Target="consultantplus://offline/ref=957DCF7A44376857605541C788C076E50E6717868117DECEB1F70FEB72DE29F8DE8270C2242A6E12FB2A89EE52101958470B3758A42A9CB56C43122842P" TargetMode="External"/><Relationship Id="rId27" Type="http://schemas.openxmlformats.org/officeDocument/2006/relationships/hyperlink" Target="consultantplus://offline/ref=957DCF7A44376857605541C788C076E50E6717868119D6C3B4F70FEB72DE29F8DE8270C2242A6E12FB2A89E652101958470B3758A42A9CB56C43122842P" TargetMode="External"/><Relationship Id="rId30" Type="http://schemas.openxmlformats.org/officeDocument/2006/relationships/hyperlink" Target="consultantplus://offline/ref=957DCF7A44376857605541C788C076E50E671786891FDDCEB7F552E17A8725FAD98D2FD523636213FB2A88EE5C4F1C4D56533853B3349BAC704110812342P" TargetMode="External"/><Relationship Id="rId35" Type="http://schemas.openxmlformats.org/officeDocument/2006/relationships/hyperlink" Target="consultantplus://offline/ref=957DCF7A44376857605541C788C076E50E6717868119D6C3B4F70FEB72DE29F8DE8270C2242A6E12FB2A8AEE52101958470B3758A42A9CB56C43122842P" TargetMode="External"/><Relationship Id="rId43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48" Type="http://schemas.openxmlformats.org/officeDocument/2006/relationships/hyperlink" Target="consultantplus://offline/ref=957DCF7A44376857605541C788C076E50E671786891FDDCEB7F552E17A8725FAD98D2FD523636213FB2A88ED5A4F1C4D56533853B3349BAC704110812342P" TargetMode="External"/><Relationship Id="rId56" Type="http://schemas.openxmlformats.org/officeDocument/2006/relationships/hyperlink" Target="consultantplus://offline/ref=957DCF7A44376857605541C788C076E50E671786891FDDCEB7F552E17A8725FAD98D2FD523636213FB2A88ED5E4F1C4D56533853B3349BAC704110812342P" TargetMode="External"/><Relationship Id="rId64" Type="http://schemas.openxmlformats.org/officeDocument/2006/relationships/hyperlink" Target="consultantplus://offline/ref=957DCF7A44376857605541C788C076E50E671786891FDDCEB7F552E17A8725FAD98D2FD523636213FB2A88EC594F1C4D56533853B3349BAC704110812342P" TargetMode="External"/><Relationship Id="rId69" Type="http://schemas.openxmlformats.org/officeDocument/2006/relationships/hyperlink" Target="consultantplus://offline/ref=957DCF7A44376857605541C788C076E50E671786811ADFC4B2F70FEB72DE29F8DE8270C2242A6E12FB2A89EA52101958470B3758A42A9CB56C43122842P" TargetMode="External"/><Relationship Id="rId77" Type="http://schemas.openxmlformats.org/officeDocument/2006/relationships/hyperlink" Target="consultantplus://offline/ref=957DCF7A44376857605541C788C076E50E671786891FDDCEB7F552E17A8725FAD98D2FD523636213FB2A88EB594F1C4D56533853B3349BAC704110812342P" TargetMode="External"/><Relationship Id="rId8" Type="http://schemas.openxmlformats.org/officeDocument/2006/relationships/hyperlink" Target="consultantplus://offline/ref=957DCF7A44376857605541C788C076E50E6717868117DECEB1F70FEB72DE29F8DE8270C2242A6E12FB2A88EA52101958470B3758A42A9CB56C43122842P" TargetMode="External"/><Relationship Id="rId51" Type="http://schemas.openxmlformats.org/officeDocument/2006/relationships/hyperlink" Target="consultantplus://offline/ref=957DCF7A44376857605541C788C076E50E671786811ADFC4B2F70FEB72DE29F8DE8270C2242A6E12FB2A88E852101958470B3758A42A9CB56C43122842P" TargetMode="External"/><Relationship Id="rId72" Type="http://schemas.openxmlformats.org/officeDocument/2006/relationships/hyperlink" Target="consultantplus://offline/ref=957DCF7A44376857605541C788C076E50E671786891FDDCEB7F552E17A8725FAD98D2FD523636213FB2A89EE504F1C4D56533853B3349BAC704110812342P" TargetMode="External"/><Relationship Id="rId80" Type="http://schemas.openxmlformats.org/officeDocument/2006/relationships/hyperlink" Target="consultantplus://offline/ref=957DCF7A4437685760555FCA9EAC29E00C6B4A888016D590E8A854B625D723AF8BCD718C622E7112FC348AEF5B2445P" TargetMode="External"/><Relationship Id="rId85" Type="http://schemas.openxmlformats.org/officeDocument/2006/relationships/hyperlink" Target="consultantplus://offline/ref=957DCF7A44376857605541C788C076E50E671786811CDEC1B7F70FEB72DE29F8DE8270C2242A6E12FB2A88EA52101958470B3758A42A9CB56C43122842P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57DCF7A44376857605541C788C076E50E6717868119D6C3B4F70FEB72DE29F8DE8270C2242A6E12FB2A88E952101958470B3758A42A9CB56C43122842P" TargetMode="External"/><Relationship Id="rId17" Type="http://schemas.openxmlformats.org/officeDocument/2006/relationships/hyperlink" Target="consultantplus://offline/ref=957DCF7A44376857605541C788C076E50E671786811ADFC4B2F70FEB72DE29F8DE8270C2242A6E12FB2A88E952101958470B3758A42A9CB56C43122842P" TargetMode="External"/><Relationship Id="rId25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33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38" Type="http://schemas.openxmlformats.org/officeDocument/2006/relationships/hyperlink" Target="consultantplus://offline/ref=957DCF7A44376857605541C788C076E50E6717868119D6C3B4F70FEB72DE29F8DE8270C2242A6E12FB2A8AEC52101958470B3758A42A9CB56C43122842P" TargetMode="External"/><Relationship Id="rId46" Type="http://schemas.openxmlformats.org/officeDocument/2006/relationships/hyperlink" Target="consultantplus://offline/ref=957DCF7A44376857605541C788C076E50E6717868119D6C3B4F70FEB72DE29F8DE8270C2242A6E12FB2A8AE852101958470B3758A42A9CB56C43122842P" TargetMode="External"/><Relationship Id="rId59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67" Type="http://schemas.openxmlformats.org/officeDocument/2006/relationships/hyperlink" Target="consultantplus://offline/ref=957DCF7A44376857605541C788C076E50E671786891FDDCEB7F552E17A8725FAD98D2FD523636213FB2A88EC584F1C4D56533853B3349BAC704110812342P" TargetMode="External"/><Relationship Id="rId20" Type="http://schemas.openxmlformats.org/officeDocument/2006/relationships/hyperlink" Target="consultantplus://offline/ref=957DCF7A44376857605541C788C076E50E671786891FDDCEB7F552E17A8725FAD98D2FD523636213FB2A88EF504F1C4D56533853B3349BAC704110812342P" TargetMode="External"/><Relationship Id="rId41" Type="http://schemas.openxmlformats.org/officeDocument/2006/relationships/hyperlink" Target="consultantplus://offline/ref=957DCF7A44376857605541C788C076E50E671786891FDDCEB7F552E17A8725FAD98D2FD523636213FB2A88ED584F1C4D56533853B3349BAC704110812342P" TargetMode="External"/><Relationship Id="rId54" Type="http://schemas.openxmlformats.org/officeDocument/2006/relationships/hyperlink" Target="consultantplus://offline/ref=957DCF7A44376857605541C788C076E50E671786891FDDCEB7F552E17A8725FAD98D2FD523636213FB2A88ED5F4F1C4D56533853B3349BAC704110812342P" TargetMode="External"/><Relationship Id="rId62" Type="http://schemas.openxmlformats.org/officeDocument/2006/relationships/hyperlink" Target="consultantplus://offline/ref=957DCF7A44376857605541C788C076E50E671786811ADFC4B2F70FEB72DE29F8DE8270C2242A6E12FB2A89ED52101958470B3758A42A9CB56C43122842P" TargetMode="External"/><Relationship Id="rId70" Type="http://schemas.openxmlformats.org/officeDocument/2006/relationships/hyperlink" Target="consultantplus://offline/ref=957DCF7A44376857605541C788C076E50E671786891FDDC2B1FA52E17A8725FAD98D2FD523636213FB2A8CED5C4F1C4D56533853B3349BAC704110812342P" TargetMode="External"/><Relationship Id="rId75" Type="http://schemas.openxmlformats.org/officeDocument/2006/relationships/hyperlink" Target="consultantplus://offline/ref=957DCF7A44376857605541C788C076E50E671786891FDDCEB7F552E17A8725FAD98D2FD523636213FB2A88EC514F1C4D56533853B3349BAC704110812342P" TargetMode="External"/><Relationship Id="rId83" Type="http://schemas.openxmlformats.org/officeDocument/2006/relationships/hyperlink" Target="consultantplus://offline/ref=957DCF7A44376857605541C788C076E50E671786891FDDCEB7F552E17A8725FAD98D2FD523636213FB2A88E85E4F1C4D56533853B3349BAC704110812342P" TargetMode="External"/><Relationship Id="rId88" Type="http://schemas.openxmlformats.org/officeDocument/2006/relationships/hyperlink" Target="consultantplus://offline/ref=957DCF7A44376857605541C788C076E50E671786891FDDCEB7F552E17A8725FAD98D2FD523636213FB2A89EE5D4F1C4D56533853B3349BAC704110812342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7DCF7A44376857605541C788C076E50E671786811ADFC4B2F70FEB72DE29F8DE8270C2242A6E12FB2A88EA52101958470B3758A42A9CB56C43122842P" TargetMode="External"/><Relationship Id="rId15" Type="http://schemas.openxmlformats.org/officeDocument/2006/relationships/hyperlink" Target="consultantplus://offline/ref=957DCF7A44376857605541C788C076E50E6717868117DECEB1F70FEB72DE29F8DE8270C2242A6E12FB2A88E852101958470B3758A42A9CB56C43122842P" TargetMode="External"/><Relationship Id="rId23" Type="http://schemas.openxmlformats.org/officeDocument/2006/relationships/hyperlink" Target="consultantplus://offline/ref=957DCF7A44376857605541C788C076E50E671786891FDDCEB7F552E17A8725FAD98D2FD523636213FB2A88EE5B4F1C4D56533853B3349BAC704110812342P" TargetMode="External"/><Relationship Id="rId28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36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49" Type="http://schemas.openxmlformats.org/officeDocument/2006/relationships/hyperlink" Target="consultantplus://offline/ref=957DCF7A44376857605541C788C076E50E6717868117DECEB1F70FEB72DE29F8DE8270C2242A6E12FB2A89EA52101958470B3758A42A9CB56C43122842P" TargetMode="External"/><Relationship Id="rId57" Type="http://schemas.openxmlformats.org/officeDocument/2006/relationships/hyperlink" Target="consultantplus://offline/ref=957DCF7A44376857605541C788C076E50E6717868119D6C3B4F70FEB72DE29F8DE8270C2242A6E12FB2A8BEB52101958470B3758A42A9CB56C43122842P" TargetMode="External"/><Relationship Id="rId10" Type="http://schemas.openxmlformats.org/officeDocument/2006/relationships/hyperlink" Target="consultantplus://offline/ref=957DCF7A4437685760555FCA9EAC29E00C64408A8B18D590E8A854B625D723AF8BCD718C622E7112FC348AEF5B2445P" TargetMode="External"/><Relationship Id="rId31" Type="http://schemas.openxmlformats.org/officeDocument/2006/relationships/hyperlink" Target="consultantplus://offline/ref=957DCF7A44376857605541C788C076E50E671786891FDDCEB7F552E17A8725FAD98D2FD523636213FB2A88EE5F4F1C4D56533853B3349BAC704110812342P" TargetMode="External"/><Relationship Id="rId44" Type="http://schemas.openxmlformats.org/officeDocument/2006/relationships/hyperlink" Target="consultantplus://offline/ref=957DCF7A44376857605541C788C076E50E6717868119D6C3B4F70FEB72DE29F8DE8270C2242A6E12FB2A89E752101958470B3758A42A9CB56C43122842P" TargetMode="External"/><Relationship Id="rId52" Type="http://schemas.openxmlformats.org/officeDocument/2006/relationships/hyperlink" Target="consultantplus://offline/ref=957DCF7A44376857605541C788C076E50E6717868119D6C3B4F70FEB72DE29F8DE8270C2242A6E12FB2A8BEF52101958470B3758A42A9CB56C43122842P" TargetMode="External"/><Relationship Id="rId60" Type="http://schemas.openxmlformats.org/officeDocument/2006/relationships/hyperlink" Target="consultantplus://offline/ref=957DCF7A44376857605541C788C076E50E671786891FDDCEB7F552E17A8725FAD98D2FD523636213FB2A88ED514F1C4D56533853B3349BAC704110812342P" TargetMode="External"/><Relationship Id="rId65" Type="http://schemas.openxmlformats.org/officeDocument/2006/relationships/hyperlink" Target="consultantplus://offline/ref=957DCF7A44376857605541C788C076E50E6717868119D6C3B4F70FEB72DE29F8DE8270C2242A6E12FB2A8CEE52101958470B3758A42A9CB56C43122842P" TargetMode="External"/><Relationship Id="rId73" Type="http://schemas.openxmlformats.org/officeDocument/2006/relationships/hyperlink" Target="consultantplus://offline/ref=957DCF7A44376857605541C788C076E50E671786891FDDCEB7F552E17A8725FAD98D2FD523636213FB2A88EC5F4F1C4D56533853B3349BAC704110812342P" TargetMode="External"/><Relationship Id="rId78" Type="http://schemas.openxmlformats.org/officeDocument/2006/relationships/hyperlink" Target="consultantplus://offline/ref=957DCF7A44376857605541C788C076E50E671786891FDDCEB7F552E17A8725FAD98D2FD523636213FB2A88EB584F1C4D56533853B3349BAC704110812342P" TargetMode="External"/><Relationship Id="rId81" Type="http://schemas.openxmlformats.org/officeDocument/2006/relationships/hyperlink" Target="consultantplus://offline/ref=957DCF7A44376857605541C788C076E50E671786891FDDCEB7F552E17A8725FAD98D2FD523636213FB2A88EB5B4F1C4D56533853B3349BAC704110812342P" TargetMode="External"/><Relationship Id="rId86" Type="http://schemas.openxmlformats.org/officeDocument/2006/relationships/hyperlink" Target="consultantplus://offline/ref=957DCF7A44376857605541C788C076E50E6717868119D6C3B4F70FEB72DE29F8DE8270C2242A6E12FB2A8DEB52101958470B3758A42A9CB56C4312284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6802</Words>
  <Characters>38775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 Евгения Александровна</dc:creator>
  <cp:keywords/>
  <dc:description/>
  <cp:lastModifiedBy>Shevchenko</cp:lastModifiedBy>
  <cp:revision>2</cp:revision>
  <dcterms:created xsi:type="dcterms:W3CDTF">2021-08-02T13:59:00Z</dcterms:created>
  <dcterms:modified xsi:type="dcterms:W3CDTF">2021-08-02T13:59:00Z</dcterms:modified>
</cp:coreProperties>
</file>