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2E" w:rsidRPr="0036592E" w:rsidRDefault="0036592E" w:rsidP="0036592E">
      <w:pPr>
        <w:pStyle w:val="1"/>
        <w:spacing w:line="360" w:lineRule="auto"/>
        <w:ind w:firstLine="700"/>
        <w:jc w:val="center"/>
        <w:rPr>
          <w:b/>
          <w:sz w:val="28"/>
          <w:szCs w:val="28"/>
        </w:rPr>
      </w:pPr>
      <w:r w:rsidRPr="0036592E">
        <w:rPr>
          <w:b/>
          <w:sz w:val="28"/>
          <w:szCs w:val="28"/>
        </w:rPr>
        <w:t>О</w:t>
      </w:r>
      <w:r w:rsidRPr="0036592E">
        <w:rPr>
          <w:b/>
          <w:sz w:val="28"/>
          <w:szCs w:val="28"/>
        </w:rPr>
        <w:t xml:space="preserve"> запуске нового информационного портала </w:t>
      </w:r>
    </w:p>
    <w:p w:rsidR="0036592E" w:rsidRPr="0036592E" w:rsidRDefault="0036592E" w:rsidP="0036592E">
      <w:pPr>
        <w:pStyle w:val="1"/>
        <w:spacing w:line="360" w:lineRule="auto"/>
        <w:ind w:firstLine="700"/>
        <w:jc w:val="center"/>
        <w:rPr>
          <w:b/>
          <w:sz w:val="28"/>
          <w:szCs w:val="28"/>
        </w:rPr>
      </w:pPr>
      <w:r w:rsidRPr="0036592E">
        <w:rPr>
          <w:b/>
          <w:sz w:val="28"/>
          <w:szCs w:val="28"/>
        </w:rPr>
        <w:t>для некоммерческих организаций (НКО)</w:t>
      </w:r>
    </w:p>
    <w:p w:rsidR="0036592E" w:rsidRPr="0036592E" w:rsidRDefault="0036592E" w:rsidP="0036592E">
      <w:pPr>
        <w:pStyle w:val="1"/>
        <w:spacing w:line="360" w:lineRule="auto"/>
        <w:ind w:firstLine="700"/>
        <w:jc w:val="both"/>
        <w:rPr>
          <w:sz w:val="28"/>
          <w:szCs w:val="28"/>
        </w:rPr>
      </w:pPr>
      <w:bookmarkStart w:id="0" w:name="_GoBack"/>
      <w:bookmarkEnd w:id="0"/>
    </w:p>
    <w:p w:rsidR="00C964D8" w:rsidRPr="0036592E" w:rsidRDefault="0036592E" w:rsidP="0036592E">
      <w:pPr>
        <w:pStyle w:val="1"/>
        <w:spacing w:line="360" w:lineRule="auto"/>
        <w:ind w:firstLine="700"/>
        <w:jc w:val="both"/>
        <w:rPr>
          <w:sz w:val="28"/>
          <w:szCs w:val="28"/>
        </w:rPr>
      </w:pPr>
      <w:r w:rsidRPr="0036592E">
        <w:rPr>
          <w:sz w:val="28"/>
          <w:szCs w:val="28"/>
        </w:rPr>
        <w:t>С</w:t>
      </w:r>
      <w:r w:rsidR="00EC6825" w:rsidRPr="0036592E">
        <w:rPr>
          <w:sz w:val="28"/>
          <w:szCs w:val="28"/>
        </w:rPr>
        <w:t>ообщаем о запуске нового информационного портала для некоммерческих организаций (НКО), доступн</w:t>
      </w:r>
      <w:r w:rsidRPr="0036592E">
        <w:rPr>
          <w:sz w:val="28"/>
          <w:szCs w:val="28"/>
        </w:rPr>
        <w:t>ого</w:t>
      </w:r>
      <w:r w:rsidR="00EC6825" w:rsidRPr="0036592E">
        <w:rPr>
          <w:sz w:val="28"/>
          <w:szCs w:val="28"/>
        </w:rPr>
        <w:t xml:space="preserve"> по адресу </w:t>
      </w:r>
      <w:r w:rsidR="00EC6825" w:rsidRPr="0036592E">
        <w:rPr>
          <w:sz w:val="28"/>
          <w:szCs w:val="28"/>
          <w:u w:val="single"/>
        </w:rPr>
        <w:t>nco.minjust.gov.ru</w:t>
      </w:r>
      <w:r w:rsidR="00EC6825" w:rsidRPr="0036592E">
        <w:rPr>
          <w:sz w:val="28"/>
          <w:szCs w:val="28"/>
        </w:rPr>
        <w:t>. Портал разраб</w:t>
      </w:r>
      <w:r w:rsidR="00EC6825" w:rsidRPr="0036592E">
        <w:rPr>
          <w:sz w:val="28"/>
          <w:szCs w:val="28"/>
        </w:rPr>
        <w:t>отан в рамках реализации мер по созданию комфортной среды для функционирования некоммерческого сектора.</w:t>
      </w:r>
    </w:p>
    <w:p w:rsidR="00C964D8" w:rsidRPr="0036592E" w:rsidRDefault="00EC6825" w:rsidP="0036592E">
      <w:pPr>
        <w:pStyle w:val="1"/>
        <w:spacing w:line="360" w:lineRule="auto"/>
        <w:ind w:firstLine="700"/>
        <w:jc w:val="both"/>
        <w:rPr>
          <w:sz w:val="28"/>
          <w:szCs w:val="28"/>
        </w:rPr>
      </w:pPr>
      <w:r w:rsidRPr="0036592E">
        <w:rPr>
          <w:sz w:val="28"/>
          <w:szCs w:val="28"/>
        </w:rPr>
        <w:t xml:space="preserve">С января 2025 года некоммерческие организации через личные кабинеты на Портале обязаны размещать действующие редакции своих уставов в рамках исполнения </w:t>
      </w:r>
      <w:r w:rsidRPr="0036592E">
        <w:rPr>
          <w:sz w:val="28"/>
          <w:szCs w:val="28"/>
        </w:rPr>
        <w:t>обязанности, предусмотренной абзацем четвертым пункта 3.2 статьи 32 Федерального закона от 12.01.1996 № 7-ФЗ «О некоммерческих организациях».</w:t>
      </w:r>
    </w:p>
    <w:p w:rsidR="00C964D8" w:rsidRPr="0036592E" w:rsidRDefault="00EC6825" w:rsidP="0036592E">
      <w:pPr>
        <w:pStyle w:val="1"/>
        <w:spacing w:line="360" w:lineRule="auto"/>
        <w:ind w:firstLine="700"/>
        <w:jc w:val="both"/>
        <w:rPr>
          <w:sz w:val="28"/>
          <w:szCs w:val="28"/>
        </w:rPr>
      </w:pPr>
      <w:r w:rsidRPr="0036592E">
        <w:rPr>
          <w:sz w:val="28"/>
          <w:szCs w:val="28"/>
        </w:rPr>
        <w:t>Портал предусматривает подачу отчета о деятельности НКО в электронном виде путем заполнения электронной формы в ли</w:t>
      </w:r>
      <w:r w:rsidRPr="0036592E">
        <w:rPr>
          <w:sz w:val="28"/>
          <w:szCs w:val="28"/>
        </w:rPr>
        <w:t>чных кабинетах организаций. В настоящее время созданы личные кабинеты для всех зарегистрированных НКО, сведения о которых внесены в ведомственный реестр Минюста России.</w:t>
      </w:r>
    </w:p>
    <w:p w:rsidR="00C964D8" w:rsidRPr="0036592E" w:rsidRDefault="00EC6825" w:rsidP="0036592E">
      <w:pPr>
        <w:pStyle w:val="1"/>
        <w:spacing w:line="360" w:lineRule="auto"/>
        <w:ind w:firstLine="700"/>
        <w:jc w:val="both"/>
        <w:rPr>
          <w:sz w:val="28"/>
          <w:szCs w:val="28"/>
        </w:rPr>
      </w:pPr>
      <w:r w:rsidRPr="0036592E">
        <w:rPr>
          <w:sz w:val="28"/>
          <w:szCs w:val="28"/>
        </w:rPr>
        <w:t>Ранее действовавший портал unro.minjust.ru прекращает функционирование. При его посещен</w:t>
      </w:r>
      <w:r w:rsidRPr="0036592E">
        <w:rPr>
          <w:sz w:val="28"/>
          <w:szCs w:val="28"/>
        </w:rPr>
        <w:t>ии автоматически производится перенаправление на новый ресурс.</w:t>
      </w:r>
    </w:p>
    <w:p w:rsidR="00C964D8" w:rsidRPr="0036592E" w:rsidRDefault="00EC6825" w:rsidP="0036592E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36592E">
        <w:rPr>
          <w:sz w:val="28"/>
          <w:szCs w:val="28"/>
        </w:rPr>
        <w:t>Некоммерческим организациям также предоставлена возможность размещать информацию о реализуемых проектах, благотворительных программах и сборе пожертвований.</w:t>
      </w:r>
    </w:p>
    <w:sectPr w:rsidR="00C964D8" w:rsidRPr="0036592E">
      <w:type w:val="continuous"/>
      <w:pgSz w:w="11900" w:h="16840"/>
      <w:pgMar w:top="1174" w:right="897" w:bottom="457" w:left="1595" w:header="746" w:footer="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825" w:rsidRDefault="00EC6825">
      <w:r>
        <w:separator/>
      </w:r>
    </w:p>
  </w:endnote>
  <w:endnote w:type="continuationSeparator" w:id="0">
    <w:p w:rsidR="00EC6825" w:rsidRDefault="00EC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825" w:rsidRDefault="00EC6825"/>
  </w:footnote>
  <w:footnote w:type="continuationSeparator" w:id="0">
    <w:p w:rsidR="00EC6825" w:rsidRDefault="00EC68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D8"/>
    <w:rsid w:val="0036592E"/>
    <w:rsid w:val="00C964D8"/>
    <w:rsid w:val="00E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F46B"/>
  <w15:docId w15:val="{EFBBEBD1-295A-45D6-8FF5-04D6CFD0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3F5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0F5E"/>
      <w:sz w:val="36"/>
      <w:szCs w:val="36"/>
      <w:u w:val="singl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06" w:lineRule="auto"/>
    </w:pPr>
    <w:rPr>
      <w:rFonts w:ascii="Times New Roman" w:eastAsia="Times New Roman" w:hAnsi="Times New Roman" w:cs="Times New Roman"/>
      <w:b/>
      <w:bCs/>
      <w:color w:val="543F50"/>
      <w:sz w:val="30"/>
      <w:szCs w:val="30"/>
    </w:rPr>
  </w:style>
  <w:style w:type="paragraph" w:customStyle="1" w:styleId="1">
    <w:name w:val="Основной текст1"/>
    <w:basedOn w:val="a"/>
    <w:link w:val="a3"/>
    <w:pPr>
      <w:spacing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0" w:line="254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ind w:firstLine="240"/>
      <w:outlineLvl w:val="0"/>
    </w:pPr>
    <w:rPr>
      <w:rFonts w:ascii="Times New Roman" w:eastAsia="Times New Roman" w:hAnsi="Times New Roman" w:cs="Times New Roman"/>
      <w:color w:val="2C0F5E"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Анна Владимировна</cp:lastModifiedBy>
  <cp:revision>2</cp:revision>
  <dcterms:created xsi:type="dcterms:W3CDTF">2025-05-30T04:36:00Z</dcterms:created>
  <dcterms:modified xsi:type="dcterms:W3CDTF">2025-05-30T04:41:00Z</dcterms:modified>
</cp:coreProperties>
</file>