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2CF" w:rsidRPr="00D05F14" w:rsidRDefault="00200C98" w:rsidP="00726845">
      <w:pPr>
        <w:jc w:val="center"/>
        <w:rPr>
          <w:rFonts w:eastAsia="Arial"/>
          <w:b/>
          <w:bCs/>
          <w:kern w:val="1"/>
          <w:lang w:eastAsia="ar-SA"/>
        </w:rPr>
      </w:pPr>
      <w:r w:rsidRPr="00D05F14">
        <w:rPr>
          <w:rFonts w:eastAsia="Arial"/>
          <w:b/>
          <w:kern w:val="1"/>
          <w:lang w:eastAsia="ar-SA"/>
        </w:rPr>
        <w:t>ИЗВЕЩЕНИЕ</w:t>
      </w:r>
    </w:p>
    <w:p w:rsidR="005262CF" w:rsidRPr="00381072" w:rsidRDefault="00200C98" w:rsidP="004F263A">
      <w:pPr>
        <w:widowControl w:val="0"/>
        <w:autoSpaceDE w:val="0"/>
        <w:jc w:val="center"/>
        <w:textAlignment w:val="baseline"/>
        <w:rPr>
          <w:rFonts w:eastAsia="Arial"/>
          <w:b/>
          <w:kern w:val="1"/>
          <w:lang w:eastAsia="ar-SA"/>
        </w:rPr>
      </w:pPr>
      <w:r w:rsidRPr="00381072">
        <w:rPr>
          <w:rFonts w:eastAsia="Arial"/>
          <w:b/>
          <w:kern w:val="1"/>
          <w:lang w:eastAsia="ar-SA"/>
        </w:rPr>
        <w:t xml:space="preserve">о проведении </w:t>
      </w:r>
      <w:r w:rsidR="002F3FEA">
        <w:rPr>
          <w:rFonts w:eastAsia="Arial"/>
          <w:b/>
          <w:kern w:val="1"/>
          <w:lang w:eastAsia="ar-SA"/>
        </w:rPr>
        <w:t>электронного</w:t>
      </w:r>
      <w:r w:rsidR="002F3FEA" w:rsidRPr="00381072">
        <w:rPr>
          <w:rFonts w:eastAsia="Arial"/>
          <w:b/>
          <w:kern w:val="1"/>
          <w:lang w:eastAsia="ar-SA"/>
        </w:rPr>
        <w:t xml:space="preserve"> </w:t>
      </w:r>
      <w:r w:rsidRPr="00381072">
        <w:rPr>
          <w:rFonts w:eastAsia="Arial"/>
          <w:b/>
          <w:kern w:val="1"/>
          <w:lang w:eastAsia="ar-SA"/>
        </w:rPr>
        <w:t>аукциона на право заключения договора аренды земельн</w:t>
      </w:r>
      <w:r w:rsidR="00056A94">
        <w:rPr>
          <w:rFonts w:eastAsia="Arial"/>
          <w:b/>
          <w:kern w:val="1"/>
          <w:lang w:eastAsia="ar-SA"/>
        </w:rPr>
        <w:t>ых</w:t>
      </w:r>
      <w:r w:rsidRPr="00381072">
        <w:rPr>
          <w:rFonts w:eastAsia="Arial"/>
          <w:b/>
          <w:kern w:val="1"/>
          <w:lang w:eastAsia="ar-SA"/>
        </w:rPr>
        <w:t xml:space="preserve"> участк</w:t>
      </w:r>
      <w:r w:rsidR="00056A94">
        <w:rPr>
          <w:rFonts w:eastAsia="Arial"/>
          <w:b/>
          <w:kern w:val="1"/>
          <w:lang w:eastAsia="ar-SA"/>
        </w:rPr>
        <w:t>ов</w:t>
      </w:r>
      <w:r w:rsidR="004F263A">
        <w:rPr>
          <w:rFonts w:eastAsia="Arial"/>
          <w:b/>
          <w:kern w:val="1"/>
          <w:lang w:eastAsia="ar-SA"/>
        </w:rPr>
        <w:t xml:space="preserve"> </w:t>
      </w:r>
      <w:r w:rsidRPr="00381072">
        <w:rPr>
          <w:rFonts w:eastAsia="Arial"/>
          <w:b/>
          <w:kern w:val="1"/>
          <w:lang w:eastAsia="ar-SA"/>
        </w:rPr>
        <w:t>(далее - Извещение)</w:t>
      </w:r>
    </w:p>
    <w:p w:rsidR="00056A94" w:rsidRDefault="00200C98" w:rsidP="00271265">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r w:rsidR="00271265" w:rsidRPr="00BF5892">
        <w:rPr>
          <w:rFonts w:eastAsia="Arial"/>
          <w:kern w:val="1"/>
          <w:lang w:eastAsia="ar-SA"/>
        </w:rPr>
        <w:t xml:space="preserve">Администрация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w:t>
      </w:r>
      <w:r w:rsidR="003D6E25">
        <w:rPr>
          <w:rFonts w:eastAsia="Arial"/>
          <w:kern w:val="1"/>
          <w:lang w:eastAsia="ar-SA"/>
        </w:rPr>
        <w:t>ного района Воронежской области</w:t>
      </w:r>
      <w:r w:rsidR="00271265" w:rsidRPr="00BF5892">
        <w:rPr>
          <w:rFonts w:eastAsia="Arial"/>
          <w:kern w:val="1"/>
          <w:lang w:eastAsia="ar-SA"/>
        </w:rPr>
        <w:t xml:space="preserve"> на </w:t>
      </w:r>
      <w:r w:rsidR="002835BB">
        <w:rPr>
          <w:rFonts w:eastAsia="Arial"/>
          <w:kern w:val="1"/>
          <w:lang w:eastAsia="ar-SA"/>
        </w:rPr>
        <w:t>основании постановлени</w:t>
      </w:r>
      <w:r w:rsidR="00056A94">
        <w:rPr>
          <w:rFonts w:eastAsia="Arial"/>
          <w:kern w:val="1"/>
          <w:lang w:eastAsia="ar-SA"/>
        </w:rPr>
        <w:t>й</w:t>
      </w:r>
      <w:r w:rsidR="00271265" w:rsidRPr="00BF5892">
        <w:rPr>
          <w:rFonts w:eastAsia="Arial"/>
          <w:kern w:val="1"/>
          <w:lang w:eastAsia="ar-SA"/>
        </w:rPr>
        <w:t xml:space="preserve"> администрации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муниципального района Воронежской области от </w:t>
      </w:r>
      <w:r w:rsidR="00056A94">
        <w:rPr>
          <w:rFonts w:eastAsia="Arial"/>
          <w:kern w:val="1"/>
          <w:lang w:eastAsia="ar-SA"/>
        </w:rPr>
        <w:t>17</w:t>
      </w:r>
      <w:r w:rsidR="002835BB" w:rsidRPr="000738EF">
        <w:rPr>
          <w:rFonts w:eastAsia="Arial"/>
          <w:kern w:val="1"/>
          <w:lang w:eastAsia="ar-SA"/>
        </w:rPr>
        <w:t>.</w:t>
      </w:r>
      <w:r w:rsidR="00056A94">
        <w:rPr>
          <w:rFonts w:eastAsia="Arial"/>
          <w:kern w:val="1"/>
          <w:lang w:eastAsia="ar-SA"/>
        </w:rPr>
        <w:t>09</w:t>
      </w:r>
      <w:r w:rsidR="002835BB" w:rsidRPr="000738EF">
        <w:rPr>
          <w:rFonts w:eastAsia="Arial"/>
          <w:kern w:val="1"/>
          <w:lang w:eastAsia="ar-SA"/>
        </w:rPr>
        <w:t>.202</w:t>
      </w:r>
      <w:r w:rsidR="0069018A">
        <w:rPr>
          <w:rFonts w:eastAsia="Arial"/>
          <w:kern w:val="1"/>
          <w:lang w:eastAsia="ar-SA"/>
        </w:rPr>
        <w:t>4</w:t>
      </w:r>
      <w:r w:rsidR="00C63DE1" w:rsidRPr="000738EF">
        <w:rPr>
          <w:rFonts w:eastAsia="Arial"/>
          <w:kern w:val="1"/>
          <w:lang w:eastAsia="ar-SA"/>
        </w:rPr>
        <w:t xml:space="preserve"> </w:t>
      </w:r>
      <w:r w:rsidR="002835BB" w:rsidRPr="000738EF">
        <w:rPr>
          <w:rFonts w:eastAsia="Arial"/>
          <w:kern w:val="1"/>
          <w:lang w:eastAsia="ar-SA"/>
        </w:rPr>
        <w:t xml:space="preserve">г. № </w:t>
      </w:r>
      <w:r w:rsidR="00056A94">
        <w:rPr>
          <w:rFonts w:eastAsia="Arial"/>
          <w:kern w:val="1"/>
          <w:lang w:eastAsia="ar-SA"/>
        </w:rPr>
        <w:t>867</w:t>
      </w:r>
      <w:r w:rsidR="002835BB" w:rsidRPr="000738EF">
        <w:rPr>
          <w:rFonts w:eastAsia="Arial"/>
          <w:kern w:val="1"/>
          <w:lang w:eastAsia="ar-SA"/>
        </w:rPr>
        <w:t xml:space="preserve"> «О проведении </w:t>
      </w:r>
      <w:r w:rsidR="000738EF">
        <w:rPr>
          <w:rFonts w:eastAsia="Arial"/>
          <w:kern w:val="1"/>
          <w:lang w:eastAsia="ar-SA"/>
        </w:rPr>
        <w:t>э</w:t>
      </w:r>
      <w:r w:rsidR="003B6DFC" w:rsidRPr="000738EF">
        <w:rPr>
          <w:rFonts w:eastAsia="Arial"/>
          <w:kern w:val="1"/>
          <w:lang w:eastAsia="ar-SA"/>
        </w:rPr>
        <w:t>лектронно</w:t>
      </w:r>
      <w:r w:rsidR="000738EF">
        <w:rPr>
          <w:rFonts w:eastAsia="Arial"/>
          <w:kern w:val="1"/>
          <w:lang w:eastAsia="ar-SA"/>
        </w:rPr>
        <w:t>го</w:t>
      </w:r>
      <w:r w:rsidR="003B6DFC" w:rsidRPr="000738EF">
        <w:rPr>
          <w:rFonts w:eastAsia="Arial"/>
          <w:kern w:val="1"/>
          <w:lang w:eastAsia="ar-SA"/>
        </w:rPr>
        <w:t xml:space="preserve"> </w:t>
      </w:r>
      <w:r w:rsidR="000738EF" w:rsidRPr="000738EF">
        <w:rPr>
          <w:rFonts w:eastAsia="Arial"/>
          <w:kern w:val="1"/>
          <w:lang w:eastAsia="ar-SA"/>
        </w:rPr>
        <w:t xml:space="preserve">аукциона </w:t>
      </w:r>
      <w:r w:rsidR="002835BB" w:rsidRPr="000738EF">
        <w:rPr>
          <w:rFonts w:eastAsia="Arial"/>
          <w:kern w:val="1"/>
          <w:lang w:eastAsia="ar-SA"/>
        </w:rPr>
        <w:t>на право заключения договора аренды земельного участка</w:t>
      </w:r>
      <w:r w:rsidR="008505C0" w:rsidRPr="000738EF">
        <w:rPr>
          <w:rFonts w:eastAsia="Arial"/>
          <w:kern w:val="1"/>
          <w:lang w:eastAsia="ar-SA"/>
        </w:rPr>
        <w:t>,</w:t>
      </w:r>
      <w:r w:rsidR="002835BB" w:rsidRPr="000738EF">
        <w:rPr>
          <w:rFonts w:eastAsia="Arial"/>
          <w:kern w:val="1"/>
          <w:lang w:eastAsia="ar-SA"/>
        </w:rPr>
        <w:t xml:space="preserve"> с кадастровым номером 36:27:</w:t>
      </w:r>
      <w:r w:rsidR="0069018A">
        <w:rPr>
          <w:rFonts w:eastAsia="Arial"/>
          <w:kern w:val="1"/>
          <w:lang w:eastAsia="ar-SA"/>
        </w:rPr>
        <w:t>0</w:t>
      </w:r>
      <w:r w:rsidR="00056A94">
        <w:rPr>
          <w:rFonts w:eastAsia="Arial"/>
          <w:kern w:val="1"/>
          <w:lang w:eastAsia="ar-SA"/>
        </w:rPr>
        <w:t>50</w:t>
      </w:r>
      <w:r w:rsidR="0069018A">
        <w:rPr>
          <w:rFonts w:eastAsia="Arial"/>
          <w:kern w:val="1"/>
          <w:lang w:eastAsia="ar-SA"/>
        </w:rPr>
        <w:t>00</w:t>
      </w:r>
      <w:r w:rsidR="009D397D">
        <w:rPr>
          <w:rFonts w:eastAsia="Arial"/>
          <w:kern w:val="1"/>
          <w:lang w:eastAsia="ar-SA"/>
        </w:rPr>
        <w:t>0</w:t>
      </w:r>
      <w:r w:rsidR="00056A94">
        <w:rPr>
          <w:rFonts w:eastAsia="Arial"/>
          <w:kern w:val="1"/>
          <w:lang w:eastAsia="ar-SA"/>
        </w:rPr>
        <w:t>4</w:t>
      </w:r>
      <w:r w:rsidR="002835BB" w:rsidRPr="000738EF">
        <w:rPr>
          <w:rFonts w:eastAsia="Arial"/>
          <w:kern w:val="1"/>
          <w:lang w:eastAsia="ar-SA"/>
        </w:rPr>
        <w:t>:</w:t>
      </w:r>
      <w:r w:rsidR="00056A94">
        <w:rPr>
          <w:rFonts w:eastAsia="Arial"/>
          <w:kern w:val="1"/>
          <w:lang w:eastAsia="ar-SA"/>
        </w:rPr>
        <w:t>174</w:t>
      </w:r>
      <w:r w:rsidR="002835BB" w:rsidRPr="000738EF">
        <w:rPr>
          <w:rFonts w:eastAsia="Arial"/>
          <w:kern w:val="1"/>
          <w:lang w:eastAsia="ar-SA"/>
        </w:rPr>
        <w:t>»</w:t>
      </w:r>
      <w:r w:rsidR="00A03440" w:rsidRPr="000738EF">
        <w:rPr>
          <w:rFonts w:eastAsia="Arial"/>
          <w:kern w:val="1"/>
          <w:lang w:eastAsia="ar-SA"/>
        </w:rPr>
        <w:t>,</w:t>
      </w:r>
    </w:p>
    <w:p w:rsidR="00271265" w:rsidRPr="00BF5892" w:rsidRDefault="00056A94" w:rsidP="00271265">
      <w:pPr>
        <w:jc w:val="both"/>
        <w:rPr>
          <w:rFonts w:eastAsia="Arial"/>
          <w:kern w:val="1"/>
          <w:lang w:eastAsia="ar-SA"/>
        </w:rPr>
      </w:pPr>
      <w:proofErr w:type="gramStart"/>
      <w:r w:rsidRPr="00BF5892">
        <w:rPr>
          <w:rFonts w:eastAsia="Arial"/>
          <w:kern w:val="1"/>
          <w:lang w:eastAsia="ar-SA"/>
        </w:rPr>
        <w:t xml:space="preserve">от </w:t>
      </w:r>
      <w:r>
        <w:rPr>
          <w:rFonts w:eastAsia="Arial"/>
          <w:kern w:val="1"/>
          <w:lang w:eastAsia="ar-SA"/>
        </w:rPr>
        <w:t>17</w:t>
      </w:r>
      <w:r w:rsidRPr="000738EF">
        <w:rPr>
          <w:rFonts w:eastAsia="Arial"/>
          <w:kern w:val="1"/>
          <w:lang w:eastAsia="ar-SA"/>
        </w:rPr>
        <w:t>.</w:t>
      </w:r>
      <w:r>
        <w:rPr>
          <w:rFonts w:eastAsia="Arial"/>
          <w:kern w:val="1"/>
          <w:lang w:eastAsia="ar-SA"/>
        </w:rPr>
        <w:t>09</w:t>
      </w:r>
      <w:r w:rsidRPr="000738EF">
        <w:rPr>
          <w:rFonts w:eastAsia="Arial"/>
          <w:kern w:val="1"/>
          <w:lang w:eastAsia="ar-SA"/>
        </w:rPr>
        <w:t>.202</w:t>
      </w:r>
      <w:r>
        <w:rPr>
          <w:rFonts w:eastAsia="Arial"/>
          <w:kern w:val="1"/>
          <w:lang w:eastAsia="ar-SA"/>
        </w:rPr>
        <w:t>4</w:t>
      </w:r>
      <w:r w:rsidRPr="000738EF">
        <w:rPr>
          <w:rFonts w:eastAsia="Arial"/>
          <w:kern w:val="1"/>
          <w:lang w:eastAsia="ar-SA"/>
        </w:rPr>
        <w:t xml:space="preserve"> г. № </w:t>
      </w:r>
      <w:r>
        <w:rPr>
          <w:rFonts w:eastAsia="Arial"/>
          <w:kern w:val="1"/>
          <w:lang w:eastAsia="ar-SA"/>
        </w:rPr>
        <w:t>868</w:t>
      </w:r>
      <w:r w:rsidRPr="000738EF">
        <w:rPr>
          <w:rFonts w:eastAsia="Arial"/>
          <w:kern w:val="1"/>
          <w:lang w:eastAsia="ar-SA"/>
        </w:rPr>
        <w:t xml:space="preserve"> «О проведении </w:t>
      </w:r>
      <w:r>
        <w:rPr>
          <w:rFonts w:eastAsia="Arial"/>
          <w:kern w:val="1"/>
          <w:lang w:eastAsia="ar-SA"/>
        </w:rPr>
        <w:t>э</w:t>
      </w:r>
      <w:r w:rsidRPr="000738EF">
        <w:rPr>
          <w:rFonts w:eastAsia="Arial"/>
          <w:kern w:val="1"/>
          <w:lang w:eastAsia="ar-SA"/>
        </w:rPr>
        <w:t>лектронно</w:t>
      </w:r>
      <w:r>
        <w:rPr>
          <w:rFonts w:eastAsia="Arial"/>
          <w:kern w:val="1"/>
          <w:lang w:eastAsia="ar-SA"/>
        </w:rPr>
        <w:t>го</w:t>
      </w:r>
      <w:r w:rsidRPr="000738EF">
        <w:rPr>
          <w:rFonts w:eastAsia="Arial"/>
          <w:kern w:val="1"/>
          <w:lang w:eastAsia="ar-SA"/>
        </w:rPr>
        <w:t xml:space="preserve"> аукциона на право заключения договора аренды земельного участка, с кадастровым номером 36:27:</w:t>
      </w:r>
      <w:r>
        <w:rPr>
          <w:rFonts w:eastAsia="Arial"/>
          <w:kern w:val="1"/>
          <w:lang w:eastAsia="ar-SA"/>
        </w:rPr>
        <w:t>0960018</w:t>
      </w:r>
      <w:r w:rsidRPr="000738EF">
        <w:rPr>
          <w:rFonts w:eastAsia="Arial"/>
          <w:kern w:val="1"/>
          <w:lang w:eastAsia="ar-SA"/>
        </w:rPr>
        <w:t>:</w:t>
      </w:r>
      <w:r>
        <w:rPr>
          <w:rFonts w:eastAsia="Arial"/>
          <w:kern w:val="1"/>
          <w:lang w:eastAsia="ar-SA"/>
        </w:rPr>
        <w:t>222</w:t>
      </w:r>
      <w:r w:rsidRPr="000738EF">
        <w:rPr>
          <w:rFonts w:eastAsia="Arial"/>
          <w:kern w:val="1"/>
          <w:lang w:eastAsia="ar-SA"/>
        </w:rPr>
        <w:t>»</w:t>
      </w:r>
      <w:r>
        <w:rPr>
          <w:rFonts w:eastAsia="Arial"/>
          <w:kern w:val="1"/>
          <w:lang w:eastAsia="ar-SA"/>
        </w:rPr>
        <w:t xml:space="preserve">, </w:t>
      </w:r>
      <w:r w:rsidRPr="00BF5892">
        <w:rPr>
          <w:rFonts w:eastAsia="Arial"/>
          <w:kern w:val="1"/>
          <w:lang w:eastAsia="ar-SA"/>
        </w:rPr>
        <w:t xml:space="preserve">от </w:t>
      </w:r>
      <w:r>
        <w:rPr>
          <w:rFonts w:eastAsia="Arial"/>
          <w:kern w:val="1"/>
          <w:lang w:eastAsia="ar-SA"/>
        </w:rPr>
        <w:t>17</w:t>
      </w:r>
      <w:r w:rsidRPr="000738EF">
        <w:rPr>
          <w:rFonts w:eastAsia="Arial"/>
          <w:kern w:val="1"/>
          <w:lang w:eastAsia="ar-SA"/>
        </w:rPr>
        <w:t>.</w:t>
      </w:r>
      <w:r>
        <w:rPr>
          <w:rFonts w:eastAsia="Arial"/>
          <w:kern w:val="1"/>
          <w:lang w:eastAsia="ar-SA"/>
        </w:rPr>
        <w:t>09</w:t>
      </w:r>
      <w:r w:rsidRPr="000738EF">
        <w:rPr>
          <w:rFonts w:eastAsia="Arial"/>
          <w:kern w:val="1"/>
          <w:lang w:eastAsia="ar-SA"/>
        </w:rPr>
        <w:t>.202</w:t>
      </w:r>
      <w:r>
        <w:rPr>
          <w:rFonts w:eastAsia="Arial"/>
          <w:kern w:val="1"/>
          <w:lang w:eastAsia="ar-SA"/>
        </w:rPr>
        <w:t>4</w:t>
      </w:r>
      <w:r w:rsidRPr="000738EF">
        <w:rPr>
          <w:rFonts w:eastAsia="Arial"/>
          <w:kern w:val="1"/>
          <w:lang w:eastAsia="ar-SA"/>
        </w:rPr>
        <w:t xml:space="preserve"> г. № </w:t>
      </w:r>
      <w:r>
        <w:rPr>
          <w:rFonts w:eastAsia="Arial"/>
          <w:kern w:val="1"/>
          <w:lang w:eastAsia="ar-SA"/>
        </w:rPr>
        <w:t>869</w:t>
      </w:r>
      <w:r w:rsidRPr="000738EF">
        <w:rPr>
          <w:rFonts w:eastAsia="Arial"/>
          <w:kern w:val="1"/>
          <w:lang w:eastAsia="ar-SA"/>
        </w:rPr>
        <w:t xml:space="preserve"> «О проведении </w:t>
      </w:r>
      <w:r>
        <w:rPr>
          <w:rFonts w:eastAsia="Arial"/>
          <w:kern w:val="1"/>
          <w:lang w:eastAsia="ar-SA"/>
        </w:rPr>
        <w:t>э</w:t>
      </w:r>
      <w:r w:rsidRPr="000738EF">
        <w:rPr>
          <w:rFonts w:eastAsia="Arial"/>
          <w:kern w:val="1"/>
          <w:lang w:eastAsia="ar-SA"/>
        </w:rPr>
        <w:t>лектронно</w:t>
      </w:r>
      <w:r>
        <w:rPr>
          <w:rFonts w:eastAsia="Arial"/>
          <w:kern w:val="1"/>
          <w:lang w:eastAsia="ar-SA"/>
        </w:rPr>
        <w:t>го</w:t>
      </w:r>
      <w:r w:rsidRPr="000738EF">
        <w:rPr>
          <w:rFonts w:eastAsia="Arial"/>
          <w:kern w:val="1"/>
          <w:lang w:eastAsia="ar-SA"/>
        </w:rPr>
        <w:t xml:space="preserve"> аукциона на право заключения договора аренды земельного участка, с кадастровым номером 36:27:</w:t>
      </w:r>
      <w:r>
        <w:rPr>
          <w:rFonts w:eastAsia="Arial"/>
          <w:kern w:val="1"/>
          <w:lang w:eastAsia="ar-SA"/>
        </w:rPr>
        <w:t>0430001</w:t>
      </w:r>
      <w:r w:rsidRPr="000738EF">
        <w:rPr>
          <w:rFonts w:eastAsia="Arial"/>
          <w:kern w:val="1"/>
          <w:lang w:eastAsia="ar-SA"/>
        </w:rPr>
        <w:t>:</w:t>
      </w:r>
      <w:r>
        <w:rPr>
          <w:rFonts w:eastAsia="Arial"/>
          <w:kern w:val="1"/>
          <w:lang w:eastAsia="ar-SA"/>
        </w:rPr>
        <w:t>358</w:t>
      </w:r>
      <w:r w:rsidRPr="000738EF">
        <w:rPr>
          <w:rFonts w:eastAsia="Arial"/>
          <w:kern w:val="1"/>
          <w:lang w:eastAsia="ar-SA"/>
        </w:rPr>
        <w:t>»</w:t>
      </w:r>
      <w:r w:rsidR="00A03440" w:rsidRPr="000738EF">
        <w:rPr>
          <w:rFonts w:eastAsia="Arial"/>
          <w:kern w:val="1"/>
          <w:lang w:eastAsia="ar-SA"/>
        </w:rPr>
        <w:t xml:space="preserve"> </w:t>
      </w:r>
      <w:r w:rsidR="00271265" w:rsidRPr="00BF5892">
        <w:rPr>
          <w:rFonts w:eastAsia="Arial"/>
          <w:kern w:val="1"/>
          <w:lang w:eastAsia="ar-SA"/>
        </w:rPr>
        <w:t xml:space="preserve">сообщает  о проведении </w:t>
      </w:r>
      <w:r w:rsidR="00D152BD">
        <w:rPr>
          <w:rFonts w:eastAsia="Arial"/>
          <w:kern w:val="1"/>
          <w:lang w:eastAsia="ar-SA"/>
        </w:rPr>
        <w:t>электронного</w:t>
      </w:r>
      <w:r w:rsidR="00D152BD" w:rsidRPr="00BF5892">
        <w:rPr>
          <w:rFonts w:eastAsia="Arial"/>
          <w:kern w:val="1"/>
          <w:lang w:eastAsia="ar-SA"/>
        </w:rPr>
        <w:t xml:space="preserve"> </w:t>
      </w:r>
      <w:r w:rsidR="00AB7AC2" w:rsidRPr="00BF5892">
        <w:rPr>
          <w:rFonts w:eastAsia="Arial"/>
          <w:kern w:val="1"/>
          <w:lang w:eastAsia="ar-SA"/>
        </w:rPr>
        <w:t>аукциона</w:t>
      </w:r>
      <w:r w:rsidR="00271265" w:rsidRPr="00BF5892">
        <w:rPr>
          <w:rFonts w:eastAsia="Arial"/>
          <w:kern w:val="1"/>
          <w:lang w:eastAsia="ar-SA"/>
        </w:rPr>
        <w:t>, отк</w:t>
      </w:r>
      <w:r w:rsidR="00AB7AC2" w:rsidRPr="00BF5892">
        <w:rPr>
          <w:rFonts w:eastAsia="Arial"/>
          <w:kern w:val="1"/>
          <w:lang w:eastAsia="ar-SA"/>
        </w:rPr>
        <w:t>рытого</w:t>
      </w:r>
      <w:r w:rsidR="00271265" w:rsidRPr="00BF5892">
        <w:rPr>
          <w:rFonts w:eastAsia="Arial"/>
          <w:kern w:val="1"/>
          <w:lang w:eastAsia="ar-SA"/>
        </w:rPr>
        <w:t xml:space="preserve"> по составу участников,</w:t>
      </w:r>
      <w:r w:rsidR="00AB7AC2" w:rsidRPr="00BF5892">
        <w:rPr>
          <w:rFonts w:eastAsia="Arial"/>
          <w:kern w:val="1"/>
          <w:lang w:eastAsia="ar-SA"/>
        </w:rPr>
        <w:t xml:space="preserve">  на  право заключения договора  аренды  земельн</w:t>
      </w:r>
      <w:r w:rsidR="00E55647">
        <w:rPr>
          <w:rFonts w:eastAsia="Arial"/>
          <w:kern w:val="1"/>
          <w:lang w:eastAsia="ar-SA"/>
        </w:rPr>
        <w:t>ого</w:t>
      </w:r>
      <w:r w:rsidR="00AB7AC2" w:rsidRPr="00BF5892">
        <w:rPr>
          <w:rFonts w:eastAsia="Arial"/>
          <w:kern w:val="1"/>
          <w:lang w:eastAsia="ar-SA"/>
        </w:rPr>
        <w:t xml:space="preserve"> участк</w:t>
      </w:r>
      <w:r w:rsidR="00E55647">
        <w:rPr>
          <w:rFonts w:eastAsia="Arial"/>
          <w:kern w:val="1"/>
          <w:lang w:eastAsia="ar-SA"/>
        </w:rPr>
        <w:t>а</w:t>
      </w:r>
      <w:proofErr w:type="gramEnd"/>
      <w:r w:rsidR="00271265" w:rsidRPr="00BF5892">
        <w:rPr>
          <w:rFonts w:eastAsia="Arial"/>
          <w:kern w:val="1"/>
          <w:lang w:eastAsia="ar-SA"/>
        </w:rPr>
        <w:t xml:space="preserve"> в соответствии со ст.  39.11, ст. 39.12</w:t>
      </w:r>
      <w:r w:rsidR="003A5D9E">
        <w:rPr>
          <w:rFonts w:eastAsia="Arial"/>
          <w:kern w:val="1"/>
          <w:lang w:eastAsia="ar-SA"/>
        </w:rPr>
        <w:t>, ст. 39.13</w:t>
      </w:r>
      <w:r w:rsidR="00271265" w:rsidRPr="00BF5892">
        <w:rPr>
          <w:rFonts w:eastAsia="Arial"/>
          <w:kern w:val="1"/>
          <w:lang w:eastAsia="ar-SA"/>
        </w:rPr>
        <w:t xml:space="preserve"> Земельного кодекса РФ.</w:t>
      </w:r>
    </w:p>
    <w:p w:rsidR="00271265" w:rsidRPr="00BF5892" w:rsidRDefault="00271265" w:rsidP="00271265">
      <w:pPr>
        <w:ind w:firstLine="708"/>
        <w:jc w:val="both"/>
        <w:rPr>
          <w:rFonts w:eastAsia="Arial"/>
          <w:kern w:val="1"/>
          <w:lang w:eastAsia="ar-SA"/>
        </w:rPr>
      </w:pPr>
      <w:r w:rsidRPr="003A5D9E">
        <w:rPr>
          <w:rFonts w:eastAsia="Arial"/>
          <w:b/>
          <w:kern w:val="1"/>
          <w:lang w:eastAsia="ar-SA"/>
        </w:rPr>
        <w:t>Организатор аукциона, уполномоченный орган:</w:t>
      </w:r>
      <w:r w:rsidRPr="00BF5892">
        <w:rPr>
          <w:rFonts w:eastAsia="Arial"/>
          <w:kern w:val="1"/>
          <w:lang w:eastAsia="ar-SA"/>
        </w:rPr>
        <w:t xml:space="preserve">   Отдел по управлению муниципальным имуществом, земельным ресурсам и землеустройству </w:t>
      </w:r>
      <w:r w:rsidR="00AB7AC2" w:rsidRPr="00BF5892">
        <w:rPr>
          <w:rFonts w:eastAsia="Arial"/>
          <w:kern w:val="1"/>
          <w:lang w:eastAsia="ar-SA"/>
        </w:rPr>
        <w:t>администрации</w:t>
      </w:r>
      <w:r w:rsidRPr="00BF5892">
        <w:rPr>
          <w:rFonts w:eastAsia="Arial"/>
          <w:kern w:val="1"/>
          <w:lang w:eastAsia="ar-SA"/>
        </w:rPr>
        <w:t xml:space="preserve"> </w:t>
      </w:r>
      <w:proofErr w:type="spellStart"/>
      <w:r w:rsidRPr="00BF5892">
        <w:rPr>
          <w:rFonts w:eastAsia="Arial"/>
          <w:kern w:val="1"/>
          <w:lang w:eastAsia="ar-SA"/>
        </w:rPr>
        <w:t>Россошанского</w:t>
      </w:r>
      <w:proofErr w:type="spellEnd"/>
      <w:r w:rsidRPr="00BF5892">
        <w:rPr>
          <w:rFonts w:eastAsia="Arial"/>
          <w:kern w:val="1"/>
          <w:lang w:eastAsia="ar-SA"/>
        </w:rPr>
        <w:t xml:space="preserve">  муниципального района Воронежской области.</w:t>
      </w:r>
    </w:p>
    <w:p w:rsidR="00271265" w:rsidRDefault="00271265" w:rsidP="00271265">
      <w:pPr>
        <w:ind w:firstLine="708"/>
        <w:jc w:val="both"/>
        <w:rPr>
          <w:rFonts w:eastAsia="Arial"/>
          <w:kern w:val="1"/>
          <w:lang w:eastAsia="ar-SA"/>
        </w:rPr>
      </w:pPr>
      <w:r w:rsidRPr="003A5D9E">
        <w:rPr>
          <w:rFonts w:eastAsia="Arial"/>
          <w:b/>
          <w:kern w:val="1"/>
          <w:lang w:eastAsia="ar-SA"/>
        </w:rPr>
        <w:t>Форма торгов и форма подачи предложений о цене:</w:t>
      </w:r>
      <w:r w:rsidRPr="00BF5892">
        <w:rPr>
          <w:rFonts w:eastAsia="Arial"/>
          <w:kern w:val="1"/>
          <w:lang w:eastAsia="ar-SA"/>
        </w:rPr>
        <w:t xml:space="preserve"> аукцион, открытый по составу участников и форме подачи предложений о цене.</w:t>
      </w:r>
    </w:p>
    <w:p w:rsidR="000652E3" w:rsidRPr="000652E3" w:rsidRDefault="000652E3" w:rsidP="00271265">
      <w:pPr>
        <w:ind w:firstLine="708"/>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4920EE" w:rsidRPr="00BF5892" w:rsidRDefault="004920EE" w:rsidP="004920EE">
      <w:pPr>
        <w:ind w:firstLine="708"/>
        <w:jc w:val="both"/>
        <w:rPr>
          <w:rFonts w:eastAsia="Arial"/>
          <w:kern w:val="1"/>
          <w:lang w:eastAsia="ar-SA"/>
        </w:rPr>
      </w:pPr>
      <w:r w:rsidRPr="003A5D9E">
        <w:rPr>
          <w:rFonts w:eastAsia="Arial"/>
          <w:b/>
          <w:kern w:val="1"/>
          <w:lang w:eastAsia="ar-SA"/>
        </w:rPr>
        <w:t xml:space="preserve">Дата и время начала приема заявок: </w:t>
      </w:r>
      <w:r w:rsidR="00DA2508">
        <w:rPr>
          <w:rFonts w:eastAsia="Arial"/>
          <w:kern w:val="1"/>
          <w:lang w:eastAsia="ar-SA"/>
        </w:rPr>
        <w:t>11</w:t>
      </w:r>
      <w:r w:rsidRPr="00BF5892">
        <w:rPr>
          <w:rFonts w:eastAsia="Arial"/>
          <w:kern w:val="1"/>
          <w:lang w:eastAsia="ar-SA"/>
        </w:rPr>
        <w:t>.</w:t>
      </w:r>
      <w:r w:rsidR="00DA2508">
        <w:rPr>
          <w:rFonts w:eastAsia="Arial"/>
          <w:kern w:val="1"/>
          <w:lang w:eastAsia="ar-SA"/>
        </w:rPr>
        <w:t>10</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 с 08 часов 00 минут. </w:t>
      </w:r>
    </w:p>
    <w:p w:rsidR="004920EE" w:rsidRDefault="004920EE" w:rsidP="00905942">
      <w:pPr>
        <w:ind w:firstLine="709"/>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DA2508">
        <w:rPr>
          <w:rFonts w:eastAsia="Arial"/>
          <w:kern w:val="1"/>
          <w:lang w:eastAsia="ar-SA"/>
        </w:rPr>
        <w:t>07</w:t>
      </w:r>
      <w:r w:rsidRPr="00BF5892">
        <w:rPr>
          <w:rFonts w:eastAsia="Arial"/>
          <w:kern w:val="1"/>
          <w:lang w:eastAsia="ar-SA"/>
        </w:rPr>
        <w:t>.</w:t>
      </w:r>
      <w:r w:rsidR="00DA2508">
        <w:rPr>
          <w:rFonts w:eastAsia="Arial"/>
          <w:kern w:val="1"/>
          <w:lang w:eastAsia="ar-SA"/>
        </w:rPr>
        <w:t>11</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 </w:t>
      </w:r>
      <w:r w:rsidR="002C2A0D" w:rsidRPr="00BF5892">
        <w:rPr>
          <w:rFonts w:eastAsia="Arial"/>
          <w:kern w:val="1"/>
          <w:lang w:eastAsia="ar-SA"/>
        </w:rPr>
        <w:t>до</w:t>
      </w:r>
      <w:r w:rsidRPr="00BF5892">
        <w:rPr>
          <w:rFonts w:eastAsia="Arial"/>
          <w:kern w:val="1"/>
          <w:lang w:eastAsia="ar-SA"/>
        </w:rPr>
        <w:t xml:space="preserve"> </w:t>
      </w:r>
      <w:r w:rsidR="006D17BB">
        <w:rPr>
          <w:rFonts w:eastAsia="Arial"/>
          <w:kern w:val="1"/>
          <w:lang w:eastAsia="ar-SA"/>
        </w:rPr>
        <w:t>10 часов</w:t>
      </w:r>
      <w:r w:rsidR="002C2A0D" w:rsidRPr="00BF5892">
        <w:rPr>
          <w:rFonts w:eastAsia="Arial"/>
          <w:kern w:val="1"/>
          <w:lang w:eastAsia="ar-SA"/>
        </w:rPr>
        <w:t xml:space="preserve"> 00 минут.</w:t>
      </w:r>
    </w:p>
    <w:p w:rsidR="00340B2D" w:rsidRDefault="00340B2D" w:rsidP="006D17BB">
      <w:pPr>
        <w:ind w:firstLine="708"/>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DA2508">
        <w:rPr>
          <w:rFonts w:eastAsia="Arial"/>
          <w:kern w:val="1"/>
          <w:lang w:eastAsia="ar-SA"/>
        </w:rPr>
        <w:t>07</w:t>
      </w:r>
      <w:r w:rsidRPr="00BF5892">
        <w:rPr>
          <w:rFonts w:eastAsia="Arial"/>
          <w:kern w:val="1"/>
          <w:lang w:eastAsia="ar-SA"/>
        </w:rPr>
        <w:t>.</w:t>
      </w:r>
      <w:r w:rsidR="00DA2508">
        <w:rPr>
          <w:rFonts w:eastAsia="Arial"/>
          <w:kern w:val="1"/>
          <w:lang w:eastAsia="ar-SA"/>
        </w:rPr>
        <w:t>11</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w:t>
      </w:r>
    </w:p>
    <w:p w:rsidR="006D17BB" w:rsidRPr="00BF5892" w:rsidRDefault="006D17BB" w:rsidP="006D17BB">
      <w:pPr>
        <w:ind w:firstLine="708"/>
        <w:jc w:val="both"/>
        <w:rPr>
          <w:rFonts w:eastAsia="Arial"/>
          <w:kern w:val="1"/>
          <w:lang w:eastAsia="ar-SA"/>
        </w:rPr>
      </w:pPr>
      <w:r w:rsidRPr="006D17BB">
        <w:rPr>
          <w:b/>
        </w:rPr>
        <w:t>Время приема заявок:</w:t>
      </w:r>
      <w:r>
        <w:t xml:space="preserve"> круглосуточно по адресу www.roseltorg.ru.</w:t>
      </w:r>
    </w:p>
    <w:p w:rsidR="00271265" w:rsidRPr="000652E3" w:rsidRDefault="004920EE" w:rsidP="00340B2D">
      <w:pPr>
        <w:jc w:val="both"/>
      </w:pPr>
      <w:r w:rsidRPr="00BF5892">
        <w:rPr>
          <w:rFonts w:eastAsia="Arial"/>
          <w:kern w:val="1"/>
          <w:lang w:eastAsia="ar-SA"/>
        </w:rPr>
        <w:t xml:space="preserve">   </w:t>
      </w:r>
      <w:r w:rsidRPr="00BF5892">
        <w:rPr>
          <w:rFonts w:eastAsia="Arial"/>
          <w:kern w:val="1"/>
          <w:lang w:eastAsia="ar-SA"/>
        </w:rPr>
        <w:tab/>
      </w:r>
      <w:r w:rsidR="000652E3" w:rsidRPr="006D17BB">
        <w:rPr>
          <w:b/>
        </w:rPr>
        <w:t>Дата, время и место подведения итогов электронного аукциона (дата проведения электронного аукциона):</w:t>
      </w:r>
      <w:r w:rsidR="000652E3">
        <w:t xml:space="preserve"> </w:t>
      </w:r>
    </w:p>
    <w:p w:rsidR="00546516" w:rsidRDefault="00271265" w:rsidP="00546516">
      <w:pPr>
        <w:jc w:val="both"/>
        <w:rPr>
          <w:b/>
        </w:rPr>
      </w:pPr>
      <w:r w:rsidRPr="00BF5892">
        <w:rPr>
          <w:rFonts w:eastAsia="Arial"/>
          <w:kern w:val="1"/>
          <w:lang w:eastAsia="ar-SA"/>
        </w:rPr>
        <w:t xml:space="preserve">  </w:t>
      </w:r>
      <w:r w:rsidRPr="00BF5892">
        <w:rPr>
          <w:rFonts w:eastAsia="Arial"/>
          <w:kern w:val="1"/>
          <w:lang w:eastAsia="ar-SA"/>
        </w:rPr>
        <w:tab/>
      </w:r>
      <w:r w:rsidR="00546516" w:rsidRPr="004B682E">
        <w:rPr>
          <w:b/>
        </w:rPr>
        <w:t xml:space="preserve">лот №1 – </w:t>
      </w:r>
      <w:r w:rsidR="00DA2508">
        <w:rPr>
          <w:b/>
        </w:rPr>
        <w:t>11</w:t>
      </w:r>
      <w:r w:rsidR="00546516" w:rsidRPr="00546516">
        <w:rPr>
          <w:b/>
        </w:rPr>
        <w:t xml:space="preserve"> </w:t>
      </w:r>
      <w:r w:rsidR="00DA2508">
        <w:rPr>
          <w:b/>
        </w:rPr>
        <w:t>ноября</w:t>
      </w:r>
      <w:r w:rsidR="00546516">
        <w:rPr>
          <w:b/>
        </w:rPr>
        <w:t xml:space="preserve"> </w:t>
      </w:r>
      <w:r w:rsidR="00546516" w:rsidRPr="004B682E">
        <w:rPr>
          <w:b/>
        </w:rPr>
        <w:t>202</w:t>
      </w:r>
      <w:r w:rsidR="0069018A">
        <w:rPr>
          <w:b/>
        </w:rPr>
        <w:t>4</w:t>
      </w:r>
      <w:r w:rsidR="00546516" w:rsidRPr="004B682E">
        <w:rPr>
          <w:b/>
        </w:rPr>
        <w:t xml:space="preserve"> года в </w:t>
      </w:r>
      <w:r w:rsidR="00A03440">
        <w:rPr>
          <w:b/>
        </w:rPr>
        <w:t>09</w:t>
      </w:r>
      <w:r w:rsidR="00546516" w:rsidRPr="004B682E">
        <w:rPr>
          <w:b/>
        </w:rPr>
        <w:t xml:space="preserve"> час </w:t>
      </w:r>
      <w:r w:rsidR="00A03440">
        <w:rPr>
          <w:b/>
        </w:rPr>
        <w:t>3</w:t>
      </w:r>
      <w:r w:rsidR="00940766">
        <w:rPr>
          <w:b/>
        </w:rPr>
        <w:t>0</w:t>
      </w:r>
      <w:r w:rsidR="00546516" w:rsidRPr="004B682E">
        <w:rPr>
          <w:b/>
        </w:rPr>
        <w:t xml:space="preserve"> мин</w:t>
      </w:r>
      <w:r w:rsidR="00E55647">
        <w:rPr>
          <w:b/>
        </w:rPr>
        <w:t>ут</w:t>
      </w:r>
      <w:r w:rsidR="00056A94">
        <w:rPr>
          <w:b/>
        </w:rPr>
        <w:t>;</w:t>
      </w:r>
    </w:p>
    <w:p w:rsidR="00056A94" w:rsidRDefault="00056A94" w:rsidP="00546516">
      <w:pPr>
        <w:jc w:val="both"/>
        <w:rPr>
          <w:b/>
        </w:rPr>
      </w:pPr>
      <w:r>
        <w:rPr>
          <w:b/>
        </w:rPr>
        <w:t xml:space="preserve">            </w:t>
      </w:r>
      <w:r w:rsidRPr="004B682E">
        <w:rPr>
          <w:b/>
        </w:rPr>
        <w:t>лот №</w:t>
      </w:r>
      <w:r>
        <w:rPr>
          <w:b/>
        </w:rPr>
        <w:t>2</w:t>
      </w:r>
      <w:r w:rsidRPr="004B682E">
        <w:rPr>
          <w:b/>
        </w:rPr>
        <w:t xml:space="preserve"> – </w:t>
      </w:r>
      <w:r w:rsidR="00DA2508">
        <w:rPr>
          <w:b/>
        </w:rPr>
        <w:t>11</w:t>
      </w:r>
      <w:r w:rsidR="00DA2508" w:rsidRPr="00546516">
        <w:rPr>
          <w:b/>
        </w:rPr>
        <w:t xml:space="preserve"> </w:t>
      </w:r>
      <w:r w:rsidR="00DA2508">
        <w:rPr>
          <w:b/>
        </w:rPr>
        <w:t xml:space="preserve">ноября </w:t>
      </w:r>
      <w:r w:rsidRPr="004B682E">
        <w:rPr>
          <w:b/>
        </w:rPr>
        <w:t>202</w:t>
      </w:r>
      <w:r>
        <w:rPr>
          <w:b/>
        </w:rPr>
        <w:t>4</w:t>
      </w:r>
      <w:r w:rsidRPr="004B682E">
        <w:rPr>
          <w:b/>
        </w:rPr>
        <w:t xml:space="preserve"> года в </w:t>
      </w:r>
      <w:r>
        <w:rPr>
          <w:b/>
        </w:rPr>
        <w:t>10</w:t>
      </w:r>
      <w:r w:rsidRPr="004B682E">
        <w:rPr>
          <w:b/>
        </w:rPr>
        <w:t xml:space="preserve"> час </w:t>
      </w:r>
      <w:r>
        <w:rPr>
          <w:b/>
        </w:rPr>
        <w:t>00</w:t>
      </w:r>
      <w:r w:rsidRPr="004B682E">
        <w:rPr>
          <w:b/>
        </w:rPr>
        <w:t xml:space="preserve"> мин</w:t>
      </w:r>
      <w:r>
        <w:rPr>
          <w:b/>
        </w:rPr>
        <w:t>ут;</w:t>
      </w:r>
    </w:p>
    <w:p w:rsidR="00056A94" w:rsidRPr="004B682E" w:rsidRDefault="00056A94" w:rsidP="00546516">
      <w:pPr>
        <w:jc w:val="both"/>
        <w:rPr>
          <w:b/>
        </w:rPr>
      </w:pPr>
      <w:r>
        <w:rPr>
          <w:b/>
        </w:rPr>
        <w:t xml:space="preserve">            </w:t>
      </w:r>
      <w:r w:rsidRPr="004B682E">
        <w:rPr>
          <w:b/>
        </w:rPr>
        <w:t>лот №</w:t>
      </w:r>
      <w:r>
        <w:rPr>
          <w:b/>
        </w:rPr>
        <w:t>3</w:t>
      </w:r>
      <w:r w:rsidRPr="004B682E">
        <w:rPr>
          <w:b/>
        </w:rPr>
        <w:t xml:space="preserve"> – </w:t>
      </w:r>
      <w:r w:rsidR="00DA2508">
        <w:rPr>
          <w:b/>
        </w:rPr>
        <w:t>11</w:t>
      </w:r>
      <w:r w:rsidR="00DA2508" w:rsidRPr="00546516">
        <w:rPr>
          <w:b/>
        </w:rPr>
        <w:t xml:space="preserve"> </w:t>
      </w:r>
      <w:r w:rsidR="00DA2508">
        <w:rPr>
          <w:b/>
        </w:rPr>
        <w:t xml:space="preserve">ноября </w:t>
      </w:r>
      <w:r w:rsidRPr="004B682E">
        <w:rPr>
          <w:b/>
        </w:rPr>
        <w:t>202</w:t>
      </w:r>
      <w:r>
        <w:rPr>
          <w:b/>
        </w:rPr>
        <w:t>4</w:t>
      </w:r>
      <w:r w:rsidRPr="004B682E">
        <w:rPr>
          <w:b/>
        </w:rPr>
        <w:t xml:space="preserve"> года в </w:t>
      </w:r>
      <w:r>
        <w:rPr>
          <w:b/>
        </w:rPr>
        <w:t>10</w:t>
      </w:r>
      <w:r w:rsidRPr="004B682E">
        <w:rPr>
          <w:b/>
        </w:rPr>
        <w:t xml:space="preserve"> час </w:t>
      </w:r>
      <w:r>
        <w:rPr>
          <w:b/>
        </w:rPr>
        <w:t>30</w:t>
      </w:r>
      <w:r w:rsidRPr="004B682E">
        <w:rPr>
          <w:b/>
        </w:rPr>
        <w:t xml:space="preserve"> мин</w:t>
      </w:r>
      <w:r>
        <w:rPr>
          <w:b/>
        </w:rPr>
        <w:t>ут</w:t>
      </w:r>
    </w:p>
    <w:p w:rsidR="002034CC" w:rsidRDefault="00546516" w:rsidP="00546516">
      <w:pPr>
        <w:ind w:firstLine="708"/>
        <w:jc w:val="both"/>
        <w:rPr>
          <w:rFonts w:eastAsia="Arial"/>
          <w:kern w:val="1"/>
          <w:lang w:eastAsia="ar-SA"/>
        </w:rPr>
      </w:pPr>
      <w:r>
        <w:t xml:space="preserve">на электронной торговой площадке АО «Единая </w:t>
      </w:r>
      <w:r w:rsidRPr="006D17BB">
        <w:t>электронная</w:t>
      </w:r>
      <w:r>
        <w:t xml:space="preserve"> торговая площадка» </w:t>
      </w:r>
      <w:hyperlink r:id="rId9" w:history="1">
        <w:r w:rsidRPr="00BE2246">
          <w:rPr>
            <w:rStyle w:val="ab"/>
          </w:rPr>
          <w:t>www.roseltorg.ru</w:t>
        </w:r>
      </w:hyperlink>
      <w:r>
        <w:t>.</w:t>
      </w:r>
      <w:r>
        <w:rPr>
          <w:rFonts w:eastAsia="Arial"/>
          <w:kern w:val="1"/>
          <w:lang w:eastAsia="ar-SA"/>
        </w:rPr>
        <w:t xml:space="preserve"> </w:t>
      </w:r>
    </w:p>
    <w:p w:rsidR="00546516" w:rsidRPr="00546516" w:rsidRDefault="002034CC" w:rsidP="002034CC">
      <w:pPr>
        <w:autoSpaceDE w:val="0"/>
        <w:autoSpaceDN w:val="0"/>
        <w:adjustRightInd w:val="0"/>
        <w:ind w:firstLine="720"/>
        <w:jc w:val="both"/>
        <w:rPr>
          <w:rFonts w:eastAsia="Arial"/>
          <w:b/>
          <w:kern w:val="1"/>
          <w:lang w:eastAsia="ar-SA"/>
        </w:rPr>
      </w:pPr>
      <w:r w:rsidRPr="00A13C1B">
        <w:rPr>
          <w:rFonts w:eastAsia="Arial"/>
          <w:b/>
          <w:kern w:val="1"/>
          <w:lang w:eastAsia="ar-SA"/>
        </w:rPr>
        <w:t>Участие в электронном аукционе производится в соответствии с тарифами (порядок вознаграждения оператора ЭТП), установленными нормативными документами электронной торговой площадки АО «Единая электронная торговая площадка».</w:t>
      </w:r>
      <w:r w:rsidR="00546516" w:rsidRPr="00BF5892">
        <w:rPr>
          <w:rFonts w:eastAsia="Arial"/>
          <w:kern w:val="1"/>
          <w:lang w:eastAsia="ar-SA"/>
        </w:rPr>
        <w:t xml:space="preserve">                                                                </w:t>
      </w:r>
    </w:p>
    <w:p w:rsidR="00271265" w:rsidRPr="003A5D9E" w:rsidRDefault="00271265" w:rsidP="00546516">
      <w:pPr>
        <w:ind w:firstLine="708"/>
        <w:jc w:val="both"/>
        <w:rPr>
          <w:rFonts w:eastAsia="Arial"/>
          <w:b/>
          <w:kern w:val="1"/>
          <w:lang w:eastAsia="ar-SA"/>
        </w:rPr>
      </w:pPr>
      <w:r w:rsidRPr="003A5D9E">
        <w:rPr>
          <w:rFonts w:eastAsia="Arial"/>
          <w:b/>
          <w:kern w:val="1"/>
          <w:lang w:eastAsia="ar-SA"/>
        </w:rPr>
        <w:t xml:space="preserve">Предмет аукциона: </w:t>
      </w:r>
    </w:p>
    <w:p w:rsidR="009D397D" w:rsidRDefault="003C0843" w:rsidP="009D397D">
      <w:pPr>
        <w:autoSpaceDE w:val="0"/>
        <w:autoSpaceDN w:val="0"/>
        <w:adjustRightInd w:val="0"/>
        <w:jc w:val="both"/>
      </w:pPr>
      <w:r>
        <w:rPr>
          <w:rFonts w:eastAsia="Arial"/>
          <w:b/>
          <w:kern w:val="1"/>
          <w:lang w:eastAsia="ar-SA"/>
        </w:rPr>
        <w:t xml:space="preserve">            </w:t>
      </w:r>
      <w:r w:rsidR="009D397D" w:rsidRPr="00BA0041">
        <w:rPr>
          <w:b/>
          <w:color w:val="000000"/>
        </w:rPr>
        <w:t>Лот №</w:t>
      </w:r>
      <w:r w:rsidR="009D397D">
        <w:rPr>
          <w:b/>
          <w:color w:val="000000"/>
        </w:rPr>
        <w:t>1</w:t>
      </w:r>
      <w:r w:rsidR="009D397D" w:rsidRPr="00C06DA1">
        <w:rPr>
          <w:b/>
        </w:rPr>
        <w:t xml:space="preserve"> - </w:t>
      </w:r>
      <w:r w:rsidR="009D397D" w:rsidRPr="00C06DA1">
        <w:t>земельный участок, относится  к  категории земель</w:t>
      </w:r>
      <w:r w:rsidR="009D397D">
        <w:t>: земли</w:t>
      </w:r>
      <w:r w:rsidR="009D397D" w:rsidRPr="00C06DA1">
        <w:t xml:space="preserve"> населенных пунктов, </w:t>
      </w:r>
      <w:r w:rsidR="009D397D" w:rsidRPr="00F4527E">
        <w:t>государственная собственность на который не разграничена</w:t>
      </w:r>
      <w:r w:rsidR="009D397D" w:rsidRPr="00C06DA1">
        <w:t>, с кадастровым номером 36:27:</w:t>
      </w:r>
      <w:r w:rsidR="009D397D">
        <w:t>0</w:t>
      </w:r>
      <w:r w:rsidR="00056A94">
        <w:t>50</w:t>
      </w:r>
      <w:r w:rsidR="009D397D">
        <w:t>000</w:t>
      </w:r>
      <w:r w:rsidR="00056A94">
        <w:t>4</w:t>
      </w:r>
      <w:r w:rsidR="009D397D">
        <w:t>:</w:t>
      </w:r>
      <w:r w:rsidR="00056A94">
        <w:t>174</w:t>
      </w:r>
      <w:r w:rsidR="009D397D" w:rsidRPr="00C06DA1">
        <w:t xml:space="preserve">, площадью </w:t>
      </w:r>
      <w:r w:rsidR="00056A94">
        <w:t>3715</w:t>
      </w:r>
      <w:r w:rsidR="009D397D" w:rsidRPr="00C06DA1">
        <w:t xml:space="preserve"> </w:t>
      </w:r>
      <w:proofErr w:type="spellStart"/>
      <w:r w:rsidR="009D397D">
        <w:t>кв</w:t>
      </w:r>
      <w:proofErr w:type="gramStart"/>
      <w:r w:rsidR="009D397D">
        <w:t>.м</w:t>
      </w:r>
      <w:proofErr w:type="spellEnd"/>
      <w:proofErr w:type="gramEnd"/>
      <w:r w:rsidR="009D397D">
        <w:t xml:space="preserve">,  расположенный по адресу: Воронежская область, </w:t>
      </w:r>
      <w:proofErr w:type="spellStart"/>
      <w:r w:rsidR="009D397D" w:rsidRPr="00951189">
        <w:t>Россошанский</w:t>
      </w:r>
      <w:proofErr w:type="spellEnd"/>
      <w:r w:rsidR="009D397D">
        <w:t xml:space="preserve"> район</w:t>
      </w:r>
      <w:r w:rsidR="009D397D" w:rsidRPr="00951189">
        <w:t xml:space="preserve">, </w:t>
      </w:r>
      <w:r w:rsidR="00056A94">
        <w:t xml:space="preserve">с. </w:t>
      </w:r>
      <w:proofErr w:type="spellStart"/>
      <w:r w:rsidR="00056A94">
        <w:t>Морозовка</w:t>
      </w:r>
      <w:proofErr w:type="spellEnd"/>
      <w:r w:rsidR="009D397D">
        <w:t>, ул</w:t>
      </w:r>
      <w:r w:rsidR="00E55647">
        <w:t xml:space="preserve">. </w:t>
      </w:r>
      <w:r w:rsidR="00056A94">
        <w:t>Дзержинского</w:t>
      </w:r>
      <w:r w:rsidR="009D397D">
        <w:t xml:space="preserve">, </w:t>
      </w:r>
      <w:r w:rsidR="00056A94">
        <w:t>4</w:t>
      </w:r>
      <w:r w:rsidR="009D397D">
        <w:t>а.</w:t>
      </w:r>
    </w:p>
    <w:p w:rsidR="009D397D" w:rsidRPr="00C06DA1" w:rsidRDefault="009D397D" w:rsidP="009D397D">
      <w:pPr>
        <w:jc w:val="both"/>
      </w:pPr>
      <w:r>
        <w:t xml:space="preserve">          </w:t>
      </w:r>
      <w:r w:rsidRPr="00327EA2">
        <w:rPr>
          <w:b/>
        </w:rPr>
        <w:t>Разрешенное использование:</w:t>
      </w:r>
      <w:r w:rsidRPr="00C06DA1">
        <w:t xml:space="preserve"> для ведения личного подсобного хозяйства.</w:t>
      </w:r>
    </w:p>
    <w:p w:rsidR="009D397D" w:rsidRDefault="009D397D" w:rsidP="009D397D">
      <w:pPr>
        <w:jc w:val="both"/>
        <w:rPr>
          <w:b/>
        </w:rPr>
      </w:pPr>
      <w:r w:rsidRPr="00C06DA1">
        <w:t xml:space="preserve">     </w:t>
      </w:r>
      <w:r>
        <w:t xml:space="preserve">     </w:t>
      </w:r>
      <w:r w:rsidRPr="00976014">
        <w:rPr>
          <w:b/>
        </w:rPr>
        <w:t>Цель использования:</w:t>
      </w:r>
      <w:r>
        <w:t xml:space="preserve"> </w:t>
      </w:r>
      <w:r w:rsidRPr="00C06DA1">
        <w:t>для ведения личного подсобного хозяйства</w:t>
      </w:r>
      <w:r>
        <w:rPr>
          <w:b/>
        </w:rPr>
        <w:t>.</w:t>
      </w:r>
    </w:p>
    <w:p w:rsidR="009D397D" w:rsidRPr="00BA5A57" w:rsidRDefault="009D397D" w:rsidP="009D397D">
      <w:pPr>
        <w:jc w:val="both"/>
      </w:pPr>
      <w:r>
        <w:rPr>
          <w:b/>
        </w:rPr>
        <w:t xml:space="preserve">    </w:t>
      </w:r>
      <w:r w:rsidRPr="005C452E">
        <w:rPr>
          <w:b/>
          <w:color w:val="FF0000"/>
        </w:rPr>
        <w:t xml:space="preserve"> </w:t>
      </w:r>
      <w:r>
        <w:rPr>
          <w:b/>
          <w:color w:val="FF0000"/>
        </w:rPr>
        <w:t xml:space="preserve">      </w:t>
      </w:r>
      <w:r w:rsidRPr="00BA5A57">
        <w:rPr>
          <w:b/>
        </w:rPr>
        <w:t>Начальная цена предмета аукциона:</w:t>
      </w:r>
      <w:r w:rsidRPr="00BA5A57">
        <w:t xml:space="preserve"> Начальный размер годовой арендной платы составляет </w:t>
      </w:r>
      <w:r w:rsidR="004F263A">
        <w:t>5992</w:t>
      </w:r>
      <w:r w:rsidR="005D26DF" w:rsidRPr="00BA5A57">
        <w:t xml:space="preserve"> (</w:t>
      </w:r>
      <w:r w:rsidR="004F263A">
        <w:t>пять тысяч девятьсот девяносто два</w:t>
      </w:r>
      <w:r w:rsidR="005D26DF" w:rsidRPr="00BA5A57">
        <w:t>) рубл</w:t>
      </w:r>
      <w:r w:rsidR="004F263A">
        <w:t>я</w:t>
      </w:r>
      <w:r w:rsidR="005D26DF" w:rsidRPr="00BA5A57">
        <w:t xml:space="preserve"> </w:t>
      </w:r>
      <w:r w:rsidRPr="00BA5A57">
        <w:t>00 коп</w:t>
      </w:r>
      <w:proofErr w:type="gramStart"/>
      <w:r w:rsidRPr="00BA5A57">
        <w:t>.</w:t>
      </w:r>
      <w:proofErr w:type="gramEnd"/>
      <w:r w:rsidRPr="00BA5A57">
        <w:t xml:space="preserve"> </w:t>
      </w:r>
      <w:proofErr w:type="gramStart"/>
      <w:r w:rsidRPr="00BA5A57">
        <w:t>о</w:t>
      </w:r>
      <w:proofErr w:type="gramEnd"/>
      <w:r w:rsidRPr="00BA5A57">
        <w:t xml:space="preserve">пределен  на основании отчета  об оценке </w:t>
      </w:r>
      <w:r>
        <w:t xml:space="preserve">рыночной стоимости № </w:t>
      </w:r>
      <w:r w:rsidR="005D26DF">
        <w:t>2</w:t>
      </w:r>
      <w:r w:rsidR="004F263A">
        <w:t>99</w:t>
      </w:r>
      <w:r>
        <w:t>-0</w:t>
      </w:r>
      <w:r w:rsidR="004F263A">
        <w:t>9</w:t>
      </w:r>
      <w:r>
        <w:t>-2024</w:t>
      </w:r>
      <w:r w:rsidRPr="004A6226">
        <w:t xml:space="preserve"> от </w:t>
      </w:r>
      <w:r w:rsidR="004F263A">
        <w:t>19</w:t>
      </w:r>
      <w:r w:rsidRPr="004A6226">
        <w:t>.</w:t>
      </w:r>
      <w:r w:rsidR="004F263A">
        <w:t>09</w:t>
      </w:r>
      <w:r w:rsidRPr="004A6226">
        <w:t>.202</w:t>
      </w:r>
      <w:r>
        <w:t>4</w:t>
      </w:r>
      <w:r w:rsidRPr="00BA5A57">
        <w:t xml:space="preserve"> года, составленного ООО «</w:t>
      </w:r>
      <w:proofErr w:type="spellStart"/>
      <w:r>
        <w:t>Гипрозем</w:t>
      </w:r>
      <w:proofErr w:type="spellEnd"/>
      <w:r w:rsidRPr="00BA5A57">
        <w:t xml:space="preserve">».    </w:t>
      </w:r>
    </w:p>
    <w:p w:rsidR="009D397D" w:rsidRPr="00BA5A57" w:rsidRDefault="009D397D" w:rsidP="009D397D">
      <w:pPr>
        <w:jc w:val="both"/>
      </w:pPr>
      <w:r w:rsidRPr="00BA5A57">
        <w:rPr>
          <w:b/>
        </w:rPr>
        <w:t xml:space="preserve">    </w:t>
      </w:r>
      <w:r>
        <w:rPr>
          <w:b/>
        </w:rPr>
        <w:t xml:space="preserve">      </w:t>
      </w:r>
      <w:r w:rsidRPr="00BA5A57">
        <w:rPr>
          <w:b/>
        </w:rPr>
        <w:t>Задаток за участие в аукционе</w:t>
      </w:r>
      <w:r w:rsidRPr="00BA5A57">
        <w:t xml:space="preserve"> составляет  100 % от  начальной цены предмета аукциона </w:t>
      </w:r>
      <w:r>
        <w:t xml:space="preserve">- </w:t>
      </w:r>
      <w:r w:rsidR="004F263A">
        <w:t>5992</w:t>
      </w:r>
      <w:r w:rsidRPr="00BA5A57">
        <w:t xml:space="preserve"> (</w:t>
      </w:r>
      <w:r w:rsidR="004F263A">
        <w:t>пять тысяч девятьсот девяносто два</w:t>
      </w:r>
      <w:r w:rsidRPr="00BA5A57">
        <w:t>) рубл</w:t>
      </w:r>
      <w:r w:rsidR="004F263A">
        <w:t>я</w:t>
      </w:r>
      <w:r w:rsidRPr="00BA5A57">
        <w:t xml:space="preserve"> 00 копеек.</w:t>
      </w:r>
    </w:p>
    <w:p w:rsidR="009D397D" w:rsidRPr="00BA5A57" w:rsidRDefault="009D397D" w:rsidP="009D397D">
      <w:pPr>
        <w:jc w:val="both"/>
      </w:pPr>
      <w:r w:rsidRPr="00BA5A57">
        <w:t xml:space="preserve">    </w:t>
      </w:r>
      <w:r>
        <w:t xml:space="preserve">      </w:t>
      </w:r>
      <w:r w:rsidRPr="00BA5A57">
        <w:rPr>
          <w:b/>
        </w:rPr>
        <w:t>Величина повышения начальной цены предмета аукциона («Шаг аукциона»)</w:t>
      </w:r>
      <w:r w:rsidRPr="00BA5A57">
        <w:t xml:space="preserve"> составляет</w:t>
      </w:r>
      <w:r>
        <w:t xml:space="preserve"> </w:t>
      </w:r>
      <w:r w:rsidRPr="00BA5A57">
        <w:t xml:space="preserve">3% от начальной цены предмета аукциона - </w:t>
      </w:r>
      <w:r w:rsidR="004F263A">
        <w:t>179</w:t>
      </w:r>
      <w:r w:rsidRPr="00BA5A57">
        <w:t xml:space="preserve"> (</w:t>
      </w:r>
      <w:r w:rsidR="004F263A">
        <w:t>сто семьдесят девять</w:t>
      </w:r>
      <w:r w:rsidRPr="00BA5A57">
        <w:t>) рубл</w:t>
      </w:r>
      <w:r w:rsidR="004F263A">
        <w:t>ей</w:t>
      </w:r>
      <w:r w:rsidRPr="00BA5A57">
        <w:t xml:space="preserve"> </w:t>
      </w:r>
      <w:r w:rsidR="004F263A">
        <w:t>76</w:t>
      </w:r>
      <w:r>
        <w:t xml:space="preserve"> </w:t>
      </w:r>
      <w:r w:rsidRPr="00BA5A57">
        <w:t>копе</w:t>
      </w:r>
      <w:r w:rsidR="004F263A">
        <w:t>ек</w:t>
      </w:r>
      <w:r w:rsidRPr="00BA5A57">
        <w:t xml:space="preserve">. </w:t>
      </w:r>
    </w:p>
    <w:p w:rsidR="009D397D" w:rsidRDefault="009D397D" w:rsidP="009D397D">
      <w:pPr>
        <w:jc w:val="both"/>
      </w:pPr>
      <w:r w:rsidRPr="00976014">
        <w:rPr>
          <w:b/>
        </w:rPr>
        <w:t xml:space="preserve">  </w:t>
      </w:r>
      <w:r>
        <w:rPr>
          <w:b/>
        </w:rPr>
        <w:t xml:space="preserve">       </w:t>
      </w:r>
      <w:r w:rsidRPr="00976014">
        <w:rPr>
          <w:b/>
        </w:rPr>
        <w:t>Срок аренды:</w:t>
      </w:r>
      <w:r>
        <w:t xml:space="preserve"> 20 (двадцать) лет.</w:t>
      </w:r>
    </w:p>
    <w:p w:rsidR="009D397D" w:rsidRDefault="009D397D" w:rsidP="009D397D">
      <w:pPr>
        <w:jc w:val="both"/>
      </w:pPr>
      <w:r>
        <w:t xml:space="preserve">         </w:t>
      </w:r>
      <w:r w:rsidRPr="00327EA2">
        <w:rPr>
          <w:b/>
        </w:rPr>
        <w:t xml:space="preserve">Ограничения (обременения): </w:t>
      </w:r>
      <w:r>
        <w:t>не зарегистрированы.</w:t>
      </w:r>
      <w:r w:rsidRPr="00D47FD1">
        <w:t xml:space="preserve"> </w:t>
      </w:r>
    </w:p>
    <w:p w:rsidR="00056A94" w:rsidRDefault="00056A94" w:rsidP="00056A94">
      <w:pPr>
        <w:autoSpaceDE w:val="0"/>
        <w:autoSpaceDN w:val="0"/>
        <w:adjustRightInd w:val="0"/>
        <w:jc w:val="both"/>
        <w:rPr>
          <w:b/>
          <w:color w:val="000000"/>
        </w:rPr>
      </w:pPr>
      <w:r>
        <w:rPr>
          <w:b/>
          <w:color w:val="000000"/>
        </w:rPr>
        <w:t xml:space="preserve">         </w:t>
      </w:r>
    </w:p>
    <w:p w:rsidR="00056A94" w:rsidRDefault="00056A94" w:rsidP="00056A94">
      <w:pPr>
        <w:autoSpaceDE w:val="0"/>
        <w:autoSpaceDN w:val="0"/>
        <w:adjustRightInd w:val="0"/>
        <w:jc w:val="both"/>
      </w:pPr>
      <w:r>
        <w:rPr>
          <w:b/>
          <w:color w:val="000000"/>
        </w:rPr>
        <w:t xml:space="preserve">         </w:t>
      </w:r>
      <w:r w:rsidRPr="00BA0041">
        <w:rPr>
          <w:b/>
          <w:color w:val="000000"/>
        </w:rPr>
        <w:t>Лот №</w:t>
      </w:r>
      <w:r>
        <w:rPr>
          <w:b/>
          <w:color w:val="000000"/>
        </w:rPr>
        <w:t>2</w:t>
      </w:r>
      <w:r w:rsidRPr="00C06DA1">
        <w:rPr>
          <w:b/>
        </w:rPr>
        <w:t xml:space="preserve"> - </w:t>
      </w:r>
      <w:r w:rsidRPr="00C06DA1">
        <w:t>земельный участок, относится  к  категории земель</w:t>
      </w:r>
      <w:r>
        <w:t>: земли</w:t>
      </w:r>
      <w:r w:rsidRPr="00C06DA1">
        <w:t xml:space="preserve"> населенных пунктов, </w:t>
      </w:r>
      <w:r w:rsidRPr="00F4527E">
        <w:t>государственная собственность на который не разграничена</w:t>
      </w:r>
      <w:r w:rsidRPr="00C06DA1">
        <w:t xml:space="preserve">, с кадастровым номером </w:t>
      </w:r>
      <w:r w:rsidRPr="00C06DA1">
        <w:lastRenderedPageBreak/>
        <w:t>36:27:</w:t>
      </w:r>
      <w:r>
        <w:t>0960018:222</w:t>
      </w:r>
      <w:r w:rsidRPr="00C06DA1">
        <w:t xml:space="preserve">, площадью </w:t>
      </w:r>
      <w:r>
        <w:t>1800</w:t>
      </w:r>
      <w:r w:rsidRPr="00C06DA1">
        <w:t xml:space="preserve"> </w:t>
      </w:r>
      <w:proofErr w:type="spellStart"/>
      <w:r>
        <w:t>кв</w:t>
      </w:r>
      <w:proofErr w:type="gramStart"/>
      <w:r>
        <w:t>.м</w:t>
      </w:r>
      <w:proofErr w:type="spellEnd"/>
      <w:proofErr w:type="gramEnd"/>
      <w:r>
        <w:t xml:space="preserve">,  расположенный по адресу: Воронежская область, </w:t>
      </w:r>
      <w:proofErr w:type="spellStart"/>
      <w:r w:rsidRPr="00951189">
        <w:t>Россошанский</w:t>
      </w:r>
      <w:proofErr w:type="spellEnd"/>
      <w:r>
        <w:t xml:space="preserve"> муниципальный район</w:t>
      </w:r>
      <w:r w:rsidRPr="00951189">
        <w:t xml:space="preserve">, </w:t>
      </w:r>
      <w:proofErr w:type="spellStart"/>
      <w:r>
        <w:t>Новопостояловское</w:t>
      </w:r>
      <w:proofErr w:type="spellEnd"/>
      <w:r>
        <w:t xml:space="preserve"> сельское поселение, п. Молодежный, ул. </w:t>
      </w:r>
      <w:r w:rsidR="00BE4D6F">
        <w:t>Новая</w:t>
      </w:r>
      <w:r>
        <w:t xml:space="preserve">, </w:t>
      </w:r>
      <w:r w:rsidR="00BE4D6F">
        <w:t>земельный участок 2</w:t>
      </w:r>
      <w:r>
        <w:t>4а.</w:t>
      </w:r>
    </w:p>
    <w:p w:rsidR="00056A94" w:rsidRPr="00C06DA1" w:rsidRDefault="00056A94" w:rsidP="00056A94">
      <w:pPr>
        <w:jc w:val="both"/>
      </w:pPr>
      <w:r>
        <w:t xml:space="preserve">          </w:t>
      </w:r>
      <w:r w:rsidRPr="00327EA2">
        <w:rPr>
          <w:b/>
        </w:rPr>
        <w:t>Разрешенное использование:</w:t>
      </w:r>
      <w:r w:rsidRPr="00C06DA1">
        <w:t xml:space="preserve"> для ведения личного подсобного хозяйства.</w:t>
      </w:r>
    </w:p>
    <w:p w:rsidR="00056A94" w:rsidRDefault="00056A94" w:rsidP="00056A94">
      <w:pPr>
        <w:jc w:val="both"/>
        <w:rPr>
          <w:b/>
        </w:rPr>
      </w:pPr>
      <w:r w:rsidRPr="00C06DA1">
        <w:t xml:space="preserve">     </w:t>
      </w:r>
      <w:r>
        <w:t xml:space="preserve">     </w:t>
      </w:r>
      <w:r w:rsidRPr="00976014">
        <w:rPr>
          <w:b/>
        </w:rPr>
        <w:t>Цель использования:</w:t>
      </w:r>
      <w:r>
        <w:t xml:space="preserve"> </w:t>
      </w:r>
      <w:r w:rsidRPr="00C06DA1">
        <w:t>для ведения личного подсобного хозяйства</w:t>
      </w:r>
      <w:r>
        <w:rPr>
          <w:b/>
        </w:rPr>
        <w:t>.</w:t>
      </w:r>
    </w:p>
    <w:p w:rsidR="00056A94" w:rsidRPr="00BA5A57" w:rsidRDefault="00056A94" w:rsidP="00056A94">
      <w:pPr>
        <w:jc w:val="both"/>
      </w:pPr>
      <w:r>
        <w:rPr>
          <w:b/>
        </w:rPr>
        <w:t xml:space="preserve">    </w:t>
      </w:r>
      <w:r w:rsidRPr="005C452E">
        <w:rPr>
          <w:b/>
          <w:color w:val="FF0000"/>
        </w:rPr>
        <w:t xml:space="preserve"> </w:t>
      </w:r>
      <w:r>
        <w:rPr>
          <w:b/>
          <w:color w:val="FF0000"/>
        </w:rPr>
        <w:t xml:space="preserve">      </w:t>
      </w:r>
      <w:r w:rsidRPr="00BA5A57">
        <w:rPr>
          <w:b/>
        </w:rPr>
        <w:t>Начальная цена предмета аукциона:</w:t>
      </w:r>
      <w:r w:rsidRPr="00BA5A57">
        <w:t xml:space="preserve"> Начальный размер годовой арендной платы составляет </w:t>
      </w:r>
      <w:r w:rsidR="004F263A">
        <w:t>2903</w:t>
      </w:r>
      <w:r w:rsidRPr="00BA5A57">
        <w:t xml:space="preserve"> (</w:t>
      </w:r>
      <w:r w:rsidR="004F263A">
        <w:t>две тысячи девятьсот три</w:t>
      </w:r>
      <w:r w:rsidRPr="00BA5A57">
        <w:t>) рубл</w:t>
      </w:r>
      <w:r w:rsidR="004F263A">
        <w:t>я</w:t>
      </w:r>
      <w:r w:rsidRPr="00BA5A57">
        <w:t xml:space="preserve"> 00 коп</w:t>
      </w:r>
      <w:proofErr w:type="gramStart"/>
      <w:r w:rsidRPr="00BA5A57">
        <w:t>.</w:t>
      </w:r>
      <w:proofErr w:type="gramEnd"/>
      <w:r w:rsidRPr="00BA5A57">
        <w:t xml:space="preserve"> </w:t>
      </w:r>
      <w:proofErr w:type="gramStart"/>
      <w:r w:rsidRPr="00BA5A57">
        <w:t>о</w:t>
      </w:r>
      <w:proofErr w:type="gramEnd"/>
      <w:r w:rsidRPr="00BA5A57">
        <w:t xml:space="preserve">пределен  на основании отчета  об оценке </w:t>
      </w:r>
      <w:r>
        <w:t>рыночной стоимости № 2</w:t>
      </w:r>
      <w:r w:rsidR="004F263A">
        <w:t>99</w:t>
      </w:r>
      <w:r>
        <w:t>-0</w:t>
      </w:r>
      <w:r w:rsidR="004F263A">
        <w:t>9</w:t>
      </w:r>
      <w:r>
        <w:t>-2024</w:t>
      </w:r>
      <w:r w:rsidRPr="004A6226">
        <w:t xml:space="preserve"> от </w:t>
      </w:r>
      <w:r w:rsidR="004F263A">
        <w:t>19</w:t>
      </w:r>
      <w:r w:rsidRPr="004A6226">
        <w:t>.</w:t>
      </w:r>
      <w:r w:rsidR="004F263A">
        <w:t>09</w:t>
      </w:r>
      <w:r w:rsidRPr="004A6226">
        <w:t>.202</w:t>
      </w:r>
      <w:r>
        <w:t>4</w:t>
      </w:r>
      <w:r w:rsidRPr="00BA5A57">
        <w:t xml:space="preserve"> года, составленного ООО «</w:t>
      </w:r>
      <w:proofErr w:type="spellStart"/>
      <w:r>
        <w:t>Гипрозем</w:t>
      </w:r>
      <w:proofErr w:type="spellEnd"/>
      <w:r w:rsidRPr="00BA5A57">
        <w:t xml:space="preserve">».    </w:t>
      </w:r>
    </w:p>
    <w:p w:rsidR="00056A94" w:rsidRPr="00BA5A57" w:rsidRDefault="00056A94" w:rsidP="00056A94">
      <w:pPr>
        <w:jc w:val="both"/>
      </w:pPr>
      <w:r w:rsidRPr="00BA5A57">
        <w:rPr>
          <w:b/>
        </w:rPr>
        <w:t xml:space="preserve">    </w:t>
      </w:r>
      <w:r>
        <w:rPr>
          <w:b/>
        </w:rPr>
        <w:t xml:space="preserve">      </w:t>
      </w:r>
      <w:r w:rsidRPr="00BA5A57">
        <w:rPr>
          <w:b/>
        </w:rPr>
        <w:t>Задаток за участие в аукционе</w:t>
      </w:r>
      <w:r w:rsidRPr="00BA5A57">
        <w:t xml:space="preserve"> составляет  100 % от  начальной цены предмета аукциона </w:t>
      </w:r>
      <w:r>
        <w:t xml:space="preserve">- </w:t>
      </w:r>
      <w:r w:rsidR="004F263A">
        <w:t>2903</w:t>
      </w:r>
      <w:r w:rsidRPr="00BA5A57">
        <w:t xml:space="preserve"> (</w:t>
      </w:r>
      <w:r w:rsidR="004F263A">
        <w:t>две тысячи девятьсот три</w:t>
      </w:r>
      <w:r w:rsidRPr="00BA5A57">
        <w:t>) рубл</w:t>
      </w:r>
      <w:r w:rsidR="004F263A">
        <w:t>я</w:t>
      </w:r>
      <w:r w:rsidRPr="00BA5A57">
        <w:t xml:space="preserve"> 00 копеек.</w:t>
      </w:r>
    </w:p>
    <w:p w:rsidR="00056A94" w:rsidRPr="00BA5A57" w:rsidRDefault="00056A94" w:rsidP="00056A94">
      <w:pPr>
        <w:jc w:val="both"/>
      </w:pPr>
      <w:r w:rsidRPr="00BA5A57">
        <w:t xml:space="preserve">    </w:t>
      </w:r>
      <w:r>
        <w:t xml:space="preserve">      </w:t>
      </w:r>
      <w:r w:rsidRPr="00BA5A57">
        <w:rPr>
          <w:b/>
        </w:rPr>
        <w:t>Величина повышения начальной цены предмета аукциона («Шаг аукциона»)</w:t>
      </w:r>
      <w:r w:rsidRPr="00BA5A57">
        <w:t xml:space="preserve"> составляет</w:t>
      </w:r>
      <w:r>
        <w:t xml:space="preserve"> </w:t>
      </w:r>
      <w:r w:rsidRPr="00BA5A57">
        <w:t xml:space="preserve">3% от начальной цены предмета аукциона - </w:t>
      </w:r>
      <w:r w:rsidR="004F263A">
        <w:t>87</w:t>
      </w:r>
      <w:r w:rsidRPr="00BA5A57">
        <w:t xml:space="preserve"> (</w:t>
      </w:r>
      <w:r w:rsidR="004F263A">
        <w:t>восемьдесят семь</w:t>
      </w:r>
      <w:r w:rsidRPr="00BA5A57">
        <w:t>) рубл</w:t>
      </w:r>
      <w:r w:rsidR="004F263A">
        <w:t>ей</w:t>
      </w:r>
      <w:r w:rsidRPr="00BA5A57">
        <w:t xml:space="preserve"> </w:t>
      </w:r>
      <w:r w:rsidR="004F263A">
        <w:t>09</w:t>
      </w:r>
      <w:r>
        <w:t xml:space="preserve"> </w:t>
      </w:r>
      <w:r w:rsidRPr="00BA5A57">
        <w:t>копе</w:t>
      </w:r>
      <w:r w:rsidR="004F263A">
        <w:t>ек</w:t>
      </w:r>
      <w:r w:rsidRPr="00BA5A57">
        <w:t xml:space="preserve">. </w:t>
      </w:r>
    </w:p>
    <w:p w:rsidR="00056A94" w:rsidRDefault="00056A94" w:rsidP="00056A94">
      <w:pPr>
        <w:jc w:val="both"/>
      </w:pPr>
      <w:r w:rsidRPr="00976014">
        <w:rPr>
          <w:b/>
        </w:rPr>
        <w:t xml:space="preserve">  </w:t>
      </w:r>
      <w:r>
        <w:rPr>
          <w:b/>
        </w:rPr>
        <w:t xml:space="preserve">       </w:t>
      </w:r>
      <w:r w:rsidRPr="00976014">
        <w:rPr>
          <w:b/>
        </w:rPr>
        <w:t>Срок аренды:</w:t>
      </w:r>
      <w:r>
        <w:t xml:space="preserve"> 20 (двадцать) лет.</w:t>
      </w:r>
    </w:p>
    <w:p w:rsidR="00056A94" w:rsidRDefault="00056A94" w:rsidP="00056A94">
      <w:pPr>
        <w:jc w:val="both"/>
      </w:pPr>
      <w:r>
        <w:t xml:space="preserve">         </w:t>
      </w:r>
      <w:r w:rsidRPr="00327EA2">
        <w:rPr>
          <w:b/>
        </w:rPr>
        <w:t xml:space="preserve">Ограничения (обременения): </w:t>
      </w:r>
      <w:r>
        <w:t>не зарегистрированы.</w:t>
      </w:r>
      <w:r w:rsidRPr="00D47FD1">
        <w:t xml:space="preserve"> </w:t>
      </w:r>
    </w:p>
    <w:p w:rsidR="00056A94" w:rsidRDefault="00056A94" w:rsidP="009D397D">
      <w:pPr>
        <w:jc w:val="both"/>
      </w:pPr>
    </w:p>
    <w:p w:rsidR="00056A94" w:rsidRDefault="00BE4D6F" w:rsidP="00056A94">
      <w:pPr>
        <w:autoSpaceDE w:val="0"/>
        <w:autoSpaceDN w:val="0"/>
        <w:adjustRightInd w:val="0"/>
        <w:jc w:val="both"/>
      </w:pPr>
      <w:r>
        <w:rPr>
          <w:b/>
          <w:color w:val="000000"/>
        </w:rPr>
        <w:t xml:space="preserve">          </w:t>
      </w:r>
      <w:r w:rsidR="00056A94" w:rsidRPr="00BA0041">
        <w:rPr>
          <w:b/>
          <w:color w:val="000000"/>
        </w:rPr>
        <w:t>Лот №</w:t>
      </w:r>
      <w:r>
        <w:rPr>
          <w:b/>
          <w:color w:val="000000"/>
        </w:rPr>
        <w:t>3</w:t>
      </w:r>
      <w:r w:rsidR="00056A94" w:rsidRPr="00C06DA1">
        <w:rPr>
          <w:b/>
        </w:rPr>
        <w:t xml:space="preserve"> - </w:t>
      </w:r>
      <w:r w:rsidR="00056A94" w:rsidRPr="00C06DA1">
        <w:t>земельный участок, относится  к  категории земель</w:t>
      </w:r>
      <w:r w:rsidR="00056A94">
        <w:t>: земли</w:t>
      </w:r>
      <w:r w:rsidR="00056A94" w:rsidRPr="00C06DA1">
        <w:t xml:space="preserve"> населенных пунктов, </w:t>
      </w:r>
      <w:r w:rsidR="00056A94" w:rsidRPr="00F4527E">
        <w:t>государственная собственность на который не разграничена</w:t>
      </w:r>
      <w:r w:rsidR="00056A94" w:rsidRPr="00C06DA1">
        <w:t>, с кадастровым номером 36:27:</w:t>
      </w:r>
      <w:r w:rsidR="00056A94">
        <w:t>0</w:t>
      </w:r>
      <w:r>
        <w:t>43</w:t>
      </w:r>
      <w:r w:rsidR="00056A94">
        <w:t>000</w:t>
      </w:r>
      <w:r>
        <w:t>1</w:t>
      </w:r>
      <w:r w:rsidR="00056A94">
        <w:t>:</w:t>
      </w:r>
      <w:r>
        <w:t>358</w:t>
      </w:r>
      <w:r w:rsidR="00056A94" w:rsidRPr="00C06DA1">
        <w:t xml:space="preserve">, площадью </w:t>
      </w:r>
      <w:r>
        <w:t>438</w:t>
      </w:r>
      <w:r w:rsidR="00056A94" w:rsidRPr="00C06DA1">
        <w:t xml:space="preserve"> </w:t>
      </w:r>
      <w:proofErr w:type="spellStart"/>
      <w:r w:rsidR="00056A94">
        <w:t>кв</w:t>
      </w:r>
      <w:proofErr w:type="gramStart"/>
      <w:r w:rsidR="00056A94">
        <w:t>.м</w:t>
      </w:r>
      <w:proofErr w:type="spellEnd"/>
      <w:proofErr w:type="gramEnd"/>
      <w:r w:rsidR="00056A94">
        <w:t xml:space="preserve">,  расположенный по адресу: </w:t>
      </w:r>
      <w:r>
        <w:t xml:space="preserve">Российская Федерация, </w:t>
      </w:r>
      <w:r w:rsidR="00056A94">
        <w:t xml:space="preserve">Воронежская область, </w:t>
      </w:r>
      <w:proofErr w:type="spellStart"/>
      <w:r w:rsidR="00056A94" w:rsidRPr="00951189">
        <w:t>Россошанский</w:t>
      </w:r>
      <w:proofErr w:type="spellEnd"/>
      <w:r w:rsidR="00056A94">
        <w:t xml:space="preserve"> </w:t>
      </w:r>
      <w:r>
        <w:t xml:space="preserve">муниципальный </w:t>
      </w:r>
      <w:r w:rsidR="00056A94">
        <w:t>район</w:t>
      </w:r>
      <w:r w:rsidR="00056A94" w:rsidRPr="00951189">
        <w:t xml:space="preserve">, </w:t>
      </w:r>
      <w:proofErr w:type="spellStart"/>
      <w:r>
        <w:t>Лизиновское</w:t>
      </w:r>
      <w:proofErr w:type="spellEnd"/>
      <w:r>
        <w:t xml:space="preserve"> сельское поселение, х. </w:t>
      </w:r>
      <w:proofErr w:type="spellStart"/>
      <w:r>
        <w:t>Артемово</w:t>
      </w:r>
      <w:proofErr w:type="spellEnd"/>
      <w:r w:rsidR="00056A94">
        <w:t xml:space="preserve">, ул. </w:t>
      </w:r>
      <w:r>
        <w:t>Зеленая</w:t>
      </w:r>
      <w:r w:rsidR="00056A94">
        <w:t xml:space="preserve">, </w:t>
      </w:r>
      <w:r>
        <w:t>земельный участок 13</w:t>
      </w:r>
      <w:r w:rsidR="00056A94">
        <w:t>а.</w:t>
      </w:r>
    </w:p>
    <w:p w:rsidR="00056A94" w:rsidRPr="00C06DA1" w:rsidRDefault="00056A94" w:rsidP="00056A94">
      <w:pPr>
        <w:jc w:val="both"/>
      </w:pPr>
      <w:r>
        <w:t xml:space="preserve">          </w:t>
      </w:r>
      <w:r w:rsidRPr="00327EA2">
        <w:rPr>
          <w:b/>
        </w:rPr>
        <w:t>Разрешенное использование:</w:t>
      </w:r>
      <w:r w:rsidRPr="00C06DA1">
        <w:t xml:space="preserve"> для ведения личного подсобного хозяйства.</w:t>
      </w:r>
    </w:p>
    <w:p w:rsidR="00056A94" w:rsidRDefault="00056A94" w:rsidP="00056A94">
      <w:pPr>
        <w:jc w:val="both"/>
        <w:rPr>
          <w:b/>
        </w:rPr>
      </w:pPr>
      <w:r w:rsidRPr="00C06DA1">
        <w:t xml:space="preserve">     </w:t>
      </w:r>
      <w:r>
        <w:t xml:space="preserve">     </w:t>
      </w:r>
      <w:r w:rsidRPr="00976014">
        <w:rPr>
          <w:b/>
        </w:rPr>
        <w:t>Цель использования:</w:t>
      </w:r>
      <w:r>
        <w:t xml:space="preserve"> </w:t>
      </w:r>
      <w:r w:rsidRPr="00C06DA1">
        <w:t>для ведения личного подсобного хозяйства</w:t>
      </w:r>
      <w:r>
        <w:rPr>
          <w:b/>
        </w:rPr>
        <w:t>.</w:t>
      </w:r>
    </w:p>
    <w:p w:rsidR="00056A94" w:rsidRPr="00BA5A57" w:rsidRDefault="00056A94" w:rsidP="00056A94">
      <w:pPr>
        <w:jc w:val="both"/>
      </w:pPr>
      <w:r>
        <w:rPr>
          <w:b/>
        </w:rPr>
        <w:t xml:space="preserve">    </w:t>
      </w:r>
      <w:r w:rsidRPr="005C452E">
        <w:rPr>
          <w:b/>
          <w:color w:val="FF0000"/>
        </w:rPr>
        <w:t xml:space="preserve"> </w:t>
      </w:r>
      <w:r>
        <w:rPr>
          <w:b/>
          <w:color w:val="FF0000"/>
        </w:rPr>
        <w:t xml:space="preserve">      </w:t>
      </w:r>
      <w:r w:rsidRPr="00BA5A57">
        <w:rPr>
          <w:b/>
        </w:rPr>
        <w:t>Начальная цена предмета аукциона:</w:t>
      </w:r>
      <w:r w:rsidRPr="00BA5A57">
        <w:t xml:space="preserve"> Начальный размер годовой арендной платы составляет </w:t>
      </w:r>
      <w:r w:rsidR="004F263A">
        <w:t>1275</w:t>
      </w:r>
      <w:r w:rsidRPr="00BA5A57">
        <w:t xml:space="preserve"> (</w:t>
      </w:r>
      <w:r w:rsidR="004F263A">
        <w:t>одна тысяча двести семьдесят пять</w:t>
      </w:r>
      <w:r w:rsidRPr="00BA5A57">
        <w:t>) рубл</w:t>
      </w:r>
      <w:r w:rsidR="004F263A">
        <w:t>ей</w:t>
      </w:r>
      <w:r w:rsidRPr="00BA5A57">
        <w:t xml:space="preserve"> 00 коп</w:t>
      </w:r>
      <w:proofErr w:type="gramStart"/>
      <w:r w:rsidRPr="00BA5A57">
        <w:t>.</w:t>
      </w:r>
      <w:proofErr w:type="gramEnd"/>
      <w:r w:rsidRPr="00BA5A57">
        <w:t xml:space="preserve"> </w:t>
      </w:r>
      <w:proofErr w:type="gramStart"/>
      <w:r w:rsidRPr="00BA5A57">
        <w:t>о</w:t>
      </w:r>
      <w:proofErr w:type="gramEnd"/>
      <w:r w:rsidRPr="00BA5A57">
        <w:t xml:space="preserve">пределен  на основании отчета  об оценке </w:t>
      </w:r>
      <w:r w:rsidR="004F263A">
        <w:t>объекта оценки</w:t>
      </w:r>
      <w:r>
        <w:t xml:space="preserve"> № </w:t>
      </w:r>
      <w:r w:rsidR="004F263A">
        <w:t>398/</w:t>
      </w:r>
      <w:r>
        <w:t>2024</w:t>
      </w:r>
      <w:r w:rsidRPr="004A6226">
        <w:t xml:space="preserve"> от </w:t>
      </w:r>
      <w:r w:rsidR="004F263A">
        <w:t>16</w:t>
      </w:r>
      <w:r w:rsidRPr="004A6226">
        <w:t>.</w:t>
      </w:r>
      <w:r w:rsidR="004F263A">
        <w:t>09</w:t>
      </w:r>
      <w:r w:rsidRPr="004A6226">
        <w:t>.202</w:t>
      </w:r>
      <w:r>
        <w:t>4</w:t>
      </w:r>
      <w:r w:rsidRPr="00BA5A57">
        <w:t xml:space="preserve"> года, составленного ООО «</w:t>
      </w:r>
      <w:proofErr w:type="spellStart"/>
      <w:r>
        <w:t>Гипрозем</w:t>
      </w:r>
      <w:proofErr w:type="spellEnd"/>
      <w:r w:rsidRPr="00BA5A57">
        <w:t xml:space="preserve">».    </w:t>
      </w:r>
    </w:p>
    <w:p w:rsidR="00056A94" w:rsidRPr="00BA5A57" w:rsidRDefault="00056A94" w:rsidP="00056A94">
      <w:pPr>
        <w:jc w:val="both"/>
      </w:pPr>
      <w:r w:rsidRPr="00BA5A57">
        <w:rPr>
          <w:b/>
        </w:rPr>
        <w:t xml:space="preserve">    </w:t>
      </w:r>
      <w:r>
        <w:rPr>
          <w:b/>
        </w:rPr>
        <w:t xml:space="preserve">      </w:t>
      </w:r>
      <w:r w:rsidRPr="00BA5A57">
        <w:rPr>
          <w:b/>
        </w:rPr>
        <w:t>Задаток за участие в аукционе</w:t>
      </w:r>
      <w:r w:rsidRPr="00BA5A57">
        <w:t xml:space="preserve"> составляет  100 % от  начальной цены предмета аукциона </w:t>
      </w:r>
      <w:r>
        <w:t xml:space="preserve">- </w:t>
      </w:r>
      <w:r w:rsidR="004F263A">
        <w:t>1275</w:t>
      </w:r>
      <w:r w:rsidRPr="00BA5A57">
        <w:t xml:space="preserve"> (</w:t>
      </w:r>
      <w:r w:rsidR="004F263A">
        <w:t>одна тысяча двести семьдесят пять</w:t>
      </w:r>
      <w:r w:rsidRPr="00BA5A57">
        <w:t>) рубл</w:t>
      </w:r>
      <w:r w:rsidR="004F263A">
        <w:t>ей</w:t>
      </w:r>
      <w:r w:rsidRPr="00BA5A57">
        <w:t xml:space="preserve"> 00 копеек.</w:t>
      </w:r>
    </w:p>
    <w:p w:rsidR="00056A94" w:rsidRPr="00BA5A57" w:rsidRDefault="00056A94" w:rsidP="00056A94">
      <w:pPr>
        <w:jc w:val="both"/>
      </w:pPr>
      <w:r w:rsidRPr="00BA5A57">
        <w:t xml:space="preserve">    </w:t>
      </w:r>
      <w:r>
        <w:t xml:space="preserve">      </w:t>
      </w:r>
      <w:r w:rsidRPr="00BA5A57">
        <w:rPr>
          <w:b/>
        </w:rPr>
        <w:t>Величина повышения начальной цены предмета аукциона («Шаг аукциона»)</w:t>
      </w:r>
      <w:r w:rsidRPr="00BA5A57">
        <w:t xml:space="preserve"> составляет</w:t>
      </w:r>
      <w:r>
        <w:t xml:space="preserve"> </w:t>
      </w:r>
      <w:r w:rsidRPr="00BA5A57">
        <w:t xml:space="preserve">3% от начальной цены предмета аукциона </w:t>
      </w:r>
      <w:r w:rsidR="004F263A">
        <w:t>–</w:t>
      </w:r>
      <w:r w:rsidRPr="00BA5A57">
        <w:t xml:space="preserve"> </w:t>
      </w:r>
      <w:r w:rsidR="004F263A">
        <w:t xml:space="preserve">38 </w:t>
      </w:r>
      <w:r w:rsidRPr="00BA5A57">
        <w:t>(</w:t>
      </w:r>
      <w:r w:rsidR="004F263A">
        <w:t>тридцать восемь</w:t>
      </w:r>
      <w:r w:rsidRPr="00BA5A57">
        <w:t>) рубл</w:t>
      </w:r>
      <w:r w:rsidR="004F263A">
        <w:t>ей</w:t>
      </w:r>
      <w:r w:rsidRPr="00BA5A57">
        <w:t xml:space="preserve"> </w:t>
      </w:r>
      <w:r w:rsidR="004F263A">
        <w:t>25</w:t>
      </w:r>
      <w:r>
        <w:t xml:space="preserve"> </w:t>
      </w:r>
      <w:r w:rsidRPr="00BA5A57">
        <w:t>копе</w:t>
      </w:r>
      <w:r w:rsidR="004F263A">
        <w:t>ек</w:t>
      </w:r>
      <w:r w:rsidRPr="00BA5A57">
        <w:t xml:space="preserve">. </w:t>
      </w:r>
    </w:p>
    <w:p w:rsidR="00056A94" w:rsidRDefault="00056A94" w:rsidP="00056A94">
      <w:pPr>
        <w:jc w:val="both"/>
      </w:pPr>
      <w:r w:rsidRPr="00976014">
        <w:rPr>
          <w:b/>
        </w:rPr>
        <w:t xml:space="preserve">  </w:t>
      </w:r>
      <w:r>
        <w:rPr>
          <w:b/>
        </w:rPr>
        <w:t xml:space="preserve">       </w:t>
      </w:r>
      <w:r w:rsidRPr="00976014">
        <w:rPr>
          <w:b/>
        </w:rPr>
        <w:t>Срок аренды:</w:t>
      </w:r>
      <w:r>
        <w:t xml:space="preserve"> 20 (двадцать) лет.</w:t>
      </w:r>
    </w:p>
    <w:p w:rsidR="00056A94" w:rsidRDefault="00056A94" w:rsidP="00056A94">
      <w:pPr>
        <w:jc w:val="both"/>
      </w:pPr>
      <w:r>
        <w:t xml:space="preserve">         </w:t>
      </w:r>
      <w:r w:rsidRPr="00327EA2">
        <w:rPr>
          <w:b/>
        </w:rPr>
        <w:t xml:space="preserve">Ограничения (обременения): </w:t>
      </w:r>
      <w:r>
        <w:t>не зарегистрированы.</w:t>
      </w:r>
      <w:r w:rsidRPr="00D47FD1">
        <w:t xml:space="preserve"> </w:t>
      </w:r>
    </w:p>
    <w:p w:rsidR="00056A94" w:rsidRDefault="00056A94" w:rsidP="009D397D">
      <w:pPr>
        <w:jc w:val="both"/>
      </w:pPr>
    </w:p>
    <w:p w:rsidR="00834311" w:rsidRPr="0033342D" w:rsidRDefault="00E55647" w:rsidP="00BE4D6F">
      <w:pPr>
        <w:autoSpaceDE w:val="0"/>
        <w:autoSpaceDN w:val="0"/>
        <w:adjustRightInd w:val="0"/>
        <w:jc w:val="both"/>
      </w:pPr>
      <w:r>
        <w:rPr>
          <w:rFonts w:eastAsia="Arial"/>
          <w:b/>
          <w:kern w:val="1"/>
          <w:lang w:eastAsia="ar-SA"/>
        </w:rPr>
        <w:t xml:space="preserve">       </w:t>
      </w:r>
      <w:r w:rsidR="00834311">
        <w:rPr>
          <w:rFonts w:eastAsia="Arial"/>
          <w:kern w:val="1"/>
        </w:rPr>
        <w:t xml:space="preserve"> </w:t>
      </w:r>
      <w:r w:rsidR="00834311">
        <w:rPr>
          <w:b/>
        </w:rPr>
        <w:t xml:space="preserve"> </w:t>
      </w:r>
      <w:r w:rsidR="00834311" w:rsidRPr="0079413F">
        <w:rPr>
          <w:b/>
        </w:rPr>
        <w:t>1. Параметры разрешенного строительства</w:t>
      </w:r>
      <w:r w:rsidR="00834311">
        <w:rPr>
          <w:b/>
        </w:rPr>
        <w:t xml:space="preserve"> – Лот </w:t>
      </w:r>
      <w:r w:rsidR="009063F0">
        <w:rPr>
          <w:b/>
        </w:rPr>
        <w:t>1</w:t>
      </w:r>
    </w:p>
    <w:p w:rsidR="00834311" w:rsidRPr="00C06DA1" w:rsidRDefault="00834311" w:rsidP="00834311">
      <w:pPr>
        <w:jc w:val="both"/>
      </w:pPr>
      <w:r w:rsidRPr="00C06DA1">
        <w:t xml:space="preserve">В соответствиями с Правилами землепользования и застройки </w:t>
      </w:r>
      <w:r w:rsidR="00BE4D6F">
        <w:t xml:space="preserve">Морозовского </w:t>
      </w:r>
      <w:r w:rsidRPr="00C06DA1">
        <w:t xml:space="preserve">сельского поселения </w:t>
      </w:r>
      <w:proofErr w:type="spellStart"/>
      <w:r w:rsidRPr="00C06DA1">
        <w:t>Россошанского</w:t>
      </w:r>
      <w:proofErr w:type="spellEnd"/>
      <w:r w:rsidRPr="00C06DA1">
        <w:t xml:space="preserve"> муниципального района Воронежской области земельны</w:t>
      </w:r>
      <w:r>
        <w:t>й</w:t>
      </w:r>
      <w:r w:rsidRPr="00C06DA1">
        <w:t xml:space="preserve"> участ</w:t>
      </w:r>
      <w:r>
        <w:t xml:space="preserve">ок </w:t>
      </w:r>
      <w:r w:rsidRPr="00C06DA1">
        <w:t>наход</w:t>
      </w:r>
      <w:r>
        <w:t>и</w:t>
      </w:r>
      <w:r w:rsidRPr="00C06DA1">
        <w:t>тся в зоне Ж</w:t>
      </w:r>
      <w:proofErr w:type="gramStart"/>
      <w:r w:rsidRPr="00C06DA1">
        <w:t>1</w:t>
      </w:r>
      <w:proofErr w:type="gramEnd"/>
      <w:r w:rsidR="00BE4D6F">
        <w:t>/1</w:t>
      </w:r>
      <w:r w:rsidRPr="00C06DA1">
        <w:t>- зона застройки индивидуальными жилыми домами.</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832"/>
      </w:tblGrid>
      <w:tr w:rsidR="00834311" w:rsidRPr="00AF54E5" w:rsidTr="009063F0">
        <w:tc>
          <w:tcPr>
            <w:tcW w:w="9819" w:type="dxa"/>
            <w:gridSpan w:val="2"/>
            <w:tcBorders>
              <w:top w:val="single" w:sz="4" w:space="0" w:color="auto"/>
              <w:left w:val="single" w:sz="4" w:space="0" w:color="auto"/>
              <w:bottom w:val="single" w:sz="4" w:space="0" w:color="auto"/>
              <w:right w:val="single" w:sz="4" w:space="0" w:color="auto"/>
            </w:tcBorders>
          </w:tcPr>
          <w:p w:rsidR="00834311" w:rsidRPr="00AF54E5" w:rsidRDefault="00834311" w:rsidP="009063F0">
            <w:pPr>
              <w:ind w:left="176"/>
              <w:rPr>
                <w:b/>
                <w:color w:val="000000"/>
                <w:lang w:bidi="en-US"/>
              </w:rPr>
            </w:pPr>
            <w:r w:rsidRPr="00AF54E5">
              <w:rPr>
                <w:b/>
                <w:color w:val="000000"/>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311" w:rsidRPr="00AF54E5" w:rsidRDefault="00834311" w:rsidP="009063F0">
            <w:pPr>
              <w:pStyle w:val="ConsPlusNormal"/>
              <w:widowControl/>
              <w:ind w:left="176" w:firstLine="0"/>
              <w:jc w:val="center"/>
              <w:rPr>
                <w:rFonts w:ascii="Times New Roman" w:hAnsi="Times New Roman" w:cs="Times New Roman"/>
                <w:b/>
                <w:color w:val="000000"/>
                <w:sz w:val="24"/>
                <w:szCs w:val="24"/>
              </w:rPr>
            </w:pPr>
          </w:p>
        </w:tc>
      </w:tr>
      <w:tr w:rsidR="00834311" w:rsidRPr="00AF54E5" w:rsidTr="009063F0">
        <w:tc>
          <w:tcPr>
            <w:tcW w:w="9819" w:type="dxa"/>
            <w:gridSpan w:val="2"/>
          </w:tcPr>
          <w:p w:rsidR="00834311" w:rsidRPr="00AF54E5" w:rsidRDefault="00834311" w:rsidP="009063F0">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Предельные (минимальные и (или) максимальные) размеры земельных участков</w:t>
            </w:r>
          </w:p>
        </w:tc>
      </w:tr>
      <w:tr w:rsidR="00834311" w:rsidRPr="00AF54E5" w:rsidTr="009063F0">
        <w:tc>
          <w:tcPr>
            <w:tcW w:w="3987" w:type="dxa"/>
          </w:tcPr>
          <w:p w:rsidR="00834311" w:rsidRPr="00AF54E5" w:rsidRDefault="00834311" w:rsidP="009063F0">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9063F0">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5 000 кв. м</w:t>
            </w:r>
          </w:p>
        </w:tc>
      </w:tr>
      <w:tr w:rsidR="00834311" w:rsidRPr="00AF54E5" w:rsidTr="009063F0">
        <w:tc>
          <w:tcPr>
            <w:tcW w:w="3987" w:type="dxa"/>
          </w:tcPr>
          <w:p w:rsidR="00834311" w:rsidRPr="00AF54E5" w:rsidRDefault="00834311" w:rsidP="009063F0">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Минимальные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9063F0">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300</w:t>
            </w:r>
            <w:r w:rsidRPr="00AF54E5">
              <w:rPr>
                <w:rFonts w:ascii="Times New Roman" w:hAnsi="Times New Roman" w:cs="Times New Roman"/>
                <w:color w:val="000000"/>
                <w:sz w:val="24"/>
                <w:szCs w:val="24"/>
              </w:rPr>
              <w:t xml:space="preserve"> кв. м </w:t>
            </w:r>
          </w:p>
        </w:tc>
      </w:tr>
      <w:tr w:rsidR="00834311" w:rsidRPr="00AF54E5" w:rsidTr="009063F0">
        <w:tc>
          <w:tcPr>
            <w:tcW w:w="9819" w:type="dxa"/>
            <w:gridSpan w:val="2"/>
          </w:tcPr>
          <w:p w:rsidR="00834311" w:rsidRPr="00AF54E5" w:rsidRDefault="00834311" w:rsidP="009063F0">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Предельное количество этажей или предельная высота зданий, строений, сооружений</w:t>
            </w:r>
          </w:p>
        </w:tc>
      </w:tr>
      <w:tr w:rsidR="00834311" w:rsidRPr="00AF54E5" w:rsidTr="009063F0">
        <w:tc>
          <w:tcPr>
            <w:tcW w:w="3987" w:type="dxa"/>
          </w:tcPr>
          <w:p w:rsidR="00834311" w:rsidRPr="00AF54E5" w:rsidRDefault="00834311" w:rsidP="009063F0">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Максимальное</w:t>
            </w:r>
            <w:r>
              <w:rPr>
                <w:rFonts w:ascii="Times New Roman" w:hAnsi="Times New Roman" w:cs="Times New Roman"/>
                <w:color w:val="000000"/>
                <w:sz w:val="24"/>
                <w:szCs w:val="24"/>
              </w:rPr>
              <w:t xml:space="preserve"> количество этажей</w:t>
            </w:r>
          </w:p>
        </w:tc>
        <w:tc>
          <w:tcPr>
            <w:tcW w:w="5832" w:type="dxa"/>
          </w:tcPr>
          <w:p w:rsidR="00834311" w:rsidRPr="00AF54E5" w:rsidRDefault="00834311" w:rsidP="009063F0">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3 этажа</w:t>
            </w:r>
          </w:p>
        </w:tc>
      </w:tr>
      <w:tr w:rsidR="00834311" w:rsidRPr="00AF54E5" w:rsidTr="009063F0">
        <w:trPr>
          <w:trHeight w:val="500"/>
        </w:trPr>
        <w:tc>
          <w:tcPr>
            <w:tcW w:w="9819" w:type="dxa"/>
            <w:gridSpan w:val="2"/>
          </w:tcPr>
          <w:p w:rsidR="00834311" w:rsidRPr="000E72D4" w:rsidRDefault="00834311" w:rsidP="009063F0">
            <w:pPr>
              <w:ind w:left="176"/>
              <w:rPr>
                <w:b/>
                <w:color w:val="000000"/>
                <w:lang w:bidi="en-US"/>
              </w:rPr>
            </w:pPr>
            <w:r w:rsidRPr="000E72D4">
              <w:rPr>
                <w:b/>
                <w:color w:val="000000"/>
                <w:lang w:bidi="en-US"/>
              </w:rPr>
              <w:t>Максимальный процент застройки в границах земельного участка</w:t>
            </w:r>
          </w:p>
        </w:tc>
      </w:tr>
      <w:tr w:rsidR="00834311" w:rsidRPr="00AF54E5" w:rsidTr="009063F0">
        <w:tc>
          <w:tcPr>
            <w:tcW w:w="3987" w:type="dxa"/>
          </w:tcPr>
          <w:p w:rsidR="00834311" w:rsidRPr="00AF54E5" w:rsidRDefault="00834311" w:rsidP="009063F0">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Максимальный</w:t>
            </w:r>
            <w:r>
              <w:rPr>
                <w:rFonts w:ascii="Times New Roman" w:hAnsi="Times New Roman" w:cs="Times New Roman"/>
                <w:color w:val="000000"/>
                <w:sz w:val="24"/>
                <w:szCs w:val="24"/>
              </w:rPr>
              <w:t xml:space="preserve"> процент</w:t>
            </w:r>
          </w:p>
        </w:tc>
        <w:tc>
          <w:tcPr>
            <w:tcW w:w="5832" w:type="dxa"/>
          </w:tcPr>
          <w:p w:rsidR="00834311" w:rsidRPr="00AF54E5" w:rsidRDefault="00834311" w:rsidP="009063F0">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F54E5">
              <w:rPr>
                <w:rFonts w:ascii="Times New Roman" w:hAnsi="Times New Roman" w:cs="Times New Roman"/>
                <w:color w:val="000000"/>
                <w:sz w:val="24"/>
                <w:szCs w:val="24"/>
              </w:rPr>
              <w:t>0%</w:t>
            </w:r>
          </w:p>
        </w:tc>
      </w:tr>
      <w:tr w:rsidR="00834311" w:rsidRPr="00AF54E5" w:rsidTr="009063F0">
        <w:tc>
          <w:tcPr>
            <w:tcW w:w="9819" w:type="dxa"/>
            <w:gridSpan w:val="2"/>
          </w:tcPr>
          <w:p w:rsidR="00834311" w:rsidRPr="00AF54E5" w:rsidRDefault="00834311" w:rsidP="009063F0">
            <w:pPr>
              <w:ind w:left="176"/>
              <w:jc w:val="center"/>
              <w:rPr>
                <w:b/>
                <w:color w:val="000000"/>
                <w:lang w:bidi="en-US"/>
              </w:rPr>
            </w:pPr>
            <w:r w:rsidRPr="00AF54E5">
              <w:rPr>
                <w:b/>
                <w:color w:val="000000"/>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34311" w:rsidRPr="00AF54E5" w:rsidTr="009063F0">
        <w:tc>
          <w:tcPr>
            <w:tcW w:w="3987" w:type="dxa"/>
          </w:tcPr>
          <w:p w:rsidR="00834311" w:rsidRPr="00AF54E5" w:rsidRDefault="00834311" w:rsidP="009063F0">
            <w:pPr>
              <w:pStyle w:val="ConsPlusNormal"/>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отступы от границ земельных участков</w:t>
            </w:r>
          </w:p>
        </w:tc>
        <w:tc>
          <w:tcPr>
            <w:tcW w:w="5832" w:type="dxa"/>
          </w:tcPr>
          <w:p w:rsidR="00834311" w:rsidRPr="00AF54E5" w:rsidRDefault="00834311" w:rsidP="009063F0">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834311" w:rsidRPr="00AF54E5" w:rsidRDefault="00834311" w:rsidP="009063F0">
            <w:pPr>
              <w:pStyle w:val="ConsPlusNormal"/>
              <w:widowControl/>
              <w:ind w:left="176" w:firstLine="0"/>
              <w:rPr>
                <w:rFonts w:ascii="Times New Roman" w:hAnsi="Times New Roman" w:cs="Times New Roman"/>
                <w:color w:val="000000"/>
                <w:sz w:val="24"/>
                <w:szCs w:val="24"/>
              </w:rPr>
            </w:pPr>
          </w:p>
        </w:tc>
      </w:tr>
    </w:tbl>
    <w:p w:rsidR="00834311" w:rsidRPr="00C06DA1" w:rsidRDefault="00834311" w:rsidP="00834311">
      <w:pPr>
        <w:ind w:firstLine="708"/>
        <w:jc w:val="both"/>
        <w:rPr>
          <w:b/>
        </w:rPr>
      </w:pPr>
      <w:r>
        <w:rPr>
          <w:b/>
        </w:rPr>
        <w:lastRenderedPageBreak/>
        <w:t xml:space="preserve">1.2. </w:t>
      </w:r>
      <w:r w:rsidRPr="00C06DA1">
        <w:rPr>
          <w:b/>
        </w:rPr>
        <w:t>Технические условия подключения к сетям инженерно-технического обеспечения</w:t>
      </w:r>
      <w:r>
        <w:rPr>
          <w:b/>
        </w:rPr>
        <w:t xml:space="preserve">. </w:t>
      </w:r>
    </w:p>
    <w:p w:rsidR="00834311" w:rsidRPr="00AB5493" w:rsidRDefault="00834311" w:rsidP="00834311">
      <w:pPr>
        <w:jc w:val="both"/>
        <w:rPr>
          <w:b/>
        </w:rPr>
      </w:pPr>
      <w:r w:rsidRPr="004B5FD2">
        <w:rPr>
          <w:b/>
        </w:rPr>
        <w:t>Технические условия для присоединения к сети газораспределения</w:t>
      </w:r>
      <w:r w:rsidRPr="004B5FD2">
        <w:t xml:space="preserve"> проектируемого объекта капитального строительства.</w:t>
      </w:r>
      <w:r>
        <w:t xml:space="preserve"> </w:t>
      </w:r>
    </w:p>
    <w:p w:rsidR="00BE4D6F" w:rsidRDefault="00BE4D6F" w:rsidP="00BE4D6F">
      <w:pPr>
        <w:autoSpaceDE w:val="0"/>
        <w:autoSpaceDN w:val="0"/>
        <w:adjustRightInd w:val="0"/>
        <w:ind w:firstLine="708"/>
        <w:jc w:val="both"/>
      </w:pPr>
      <w:r w:rsidRPr="00C06DA1">
        <w:t xml:space="preserve">Согласно </w:t>
      </w:r>
      <w:r>
        <w:t>письму</w:t>
      </w:r>
      <w:proofErr w:type="gramStart"/>
      <w:r>
        <w:t xml:space="preserve"> О</w:t>
      </w:r>
      <w:proofErr w:type="gramEnd"/>
      <w:r>
        <w:t xml:space="preserve"> предоставлении информации</w:t>
      </w:r>
      <w:r w:rsidRPr="00C06DA1">
        <w:t xml:space="preserve"> №</w:t>
      </w:r>
      <w:r>
        <w:t>РГ/440 от 13.09.2024 г.</w:t>
      </w:r>
      <w:r w:rsidRPr="004576BC">
        <w:t xml:space="preserve"> </w:t>
      </w:r>
      <w:r>
        <w:t xml:space="preserve">филиал ОАО </w:t>
      </w:r>
      <w:r w:rsidRPr="00C06DA1">
        <w:t>«Газпром газораспределение Воронеж»</w:t>
      </w:r>
      <w:r>
        <w:t xml:space="preserve"> в г. Россошь сообщает следующее: имеется техническая возможность подключения (технологического присоединения) объекта капитального строительства на земельном участке по адресу: Воронежская область, </w:t>
      </w:r>
      <w:proofErr w:type="spellStart"/>
      <w:r w:rsidRPr="00951189">
        <w:t>Россошанский</w:t>
      </w:r>
      <w:proofErr w:type="spellEnd"/>
      <w:r>
        <w:t xml:space="preserve"> район</w:t>
      </w:r>
      <w:r w:rsidRPr="00951189">
        <w:t xml:space="preserve">, </w:t>
      </w:r>
      <w:r>
        <w:t xml:space="preserve">с. </w:t>
      </w:r>
      <w:proofErr w:type="spellStart"/>
      <w:r>
        <w:t>Морозовка</w:t>
      </w:r>
      <w:proofErr w:type="spellEnd"/>
      <w:r>
        <w:t>, ул. Дзержинского, 4а.</w:t>
      </w:r>
    </w:p>
    <w:p w:rsidR="00BE4D6F" w:rsidRDefault="00BE4D6F" w:rsidP="00BE4D6F">
      <w:pPr>
        <w:jc w:val="both"/>
      </w:pPr>
      <w:r>
        <w:t xml:space="preserve"> </w:t>
      </w:r>
      <w:r>
        <w:tab/>
        <w:t>Подключение (технологическое присоединение) объектов капитального строительства к сетям газораспределения» осуществляется на основании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13 сентября 2021 г. №1547.</w:t>
      </w:r>
    </w:p>
    <w:p w:rsidR="00BE4D6F" w:rsidRDefault="00BE4D6F" w:rsidP="00BE4D6F">
      <w:pPr>
        <w:jc w:val="both"/>
      </w:pPr>
      <w:r>
        <w:tab/>
        <w:t>В соответствии с Правилами 1547 техническая возможность подключения к сетям газораспределения объекта капитального строительства существует, если при подключении объекта капитального строительства сохранятся условия газоснабжения для потребителей газа, объекты капитального строительства которых уже подключены к сети газораспределения, а также для заявителей, по которым уже имеются обязательства по подключению.</w:t>
      </w:r>
    </w:p>
    <w:p w:rsidR="00782389" w:rsidRDefault="00BE4D6F" w:rsidP="00782389">
      <w:pPr>
        <w:ind w:firstLine="708"/>
        <w:jc w:val="both"/>
      </w:pPr>
      <w:r>
        <w:t xml:space="preserve">Если для подключения </w:t>
      </w:r>
      <w:proofErr w:type="gramStart"/>
      <w:r>
        <w:t>объекта капитального строительства пропускной способности существующей сети газораспределения</w:t>
      </w:r>
      <w:proofErr w:type="gramEnd"/>
      <w:r>
        <w:t xml:space="preserve"> в районе его размещения недостаточно, то точка подключения будет определена на сетях газораспределения удаленных от места размещения объекта, вплоть до источника газоснабжения ГРС и предельная свободная мощность будет ограничена существующим резервом ГРС. </w:t>
      </w:r>
    </w:p>
    <w:p w:rsidR="00BE4D6F" w:rsidRDefault="00BE4D6F" w:rsidP="00782389">
      <w:pPr>
        <w:ind w:firstLine="708"/>
        <w:jc w:val="both"/>
      </w:pPr>
      <w:r>
        <w:t xml:space="preserve">Плата за подключения и срок подключения будут определены при заключении договора о подключении в соответствии с Правилами 1547, исходя из категории потребителя и </w:t>
      </w:r>
      <w:proofErr w:type="gramStart"/>
      <w:r>
        <w:t>мероприятий</w:t>
      </w:r>
      <w:proofErr w:type="gramEnd"/>
      <w:r>
        <w:t xml:space="preserve"> необходимых для осуществления фактического подключения объекта.</w:t>
      </w:r>
    </w:p>
    <w:p w:rsidR="00834311" w:rsidRPr="00AC2BA8" w:rsidRDefault="00834311" w:rsidP="00834311">
      <w:pPr>
        <w:jc w:val="both"/>
      </w:pPr>
      <w:r w:rsidRPr="00C06DA1">
        <w:rPr>
          <w:b/>
        </w:rPr>
        <w:t xml:space="preserve">Технические условия на водоснабжение </w:t>
      </w:r>
    </w:p>
    <w:p w:rsidR="00782389" w:rsidRPr="00C06DA1" w:rsidRDefault="003B10E9" w:rsidP="00782389">
      <w:pPr>
        <w:jc w:val="both"/>
      </w:pPr>
      <w:r>
        <w:t>Водопроводные сети</w:t>
      </w:r>
      <w:r w:rsidR="00834311">
        <w:t xml:space="preserve">, </w:t>
      </w:r>
      <w:r w:rsidR="00782389">
        <w:t>обслуживаемые</w:t>
      </w:r>
      <w:r w:rsidR="00834311">
        <w:t xml:space="preserve"> МУП «Теплосеть»,</w:t>
      </w:r>
      <w:r w:rsidR="00834311" w:rsidRPr="00480042">
        <w:t xml:space="preserve"> </w:t>
      </w:r>
      <w:r w:rsidR="00782389" w:rsidRPr="00C06DA1">
        <w:t>в месте расположения земельн</w:t>
      </w:r>
      <w:r w:rsidR="00782389">
        <w:t>ого</w:t>
      </w:r>
      <w:r w:rsidR="00782389" w:rsidRPr="00C06DA1">
        <w:t xml:space="preserve"> участк</w:t>
      </w:r>
      <w:r w:rsidR="00782389">
        <w:t>а</w:t>
      </w:r>
      <w:r w:rsidR="00782389" w:rsidRPr="00C06DA1">
        <w:t xml:space="preserve"> отсутствуют.</w:t>
      </w:r>
    </w:p>
    <w:p w:rsidR="00834311" w:rsidRPr="00C06DA1" w:rsidRDefault="00834311" w:rsidP="00834311">
      <w:pPr>
        <w:jc w:val="both"/>
        <w:rPr>
          <w:b/>
        </w:rPr>
      </w:pPr>
      <w:r w:rsidRPr="00C06DA1">
        <w:rPr>
          <w:b/>
        </w:rPr>
        <w:t xml:space="preserve">Технические условия на водоотведение </w:t>
      </w:r>
    </w:p>
    <w:p w:rsidR="00834311" w:rsidRPr="00C06DA1" w:rsidRDefault="00834311" w:rsidP="00834311">
      <w:pPr>
        <w:jc w:val="both"/>
      </w:pPr>
      <w:r>
        <w:t>Сети водоотведения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834311" w:rsidRPr="00C06DA1" w:rsidRDefault="00834311" w:rsidP="00834311">
      <w:pPr>
        <w:jc w:val="both"/>
        <w:rPr>
          <w:b/>
        </w:rPr>
      </w:pPr>
      <w:r w:rsidRPr="00C06DA1">
        <w:rPr>
          <w:b/>
        </w:rPr>
        <w:t>Технические условия на подключение  к сетям теплоснабжения</w:t>
      </w:r>
    </w:p>
    <w:p w:rsidR="00834311" w:rsidRPr="00C06DA1" w:rsidRDefault="00834311" w:rsidP="00834311">
      <w:pPr>
        <w:jc w:val="both"/>
      </w:pPr>
      <w:r>
        <w:t xml:space="preserve">Сети </w:t>
      </w:r>
      <w:r w:rsidR="00053F84">
        <w:t>теплоснабжения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834311" w:rsidRPr="00D040A2" w:rsidRDefault="00834311" w:rsidP="00834311">
      <w:pPr>
        <w:jc w:val="both"/>
        <w:rPr>
          <w:b/>
        </w:rPr>
      </w:pPr>
      <w:r w:rsidRPr="00D040A2">
        <w:rPr>
          <w:b/>
        </w:rPr>
        <w:t>Технические условия на подключение  к  сетям электроснабжения</w:t>
      </w:r>
    </w:p>
    <w:p w:rsidR="00D47EA7" w:rsidRDefault="00834311" w:rsidP="00D47EA7">
      <w:pPr>
        <w:jc w:val="both"/>
      </w:pPr>
      <w:proofErr w:type="gramStart"/>
      <w:r w:rsidRPr="00A9714D">
        <w:t xml:space="preserve">Согласно информации от </w:t>
      </w:r>
      <w:r w:rsidR="00782389">
        <w:t>14</w:t>
      </w:r>
      <w:r>
        <w:t>.</w:t>
      </w:r>
      <w:r w:rsidR="00782389">
        <w:t>09</w:t>
      </w:r>
      <w:r w:rsidRPr="00A9714D">
        <w:t>.</w:t>
      </w:r>
      <w:r>
        <w:t>2024</w:t>
      </w:r>
      <w:r w:rsidRPr="00A9714D">
        <w:t xml:space="preserve"> №</w:t>
      </w:r>
      <w:r>
        <w:t xml:space="preserve"> б/н</w:t>
      </w:r>
      <w:r w:rsidRPr="00A9714D">
        <w:t xml:space="preserve"> ПАО «</w:t>
      </w:r>
      <w:proofErr w:type="spellStart"/>
      <w:r>
        <w:t>Россети</w:t>
      </w:r>
      <w:proofErr w:type="spellEnd"/>
      <w:r>
        <w:t xml:space="preserve"> </w:t>
      </w:r>
      <w:r w:rsidRPr="00A9714D">
        <w:t>Центр»- «Воронежэнерго» филиал в г. Р</w:t>
      </w:r>
      <w:r>
        <w:t xml:space="preserve">оссошь сообщает, что </w:t>
      </w:r>
      <w:r w:rsidR="00782389">
        <w:t xml:space="preserve">в соответствии с п. 7 «Правилами </w:t>
      </w:r>
      <w:r w:rsidR="00782389" w:rsidRPr="00A9714D">
        <w:t>технологическо</w:t>
      </w:r>
      <w:r w:rsidR="00782389">
        <w:t>го</w:t>
      </w:r>
      <w:r w:rsidR="00782389" w:rsidRPr="00A9714D">
        <w:t xml:space="preserve"> присоединени</w:t>
      </w:r>
      <w:r w:rsidR="00782389">
        <w:t xml:space="preserve">я </w:t>
      </w:r>
      <w:proofErr w:type="spellStart"/>
      <w:r w:rsidR="00782389">
        <w:t>энергопринимающих</w:t>
      </w:r>
      <w:proofErr w:type="spellEnd"/>
      <w:r w:rsidR="00782389">
        <w:t xml:space="preserve"> устройств…» для заключения договора на технологическое присоединение (далее ТП) вышеуказанного объекта, лицу имеющему намерен</w:t>
      </w:r>
      <w:r w:rsidRPr="00A9714D">
        <w:t xml:space="preserve">ие осуществить технологическое присоединение, </w:t>
      </w:r>
      <w:r>
        <w:t>необходимо подать заявку на ТП установленной формы со всеми приложениями согласно Правилам.</w:t>
      </w:r>
      <w:proofErr w:type="gramEnd"/>
      <w:r>
        <w:t xml:space="preserve"> Заявку на ТП необходимо направить в адрес филиала ПАО «</w:t>
      </w:r>
      <w:proofErr w:type="spellStart"/>
      <w:r>
        <w:t>Россети</w:t>
      </w:r>
      <w:proofErr w:type="spellEnd"/>
      <w:r>
        <w:t xml:space="preserve"> Центр» - «Воронежэнерго». В соответствии с поданной заявкой в адрес заявителя будет направлен на рассмотрение договор на ТП </w:t>
      </w:r>
      <w:proofErr w:type="spellStart"/>
      <w:r>
        <w:t>энергопринимающих</w:t>
      </w:r>
      <w:proofErr w:type="spellEnd"/>
      <w:r>
        <w:t xml:space="preserve"> устройств и технические условия, являющееся обязательным приложением к договору.</w:t>
      </w:r>
      <w:r w:rsidR="00D47EA7">
        <w:t xml:space="preserve">        </w:t>
      </w:r>
    </w:p>
    <w:p w:rsidR="00056A94" w:rsidRDefault="00056A94" w:rsidP="00D47EA7">
      <w:pPr>
        <w:jc w:val="both"/>
      </w:pPr>
    </w:p>
    <w:p w:rsidR="00056A94" w:rsidRPr="0033342D" w:rsidRDefault="00056A94" w:rsidP="00056A94">
      <w:pPr>
        <w:jc w:val="both"/>
      </w:pPr>
      <w:r>
        <w:rPr>
          <w:b/>
        </w:rPr>
        <w:t xml:space="preserve"> </w:t>
      </w:r>
      <w:r w:rsidRPr="0079413F">
        <w:rPr>
          <w:b/>
        </w:rPr>
        <w:t>1. Параметры разрешенного строительства</w:t>
      </w:r>
      <w:r>
        <w:rPr>
          <w:b/>
        </w:rPr>
        <w:t xml:space="preserve"> – Лот </w:t>
      </w:r>
      <w:r w:rsidR="00FA7A6F">
        <w:rPr>
          <w:b/>
        </w:rPr>
        <w:t>2</w:t>
      </w:r>
    </w:p>
    <w:p w:rsidR="00056A94" w:rsidRPr="00C06DA1" w:rsidRDefault="00056A94" w:rsidP="00056A94">
      <w:pPr>
        <w:jc w:val="both"/>
      </w:pPr>
      <w:r w:rsidRPr="00C06DA1">
        <w:t xml:space="preserve">В соответствиями с Правилами землепользования и застройки </w:t>
      </w:r>
      <w:proofErr w:type="spellStart"/>
      <w:r>
        <w:t>Новопостояловского</w:t>
      </w:r>
      <w:proofErr w:type="spellEnd"/>
      <w:r w:rsidRPr="00C06DA1">
        <w:t xml:space="preserve"> сельского поселения </w:t>
      </w:r>
      <w:proofErr w:type="spellStart"/>
      <w:r w:rsidRPr="00C06DA1">
        <w:t>Россошанского</w:t>
      </w:r>
      <w:proofErr w:type="spellEnd"/>
      <w:r w:rsidRPr="00C06DA1">
        <w:t xml:space="preserve"> муниципального района Воронежской области земельны</w:t>
      </w:r>
      <w:r>
        <w:t>й</w:t>
      </w:r>
      <w:r w:rsidRPr="00C06DA1">
        <w:t xml:space="preserve"> участ</w:t>
      </w:r>
      <w:r>
        <w:t xml:space="preserve">ок </w:t>
      </w:r>
      <w:r w:rsidRPr="00C06DA1">
        <w:t>наход</w:t>
      </w:r>
      <w:r>
        <w:t>и</w:t>
      </w:r>
      <w:r w:rsidRPr="00C06DA1">
        <w:t>тся в зоне Ж</w:t>
      </w:r>
      <w:proofErr w:type="gramStart"/>
      <w:r w:rsidRPr="00C06DA1">
        <w:t>1</w:t>
      </w:r>
      <w:proofErr w:type="gramEnd"/>
      <w:r w:rsidRPr="00C06DA1">
        <w:t>- зона застройки индивидуальными жилыми домами.</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832"/>
      </w:tblGrid>
      <w:tr w:rsidR="00056A94" w:rsidRPr="00AF54E5" w:rsidTr="00782389">
        <w:tc>
          <w:tcPr>
            <w:tcW w:w="9819" w:type="dxa"/>
            <w:gridSpan w:val="2"/>
            <w:tcBorders>
              <w:top w:val="single" w:sz="4" w:space="0" w:color="auto"/>
              <w:left w:val="single" w:sz="4" w:space="0" w:color="auto"/>
              <w:bottom w:val="single" w:sz="4" w:space="0" w:color="auto"/>
              <w:right w:val="single" w:sz="4" w:space="0" w:color="auto"/>
            </w:tcBorders>
          </w:tcPr>
          <w:p w:rsidR="00056A94" w:rsidRPr="00AF54E5" w:rsidRDefault="00056A94" w:rsidP="00782389">
            <w:pPr>
              <w:ind w:left="176"/>
              <w:rPr>
                <w:b/>
                <w:color w:val="000000"/>
                <w:lang w:bidi="en-US"/>
              </w:rPr>
            </w:pPr>
            <w:r w:rsidRPr="00AF54E5">
              <w:rPr>
                <w:b/>
                <w:color w:val="000000"/>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6A94" w:rsidRPr="00AF54E5" w:rsidRDefault="00056A94" w:rsidP="00782389">
            <w:pPr>
              <w:pStyle w:val="ConsPlusNormal"/>
              <w:widowControl/>
              <w:ind w:left="176" w:firstLine="0"/>
              <w:jc w:val="center"/>
              <w:rPr>
                <w:rFonts w:ascii="Times New Roman" w:hAnsi="Times New Roman" w:cs="Times New Roman"/>
                <w:b/>
                <w:color w:val="000000"/>
                <w:sz w:val="24"/>
                <w:szCs w:val="24"/>
              </w:rPr>
            </w:pPr>
          </w:p>
        </w:tc>
      </w:tr>
      <w:tr w:rsidR="00056A94" w:rsidRPr="00AF54E5" w:rsidTr="00782389">
        <w:tc>
          <w:tcPr>
            <w:tcW w:w="9819" w:type="dxa"/>
            <w:gridSpan w:val="2"/>
          </w:tcPr>
          <w:p w:rsidR="00056A94" w:rsidRPr="00AF54E5" w:rsidRDefault="00056A94" w:rsidP="00782389">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Предельные (минимальные и (или) максимальные) размеры земельных участков</w:t>
            </w:r>
          </w:p>
        </w:tc>
      </w:tr>
      <w:tr w:rsidR="00056A94" w:rsidRPr="00AF54E5" w:rsidTr="00782389">
        <w:tc>
          <w:tcPr>
            <w:tcW w:w="3987" w:type="dxa"/>
          </w:tcPr>
          <w:p w:rsidR="00056A94" w:rsidRPr="00AF54E5" w:rsidRDefault="00056A94" w:rsidP="00782389">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Максимальные</w:t>
            </w:r>
            <w:r>
              <w:rPr>
                <w:rFonts w:ascii="Times New Roman" w:hAnsi="Times New Roman" w:cs="Times New Roman"/>
                <w:color w:val="000000"/>
                <w:sz w:val="24"/>
                <w:szCs w:val="24"/>
              </w:rPr>
              <w:t xml:space="preserve"> размеры</w:t>
            </w:r>
          </w:p>
        </w:tc>
        <w:tc>
          <w:tcPr>
            <w:tcW w:w="5832" w:type="dxa"/>
          </w:tcPr>
          <w:p w:rsidR="00056A94" w:rsidRPr="00AF54E5" w:rsidRDefault="00056A94" w:rsidP="00782389">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5 000 кв. м</w:t>
            </w:r>
          </w:p>
        </w:tc>
      </w:tr>
      <w:tr w:rsidR="00056A94" w:rsidRPr="00AF54E5" w:rsidTr="00782389">
        <w:tc>
          <w:tcPr>
            <w:tcW w:w="3987" w:type="dxa"/>
          </w:tcPr>
          <w:p w:rsidR="00056A94" w:rsidRPr="00AF54E5" w:rsidRDefault="00056A94" w:rsidP="00782389">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Минимальные</w:t>
            </w:r>
            <w:r>
              <w:rPr>
                <w:rFonts w:ascii="Times New Roman" w:hAnsi="Times New Roman" w:cs="Times New Roman"/>
                <w:color w:val="000000"/>
                <w:sz w:val="24"/>
                <w:szCs w:val="24"/>
              </w:rPr>
              <w:t xml:space="preserve"> размеры</w:t>
            </w:r>
          </w:p>
        </w:tc>
        <w:tc>
          <w:tcPr>
            <w:tcW w:w="5832" w:type="dxa"/>
          </w:tcPr>
          <w:p w:rsidR="00056A94" w:rsidRPr="00AF54E5" w:rsidRDefault="00056A94" w:rsidP="00782389">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300</w:t>
            </w:r>
            <w:r w:rsidRPr="00AF54E5">
              <w:rPr>
                <w:rFonts w:ascii="Times New Roman" w:hAnsi="Times New Roman" w:cs="Times New Roman"/>
                <w:color w:val="000000"/>
                <w:sz w:val="24"/>
                <w:szCs w:val="24"/>
              </w:rPr>
              <w:t xml:space="preserve"> кв. м </w:t>
            </w:r>
          </w:p>
        </w:tc>
      </w:tr>
      <w:tr w:rsidR="00056A94" w:rsidRPr="00AF54E5" w:rsidTr="00782389">
        <w:tc>
          <w:tcPr>
            <w:tcW w:w="9819" w:type="dxa"/>
            <w:gridSpan w:val="2"/>
          </w:tcPr>
          <w:p w:rsidR="00056A94" w:rsidRPr="00AF54E5" w:rsidRDefault="00056A94" w:rsidP="00782389">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lastRenderedPageBreak/>
              <w:t>Предельное количество этажей или предельная высота зданий, строений, сооружений</w:t>
            </w:r>
          </w:p>
        </w:tc>
      </w:tr>
      <w:tr w:rsidR="00056A94" w:rsidRPr="00AF54E5" w:rsidTr="00782389">
        <w:tc>
          <w:tcPr>
            <w:tcW w:w="3987" w:type="dxa"/>
          </w:tcPr>
          <w:p w:rsidR="00056A94" w:rsidRPr="00AF54E5" w:rsidRDefault="00056A94" w:rsidP="00782389">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Максимальное</w:t>
            </w:r>
            <w:r>
              <w:rPr>
                <w:rFonts w:ascii="Times New Roman" w:hAnsi="Times New Roman" w:cs="Times New Roman"/>
                <w:color w:val="000000"/>
                <w:sz w:val="24"/>
                <w:szCs w:val="24"/>
              </w:rPr>
              <w:t xml:space="preserve"> количество этажей</w:t>
            </w:r>
          </w:p>
        </w:tc>
        <w:tc>
          <w:tcPr>
            <w:tcW w:w="5832" w:type="dxa"/>
          </w:tcPr>
          <w:p w:rsidR="00056A94" w:rsidRPr="00AF54E5" w:rsidRDefault="00056A94" w:rsidP="00782389">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3 этажа</w:t>
            </w:r>
          </w:p>
        </w:tc>
      </w:tr>
      <w:tr w:rsidR="00056A94" w:rsidRPr="00AF54E5" w:rsidTr="00782389">
        <w:trPr>
          <w:trHeight w:val="500"/>
        </w:trPr>
        <w:tc>
          <w:tcPr>
            <w:tcW w:w="9819" w:type="dxa"/>
            <w:gridSpan w:val="2"/>
          </w:tcPr>
          <w:p w:rsidR="00056A94" w:rsidRPr="000E72D4" w:rsidRDefault="00056A94" w:rsidP="00782389">
            <w:pPr>
              <w:ind w:left="176"/>
              <w:rPr>
                <w:b/>
                <w:color w:val="000000"/>
                <w:lang w:bidi="en-US"/>
              </w:rPr>
            </w:pPr>
            <w:r w:rsidRPr="000E72D4">
              <w:rPr>
                <w:b/>
                <w:color w:val="000000"/>
                <w:lang w:bidi="en-US"/>
              </w:rPr>
              <w:t>Максимальный процент застройки в границах земельного участка</w:t>
            </w:r>
          </w:p>
        </w:tc>
      </w:tr>
      <w:tr w:rsidR="00056A94" w:rsidRPr="00AF54E5" w:rsidTr="00782389">
        <w:tc>
          <w:tcPr>
            <w:tcW w:w="3987" w:type="dxa"/>
          </w:tcPr>
          <w:p w:rsidR="00056A94" w:rsidRPr="00AF54E5" w:rsidRDefault="00056A94" w:rsidP="00782389">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Максимальный</w:t>
            </w:r>
            <w:r>
              <w:rPr>
                <w:rFonts w:ascii="Times New Roman" w:hAnsi="Times New Roman" w:cs="Times New Roman"/>
                <w:color w:val="000000"/>
                <w:sz w:val="24"/>
                <w:szCs w:val="24"/>
              </w:rPr>
              <w:t xml:space="preserve"> процент</w:t>
            </w:r>
          </w:p>
        </w:tc>
        <w:tc>
          <w:tcPr>
            <w:tcW w:w="5832" w:type="dxa"/>
          </w:tcPr>
          <w:p w:rsidR="00056A94" w:rsidRPr="00AF54E5" w:rsidRDefault="00056A94" w:rsidP="00782389">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F54E5">
              <w:rPr>
                <w:rFonts w:ascii="Times New Roman" w:hAnsi="Times New Roman" w:cs="Times New Roman"/>
                <w:color w:val="000000"/>
                <w:sz w:val="24"/>
                <w:szCs w:val="24"/>
              </w:rPr>
              <w:t>0%</w:t>
            </w:r>
          </w:p>
        </w:tc>
      </w:tr>
      <w:tr w:rsidR="00056A94" w:rsidRPr="00AF54E5" w:rsidTr="00782389">
        <w:tc>
          <w:tcPr>
            <w:tcW w:w="9819" w:type="dxa"/>
            <w:gridSpan w:val="2"/>
          </w:tcPr>
          <w:p w:rsidR="00056A94" w:rsidRPr="00AF54E5" w:rsidRDefault="00056A94" w:rsidP="00782389">
            <w:pPr>
              <w:ind w:left="176"/>
              <w:jc w:val="center"/>
              <w:rPr>
                <w:b/>
                <w:color w:val="000000"/>
                <w:lang w:bidi="en-US"/>
              </w:rPr>
            </w:pPr>
            <w:r w:rsidRPr="00AF54E5">
              <w:rPr>
                <w:b/>
                <w:color w:val="000000"/>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56A94" w:rsidRPr="00AF54E5" w:rsidTr="00782389">
        <w:tc>
          <w:tcPr>
            <w:tcW w:w="3987" w:type="dxa"/>
          </w:tcPr>
          <w:p w:rsidR="00056A94" w:rsidRPr="00AF54E5" w:rsidRDefault="00056A94" w:rsidP="00782389">
            <w:pPr>
              <w:pStyle w:val="ConsPlusNormal"/>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отступы от границ земельных участков</w:t>
            </w:r>
          </w:p>
        </w:tc>
        <w:tc>
          <w:tcPr>
            <w:tcW w:w="5832" w:type="dxa"/>
          </w:tcPr>
          <w:p w:rsidR="00056A94" w:rsidRPr="00AF54E5" w:rsidRDefault="00056A94" w:rsidP="00782389">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056A94" w:rsidRPr="00AF54E5" w:rsidRDefault="00056A94" w:rsidP="00782389">
            <w:pPr>
              <w:pStyle w:val="ConsPlusNormal"/>
              <w:widowControl/>
              <w:ind w:left="176" w:firstLine="0"/>
              <w:rPr>
                <w:rFonts w:ascii="Times New Roman" w:hAnsi="Times New Roman" w:cs="Times New Roman"/>
                <w:color w:val="000000"/>
                <w:sz w:val="24"/>
                <w:szCs w:val="24"/>
              </w:rPr>
            </w:pPr>
          </w:p>
        </w:tc>
      </w:tr>
    </w:tbl>
    <w:p w:rsidR="00056A94" w:rsidRPr="00C06DA1" w:rsidRDefault="00056A94" w:rsidP="00056A94">
      <w:pPr>
        <w:ind w:firstLine="708"/>
        <w:jc w:val="both"/>
        <w:rPr>
          <w:b/>
        </w:rPr>
      </w:pPr>
      <w:r>
        <w:rPr>
          <w:b/>
        </w:rPr>
        <w:t xml:space="preserve">1.2. </w:t>
      </w:r>
      <w:r w:rsidRPr="00C06DA1">
        <w:rPr>
          <w:b/>
        </w:rPr>
        <w:t>Технические условия подключения к сетям инженерно-технического обеспечения</w:t>
      </w:r>
      <w:r>
        <w:rPr>
          <w:b/>
        </w:rPr>
        <w:t xml:space="preserve">. </w:t>
      </w:r>
    </w:p>
    <w:p w:rsidR="00056A94" w:rsidRPr="00AB5493" w:rsidRDefault="00056A94" w:rsidP="00056A94">
      <w:pPr>
        <w:jc w:val="both"/>
        <w:rPr>
          <w:b/>
        </w:rPr>
      </w:pPr>
      <w:r w:rsidRPr="004B5FD2">
        <w:rPr>
          <w:b/>
        </w:rPr>
        <w:t>Технические условия для присоединения к сети газораспределения</w:t>
      </w:r>
      <w:r w:rsidRPr="004B5FD2">
        <w:t xml:space="preserve"> проектируемого объекта капитального строительства.</w:t>
      </w:r>
      <w:r>
        <w:t xml:space="preserve"> </w:t>
      </w:r>
    </w:p>
    <w:p w:rsidR="00FA7A6F" w:rsidRDefault="00FA7A6F" w:rsidP="00FA7A6F">
      <w:pPr>
        <w:autoSpaceDE w:val="0"/>
        <w:autoSpaceDN w:val="0"/>
        <w:adjustRightInd w:val="0"/>
        <w:ind w:firstLine="708"/>
        <w:jc w:val="both"/>
      </w:pPr>
      <w:r w:rsidRPr="00C06DA1">
        <w:t xml:space="preserve">Согласно </w:t>
      </w:r>
      <w:r>
        <w:t>письму</w:t>
      </w:r>
      <w:proofErr w:type="gramStart"/>
      <w:r>
        <w:t xml:space="preserve"> О</w:t>
      </w:r>
      <w:proofErr w:type="gramEnd"/>
      <w:r>
        <w:t xml:space="preserve"> предоставлении информации</w:t>
      </w:r>
      <w:r w:rsidRPr="00C06DA1">
        <w:t xml:space="preserve"> №</w:t>
      </w:r>
      <w:r>
        <w:t>РГ/438 от 12.09.2024 г.</w:t>
      </w:r>
      <w:r w:rsidRPr="004576BC">
        <w:t xml:space="preserve"> </w:t>
      </w:r>
      <w:r>
        <w:t xml:space="preserve">филиал ОАО </w:t>
      </w:r>
      <w:r w:rsidRPr="00C06DA1">
        <w:t>«Газпром газораспределение Воронеж»</w:t>
      </w:r>
      <w:r>
        <w:t xml:space="preserve"> в г. Россошь сообщает следующее: имеется техническая возможность подключения (технологического присоединения) объекта капитального строительства на земельном участке по адресу: Воронежская область, </w:t>
      </w:r>
      <w:proofErr w:type="spellStart"/>
      <w:r w:rsidRPr="00951189">
        <w:t>Россошанский</w:t>
      </w:r>
      <w:proofErr w:type="spellEnd"/>
      <w:r>
        <w:t xml:space="preserve"> район</w:t>
      </w:r>
      <w:r w:rsidRPr="00951189">
        <w:t xml:space="preserve">, </w:t>
      </w:r>
      <w:r>
        <w:t>п. Молодежный, ул. Новая, 24а.</w:t>
      </w:r>
    </w:p>
    <w:p w:rsidR="00FA7A6F" w:rsidRDefault="00FA7A6F" w:rsidP="00FA7A6F">
      <w:pPr>
        <w:jc w:val="both"/>
      </w:pPr>
      <w:r>
        <w:t xml:space="preserve"> </w:t>
      </w:r>
      <w:r>
        <w:tab/>
        <w:t>Подключение (технологическое присоединение) объектов капитального строительства к сетям газораспределения» осуществляется на основании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13 сентября 2021 г. №1547.</w:t>
      </w:r>
    </w:p>
    <w:p w:rsidR="00FA7A6F" w:rsidRDefault="00FA7A6F" w:rsidP="00FA7A6F">
      <w:pPr>
        <w:jc w:val="both"/>
      </w:pPr>
      <w:r>
        <w:tab/>
        <w:t>В соответствии с Правилами 1547 техническая возможность подключения к сетям газораспределения объекта капитального строительства существует, если при подключении объекта капитального строительства сохранятся условия газоснабжения для потребителей газа, объекты капитального строительства которых уже подключены к сети газораспределения, а также для заявителей, по которым уже имеются обязательства по подключению.</w:t>
      </w:r>
    </w:p>
    <w:p w:rsidR="00FA7A6F" w:rsidRDefault="00FA7A6F" w:rsidP="00FA7A6F">
      <w:pPr>
        <w:ind w:firstLine="708"/>
        <w:jc w:val="both"/>
      </w:pPr>
      <w:r>
        <w:t xml:space="preserve">Если для подключения </w:t>
      </w:r>
      <w:proofErr w:type="gramStart"/>
      <w:r>
        <w:t>объекта капитального строительства пропускной способности существующей сети газораспределения</w:t>
      </w:r>
      <w:proofErr w:type="gramEnd"/>
      <w:r>
        <w:t xml:space="preserve"> в районе его размещения недостаточно, то точка подключения будет определена на сетях газораспределения удаленных от места размещения объекта, вплоть до источника газоснабжения ГРС и предельная свободная мощность будет ограничена существующим резервом ГРС. </w:t>
      </w:r>
    </w:p>
    <w:p w:rsidR="00FA7A6F" w:rsidRDefault="00FA7A6F" w:rsidP="00FA7A6F">
      <w:pPr>
        <w:ind w:firstLine="708"/>
        <w:jc w:val="both"/>
      </w:pPr>
      <w:r>
        <w:t xml:space="preserve">Плата за подключения и срок подключения будут определены при заключении договора о подключении в соответствии с Правилами 1547, исходя из категории потребителя и </w:t>
      </w:r>
      <w:proofErr w:type="gramStart"/>
      <w:r>
        <w:t>мероприятий</w:t>
      </w:r>
      <w:proofErr w:type="gramEnd"/>
      <w:r>
        <w:t xml:space="preserve"> необходимых для осуществления фактического подключения объекта.</w:t>
      </w:r>
    </w:p>
    <w:p w:rsidR="00056A94" w:rsidRPr="00AC2BA8" w:rsidRDefault="00056A94" w:rsidP="00056A94">
      <w:pPr>
        <w:jc w:val="both"/>
      </w:pPr>
      <w:r w:rsidRPr="00C06DA1">
        <w:rPr>
          <w:b/>
        </w:rPr>
        <w:t xml:space="preserve">Технические условия на водоснабжение </w:t>
      </w:r>
    </w:p>
    <w:p w:rsidR="00FA7A6F" w:rsidRPr="00C06DA1" w:rsidRDefault="00FA7A6F" w:rsidP="00FA7A6F">
      <w:pPr>
        <w:jc w:val="both"/>
      </w:pPr>
      <w:r>
        <w:t>Водопроводные сети, обслуживаемые МУП «Теплосеть»,</w:t>
      </w:r>
      <w:r w:rsidRPr="00480042">
        <w:t xml:space="preserve"> </w:t>
      </w:r>
      <w:r w:rsidRPr="00C06DA1">
        <w:t>в месте расположения земельн</w:t>
      </w:r>
      <w:r>
        <w:t>ого</w:t>
      </w:r>
      <w:r w:rsidRPr="00C06DA1">
        <w:t xml:space="preserve"> участк</w:t>
      </w:r>
      <w:r>
        <w:t>а</w:t>
      </w:r>
      <w:r w:rsidRPr="00C06DA1">
        <w:t xml:space="preserve"> отсутствуют.</w:t>
      </w:r>
    </w:p>
    <w:p w:rsidR="00056A94" w:rsidRPr="00C06DA1" w:rsidRDefault="00056A94" w:rsidP="00056A94">
      <w:pPr>
        <w:jc w:val="both"/>
        <w:rPr>
          <w:b/>
        </w:rPr>
      </w:pPr>
      <w:r w:rsidRPr="00C06DA1">
        <w:rPr>
          <w:b/>
        </w:rPr>
        <w:t xml:space="preserve">Технические условия на водоотведение </w:t>
      </w:r>
    </w:p>
    <w:p w:rsidR="00056A94" w:rsidRPr="00C06DA1" w:rsidRDefault="00056A94" w:rsidP="00056A94">
      <w:pPr>
        <w:jc w:val="both"/>
      </w:pPr>
      <w:r>
        <w:t>Сети водоотведения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056A94" w:rsidRPr="00C06DA1" w:rsidRDefault="00056A94" w:rsidP="00056A94">
      <w:pPr>
        <w:jc w:val="both"/>
        <w:rPr>
          <w:b/>
        </w:rPr>
      </w:pPr>
      <w:r w:rsidRPr="00C06DA1">
        <w:rPr>
          <w:b/>
        </w:rPr>
        <w:t>Технические условия на подключение  к сетям теплоснабжения</w:t>
      </w:r>
    </w:p>
    <w:p w:rsidR="00056A94" w:rsidRPr="00C06DA1" w:rsidRDefault="00056A94" w:rsidP="00056A94">
      <w:pPr>
        <w:jc w:val="both"/>
      </w:pPr>
      <w:r>
        <w:t>Сети теплоснабжения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056A94" w:rsidRPr="00D040A2" w:rsidRDefault="00056A94" w:rsidP="00056A94">
      <w:pPr>
        <w:jc w:val="both"/>
        <w:rPr>
          <w:b/>
        </w:rPr>
      </w:pPr>
      <w:r w:rsidRPr="00D040A2">
        <w:rPr>
          <w:b/>
        </w:rPr>
        <w:t>Технические условия на подключение  к  сетям электроснабжения</w:t>
      </w:r>
    </w:p>
    <w:p w:rsidR="00056A94" w:rsidRDefault="00056A94" w:rsidP="00056A94">
      <w:pPr>
        <w:jc w:val="both"/>
      </w:pPr>
      <w:r w:rsidRPr="00A9714D">
        <w:t xml:space="preserve">Согласно информации от </w:t>
      </w:r>
      <w:r w:rsidR="00FA7A6F">
        <w:t>11</w:t>
      </w:r>
      <w:r>
        <w:t>.</w:t>
      </w:r>
      <w:r w:rsidR="00FA7A6F">
        <w:t>09</w:t>
      </w:r>
      <w:r w:rsidRPr="00A9714D">
        <w:t>.</w:t>
      </w:r>
      <w:r>
        <w:t>2024</w:t>
      </w:r>
      <w:r w:rsidRPr="00A9714D">
        <w:t xml:space="preserve"> №</w:t>
      </w:r>
      <w:r>
        <w:t xml:space="preserve"> б/н</w:t>
      </w:r>
      <w:r w:rsidRPr="00A9714D">
        <w:t xml:space="preserve"> ПАО «</w:t>
      </w:r>
      <w:proofErr w:type="spellStart"/>
      <w:r>
        <w:t>Россети</w:t>
      </w:r>
      <w:proofErr w:type="spellEnd"/>
      <w:r>
        <w:t xml:space="preserve"> </w:t>
      </w:r>
      <w:r w:rsidRPr="00A9714D">
        <w:t>Центр»- «Воронежэнерго» филиал в г. Р</w:t>
      </w:r>
      <w:r>
        <w:t>оссошь сообщает, что  победителю</w:t>
      </w:r>
      <w:r w:rsidRPr="00A9714D">
        <w:t xml:space="preserve"> аукциона (правообладател</w:t>
      </w:r>
      <w:r>
        <w:t>ю</w:t>
      </w:r>
      <w:r w:rsidRPr="00A9714D">
        <w:t xml:space="preserve"> земельного участка) </w:t>
      </w:r>
      <w:r>
        <w:t>имеющему</w:t>
      </w:r>
      <w:r w:rsidRPr="00A9714D">
        <w:t xml:space="preserve"> намерение осуществить технологическое присоединение, </w:t>
      </w:r>
      <w:r>
        <w:t>необходимо подать заявку на ТП установленной формы со всеми приложениями согласно Правилам. Заявку на ТП необходимо направить в адрес филиала ПАО «</w:t>
      </w:r>
      <w:proofErr w:type="spellStart"/>
      <w:r>
        <w:t>Россети</w:t>
      </w:r>
      <w:proofErr w:type="spellEnd"/>
      <w:r>
        <w:t xml:space="preserve"> Центр» - «Воронежэнерго». В соответствии с поданной заявкой в адрес заявителя будет направлен на рассмотрение договор на ТП </w:t>
      </w:r>
      <w:proofErr w:type="spellStart"/>
      <w:r>
        <w:t>энергопринимающих</w:t>
      </w:r>
      <w:proofErr w:type="spellEnd"/>
      <w:r>
        <w:t xml:space="preserve"> устройств и технические условия, являющееся обязательным приложением к договору.        </w:t>
      </w:r>
    </w:p>
    <w:p w:rsidR="00056A94" w:rsidRDefault="00FA7A6F" w:rsidP="00D47EA7">
      <w:pPr>
        <w:jc w:val="both"/>
      </w:pPr>
      <w:r>
        <w:t xml:space="preserve"> </w:t>
      </w:r>
    </w:p>
    <w:p w:rsidR="00FA7A6F" w:rsidRPr="0033342D" w:rsidRDefault="00FA7A6F" w:rsidP="00FA7A6F">
      <w:pPr>
        <w:jc w:val="both"/>
      </w:pPr>
      <w:r w:rsidRPr="0079413F">
        <w:rPr>
          <w:b/>
        </w:rPr>
        <w:t>1. Параметры разрешенного строительства</w:t>
      </w:r>
      <w:r>
        <w:rPr>
          <w:b/>
        </w:rPr>
        <w:t xml:space="preserve"> – Лот 3</w:t>
      </w:r>
    </w:p>
    <w:p w:rsidR="00FA7A6F" w:rsidRPr="00C06DA1" w:rsidRDefault="00FA7A6F" w:rsidP="00FA7A6F">
      <w:pPr>
        <w:jc w:val="both"/>
      </w:pPr>
      <w:r w:rsidRPr="00C06DA1">
        <w:lastRenderedPageBreak/>
        <w:t xml:space="preserve">В соответствиями с Правилами землепользования и застройки </w:t>
      </w:r>
      <w:proofErr w:type="spellStart"/>
      <w:r>
        <w:t>Лизиновского</w:t>
      </w:r>
      <w:proofErr w:type="spellEnd"/>
      <w:r w:rsidRPr="00C06DA1">
        <w:t xml:space="preserve"> сельского поселения </w:t>
      </w:r>
      <w:proofErr w:type="spellStart"/>
      <w:r w:rsidRPr="00C06DA1">
        <w:t>Россошанского</w:t>
      </w:r>
      <w:proofErr w:type="spellEnd"/>
      <w:r w:rsidRPr="00C06DA1">
        <w:t xml:space="preserve"> муниципального района Воронежской области земельны</w:t>
      </w:r>
      <w:r>
        <w:t>й</w:t>
      </w:r>
      <w:r w:rsidRPr="00C06DA1">
        <w:t xml:space="preserve"> участ</w:t>
      </w:r>
      <w:r>
        <w:t xml:space="preserve">ок </w:t>
      </w:r>
      <w:r w:rsidRPr="00C06DA1">
        <w:t>наход</w:t>
      </w:r>
      <w:r>
        <w:t>и</w:t>
      </w:r>
      <w:r w:rsidRPr="00C06DA1">
        <w:t>тся в зоне Ж</w:t>
      </w:r>
      <w:proofErr w:type="gramStart"/>
      <w:r w:rsidRPr="00C06DA1">
        <w:t>1</w:t>
      </w:r>
      <w:proofErr w:type="gramEnd"/>
      <w:r w:rsidRPr="00C06DA1">
        <w:t>- зона застройки индивидуальными жилыми домами.</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832"/>
      </w:tblGrid>
      <w:tr w:rsidR="00FA7A6F" w:rsidRPr="00AF54E5" w:rsidTr="00E279D4">
        <w:tc>
          <w:tcPr>
            <w:tcW w:w="9819" w:type="dxa"/>
            <w:gridSpan w:val="2"/>
            <w:tcBorders>
              <w:top w:val="single" w:sz="4" w:space="0" w:color="auto"/>
              <w:left w:val="single" w:sz="4" w:space="0" w:color="auto"/>
              <w:bottom w:val="single" w:sz="4" w:space="0" w:color="auto"/>
              <w:right w:val="single" w:sz="4" w:space="0" w:color="auto"/>
            </w:tcBorders>
          </w:tcPr>
          <w:p w:rsidR="00FA7A6F" w:rsidRPr="00AF54E5" w:rsidRDefault="00FA7A6F" w:rsidP="00E279D4">
            <w:pPr>
              <w:ind w:left="176"/>
              <w:rPr>
                <w:b/>
                <w:color w:val="000000"/>
                <w:lang w:bidi="en-US"/>
              </w:rPr>
            </w:pPr>
            <w:r w:rsidRPr="00AF54E5">
              <w:rPr>
                <w:b/>
                <w:color w:val="000000"/>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A7A6F" w:rsidRPr="00AF54E5" w:rsidRDefault="00FA7A6F" w:rsidP="00E279D4">
            <w:pPr>
              <w:pStyle w:val="ConsPlusNormal"/>
              <w:widowControl/>
              <w:ind w:left="176" w:firstLine="0"/>
              <w:jc w:val="center"/>
              <w:rPr>
                <w:rFonts w:ascii="Times New Roman" w:hAnsi="Times New Roman" w:cs="Times New Roman"/>
                <w:b/>
                <w:color w:val="000000"/>
                <w:sz w:val="24"/>
                <w:szCs w:val="24"/>
              </w:rPr>
            </w:pPr>
          </w:p>
        </w:tc>
      </w:tr>
      <w:tr w:rsidR="00FA7A6F" w:rsidRPr="00AF54E5" w:rsidTr="00E279D4">
        <w:tc>
          <w:tcPr>
            <w:tcW w:w="9819" w:type="dxa"/>
            <w:gridSpan w:val="2"/>
          </w:tcPr>
          <w:p w:rsidR="00FA7A6F" w:rsidRPr="00AF54E5" w:rsidRDefault="00FA7A6F" w:rsidP="00E279D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Предельные (минимальные и (или) максимальные) размеры земельных участков</w:t>
            </w:r>
          </w:p>
        </w:tc>
      </w:tr>
      <w:tr w:rsidR="00FA7A6F" w:rsidRPr="00AF54E5" w:rsidTr="00E279D4">
        <w:tc>
          <w:tcPr>
            <w:tcW w:w="3987" w:type="dxa"/>
          </w:tcPr>
          <w:p w:rsidR="00FA7A6F" w:rsidRPr="00AF54E5" w:rsidRDefault="00FA7A6F" w:rsidP="00E279D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Максимальные</w:t>
            </w:r>
            <w:r>
              <w:rPr>
                <w:rFonts w:ascii="Times New Roman" w:hAnsi="Times New Roman" w:cs="Times New Roman"/>
                <w:color w:val="000000"/>
                <w:sz w:val="24"/>
                <w:szCs w:val="24"/>
              </w:rPr>
              <w:t xml:space="preserve"> размеры</w:t>
            </w:r>
          </w:p>
        </w:tc>
        <w:tc>
          <w:tcPr>
            <w:tcW w:w="5832" w:type="dxa"/>
          </w:tcPr>
          <w:p w:rsidR="00FA7A6F" w:rsidRPr="00AF54E5" w:rsidRDefault="00FA7A6F" w:rsidP="00E279D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5 000 кв. м</w:t>
            </w:r>
          </w:p>
        </w:tc>
      </w:tr>
      <w:tr w:rsidR="00FA7A6F" w:rsidRPr="00AF54E5" w:rsidTr="00E279D4">
        <w:tc>
          <w:tcPr>
            <w:tcW w:w="3987" w:type="dxa"/>
          </w:tcPr>
          <w:p w:rsidR="00FA7A6F" w:rsidRPr="00AF54E5" w:rsidRDefault="00FA7A6F" w:rsidP="00E279D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Минимальные</w:t>
            </w:r>
            <w:r>
              <w:rPr>
                <w:rFonts w:ascii="Times New Roman" w:hAnsi="Times New Roman" w:cs="Times New Roman"/>
                <w:color w:val="000000"/>
                <w:sz w:val="24"/>
                <w:szCs w:val="24"/>
              </w:rPr>
              <w:t xml:space="preserve"> размеры</w:t>
            </w:r>
          </w:p>
        </w:tc>
        <w:tc>
          <w:tcPr>
            <w:tcW w:w="5832" w:type="dxa"/>
          </w:tcPr>
          <w:p w:rsidR="00FA7A6F" w:rsidRPr="00AF54E5" w:rsidRDefault="00FA7A6F" w:rsidP="00E279D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300</w:t>
            </w:r>
            <w:r w:rsidRPr="00AF54E5">
              <w:rPr>
                <w:rFonts w:ascii="Times New Roman" w:hAnsi="Times New Roman" w:cs="Times New Roman"/>
                <w:color w:val="000000"/>
                <w:sz w:val="24"/>
                <w:szCs w:val="24"/>
              </w:rPr>
              <w:t xml:space="preserve"> кв. м </w:t>
            </w:r>
          </w:p>
        </w:tc>
      </w:tr>
      <w:tr w:rsidR="00FA7A6F" w:rsidRPr="00AF54E5" w:rsidTr="00E279D4">
        <w:tc>
          <w:tcPr>
            <w:tcW w:w="9819" w:type="dxa"/>
            <w:gridSpan w:val="2"/>
          </w:tcPr>
          <w:p w:rsidR="00FA7A6F" w:rsidRPr="00AF54E5" w:rsidRDefault="00FA7A6F" w:rsidP="00E279D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Предельное количество этажей или предельная высота зданий, строений, сооружений</w:t>
            </w:r>
          </w:p>
        </w:tc>
      </w:tr>
      <w:tr w:rsidR="00FA7A6F" w:rsidRPr="00AF54E5" w:rsidTr="00E279D4">
        <w:tc>
          <w:tcPr>
            <w:tcW w:w="3987" w:type="dxa"/>
          </w:tcPr>
          <w:p w:rsidR="00FA7A6F" w:rsidRPr="00AF54E5" w:rsidRDefault="00FA7A6F" w:rsidP="00E279D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Максимальное</w:t>
            </w:r>
            <w:r>
              <w:rPr>
                <w:rFonts w:ascii="Times New Roman" w:hAnsi="Times New Roman" w:cs="Times New Roman"/>
                <w:color w:val="000000"/>
                <w:sz w:val="24"/>
                <w:szCs w:val="24"/>
              </w:rPr>
              <w:t xml:space="preserve"> количество этажей</w:t>
            </w:r>
          </w:p>
        </w:tc>
        <w:tc>
          <w:tcPr>
            <w:tcW w:w="5832" w:type="dxa"/>
          </w:tcPr>
          <w:p w:rsidR="00FA7A6F" w:rsidRPr="00AF54E5" w:rsidRDefault="00FA7A6F" w:rsidP="00E279D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3 этажа</w:t>
            </w:r>
          </w:p>
        </w:tc>
      </w:tr>
      <w:tr w:rsidR="00FA7A6F" w:rsidRPr="00AF54E5" w:rsidTr="00E279D4">
        <w:trPr>
          <w:trHeight w:val="500"/>
        </w:trPr>
        <w:tc>
          <w:tcPr>
            <w:tcW w:w="9819" w:type="dxa"/>
            <w:gridSpan w:val="2"/>
          </w:tcPr>
          <w:p w:rsidR="00FA7A6F" w:rsidRPr="000E72D4" w:rsidRDefault="00FA7A6F" w:rsidP="00E279D4">
            <w:pPr>
              <w:ind w:left="176"/>
              <w:rPr>
                <w:b/>
                <w:color w:val="000000"/>
                <w:lang w:bidi="en-US"/>
              </w:rPr>
            </w:pPr>
            <w:r w:rsidRPr="000E72D4">
              <w:rPr>
                <w:b/>
                <w:color w:val="000000"/>
                <w:lang w:bidi="en-US"/>
              </w:rPr>
              <w:t>Максимальный процент застройки в границах земельного участка</w:t>
            </w:r>
          </w:p>
        </w:tc>
      </w:tr>
      <w:tr w:rsidR="00FA7A6F" w:rsidRPr="00AF54E5" w:rsidTr="00E279D4">
        <w:tc>
          <w:tcPr>
            <w:tcW w:w="3987" w:type="dxa"/>
          </w:tcPr>
          <w:p w:rsidR="00FA7A6F" w:rsidRPr="00AF54E5" w:rsidRDefault="00FA7A6F" w:rsidP="00E279D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Максимальный</w:t>
            </w:r>
            <w:r>
              <w:rPr>
                <w:rFonts w:ascii="Times New Roman" w:hAnsi="Times New Roman" w:cs="Times New Roman"/>
                <w:color w:val="000000"/>
                <w:sz w:val="24"/>
                <w:szCs w:val="24"/>
              </w:rPr>
              <w:t xml:space="preserve"> процент</w:t>
            </w:r>
          </w:p>
        </w:tc>
        <w:tc>
          <w:tcPr>
            <w:tcW w:w="5832" w:type="dxa"/>
          </w:tcPr>
          <w:p w:rsidR="00FA7A6F" w:rsidRPr="00AF54E5" w:rsidRDefault="00FA7A6F" w:rsidP="00E279D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F54E5">
              <w:rPr>
                <w:rFonts w:ascii="Times New Roman" w:hAnsi="Times New Roman" w:cs="Times New Roman"/>
                <w:color w:val="000000"/>
                <w:sz w:val="24"/>
                <w:szCs w:val="24"/>
              </w:rPr>
              <w:t>0%</w:t>
            </w:r>
          </w:p>
        </w:tc>
      </w:tr>
      <w:tr w:rsidR="00FA7A6F" w:rsidRPr="00AF54E5" w:rsidTr="00E279D4">
        <w:tc>
          <w:tcPr>
            <w:tcW w:w="9819" w:type="dxa"/>
            <w:gridSpan w:val="2"/>
          </w:tcPr>
          <w:p w:rsidR="00FA7A6F" w:rsidRPr="00AF54E5" w:rsidRDefault="00FA7A6F" w:rsidP="00E279D4">
            <w:pPr>
              <w:ind w:left="176"/>
              <w:jc w:val="center"/>
              <w:rPr>
                <w:b/>
                <w:color w:val="000000"/>
                <w:lang w:bidi="en-US"/>
              </w:rPr>
            </w:pPr>
            <w:r w:rsidRPr="00AF54E5">
              <w:rPr>
                <w:b/>
                <w:color w:val="000000"/>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A7A6F" w:rsidRPr="00AF54E5" w:rsidTr="00E279D4">
        <w:tc>
          <w:tcPr>
            <w:tcW w:w="3987" w:type="dxa"/>
          </w:tcPr>
          <w:p w:rsidR="00FA7A6F" w:rsidRPr="00AF54E5" w:rsidRDefault="00FA7A6F" w:rsidP="00E279D4">
            <w:pPr>
              <w:pStyle w:val="ConsPlusNormal"/>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отступы от границ земельных участков</w:t>
            </w:r>
          </w:p>
        </w:tc>
        <w:tc>
          <w:tcPr>
            <w:tcW w:w="5832" w:type="dxa"/>
          </w:tcPr>
          <w:p w:rsidR="00FA7A6F" w:rsidRPr="00AF54E5" w:rsidRDefault="00FA7A6F" w:rsidP="00E279D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FA7A6F" w:rsidRPr="00AF54E5" w:rsidRDefault="00FA7A6F" w:rsidP="00E279D4">
            <w:pPr>
              <w:pStyle w:val="ConsPlusNormal"/>
              <w:widowControl/>
              <w:ind w:left="176" w:firstLine="0"/>
              <w:rPr>
                <w:rFonts w:ascii="Times New Roman" w:hAnsi="Times New Roman" w:cs="Times New Roman"/>
                <w:color w:val="000000"/>
                <w:sz w:val="24"/>
                <w:szCs w:val="24"/>
              </w:rPr>
            </w:pPr>
          </w:p>
        </w:tc>
      </w:tr>
    </w:tbl>
    <w:p w:rsidR="00FA7A6F" w:rsidRPr="00C06DA1" w:rsidRDefault="00FA7A6F" w:rsidP="00FA7A6F">
      <w:pPr>
        <w:ind w:firstLine="708"/>
        <w:jc w:val="both"/>
        <w:rPr>
          <w:b/>
        </w:rPr>
      </w:pPr>
      <w:r>
        <w:rPr>
          <w:b/>
        </w:rPr>
        <w:t xml:space="preserve">1.2. </w:t>
      </w:r>
      <w:r w:rsidRPr="00C06DA1">
        <w:rPr>
          <w:b/>
        </w:rPr>
        <w:t>Технические условия подключения к сетям инженерно-технического обеспечения</w:t>
      </w:r>
      <w:r>
        <w:rPr>
          <w:b/>
        </w:rPr>
        <w:t xml:space="preserve">. </w:t>
      </w:r>
    </w:p>
    <w:p w:rsidR="00FA7A6F" w:rsidRPr="00AB5493" w:rsidRDefault="00FA7A6F" w:rsidP="00FA7A6F">
      <w:pPr>
        <w:jc w:val="both"/>
        <w:rPr>
          <w:b/>
        </w:rPr>
      </w:pPr>
      <w:r w:rsidRPr="004B5FD2">
        <w:rPr>
          <w:b/>
        </w:rPr>
        <w:t>Технические условия для присоединения к сети газораспределения</w:t>
      </w:r>
      <w:r w:rsidRPr="004B5FD2">
        <w:t xml:space="preserve"> проектируемого объекта капитального строительства.</w:t>
      </w:r>
      <w:r>
        <w:t xml:space="preserve"> </w:t>
      </w:r>
    </w:p>
    <w:p w:rsidR="00FA7A6F" w:rsidRDefault="00FA7A6F" w:rsidP="00FA7A6F">
      <w:pPr>
        <w:autoSpaceDE w:val="0"/>
        <w:autoSpaceDN w:val="0"/>
        <w:adjustRightInd w:val="0"/>
        <w:ind w:firstLine="708"/>
        <w:jc w:val="both"/>
      </w:pPr>
      <w:r w:rsidRPr="00C06DA1">
        <w:t xml:space="preserve">Согласно </w:t>
      </w:r>
      <w:r>
        <w:t>письму</w:t>
      </w:r>
      <w:proofErr w:type="gramStart"/>
      <w:r>
        <w:t xml:space="preserve"> О</w:t>
      </w:r>
      <w:proofErr w:type="gramEnd"/>
      <w:r>
        <w:t xml:space="preserve"> предоставлении информации</w:t>
      </w:r>
      <w:r w:rsidRPr="00C06DA1">
        <w:t xml:space="preserve"> №</w:t>
      </w:r>
      <w:r>
        <w:t>РГ/435 от 06.09.2024 г.</w:t>
      </w:r>
      <w:r w:rsidRPr="004576BC">
        <w:t xml:space="preserve"> </w:t>
      </w:r>
      <w:r>
        <w:t xml:space="preserve">филиал ОАО </w:t>
      </w:r>
      <w:r w:rsidRPr="00C06DA1">
        <w:t>«Газпром газораспределение Воронеж»</w:t>
      </w:r>
      <w:r>
        <w:t xml:space="preserve"> в г. Россошь сообщает следующее: имеется техническая возможность подключения (технологического присоединения) объекта капитального строительства на земельном участке по адресу: Воронежская область, </w:t>
      </w:r>
      <w:proofErr w:type="spellStart"/>
      <w:r w:rsidRPr="00951189">
        <w:t>Россошанский</w:t>
      </w:r>
      <w:proofErr w:type="spellEnd"/>
      <w:r>
        <w:t xml:space="preserve"> район</w:t>
      </w:r>
      <w:r w:rsidRPr="00951189">
        <w:t xml:space="preserve">, </w:t>
      </w:r>
      <w:r>
        <w:t xml:space="preserve">х. </w:t>
      </w:r>
      <w:proofErr w:type="spellStart"/>
      <w:r>
        <w:t>Артемово</w:t>
      </w:r>
      <w:proofErr w:type="spellEnd"/>
      <w:r>
        <w:t>, ул. Зеленая, 13а.</w:t>
      </w:r>
    </w:p>
    <w:p w:rsidR="00FA7A6F" w:rsidRDefault="00FA7A6F" w:rsidP="00FA7A6F">
      <w:pPr>
        <w:jc w:val="both"/>
      </w:pPr>
      <w:r>
        <w:t xml:space="preserve"> </w:t>
      </w:r>
      <w:r>
        <w:tab/>
        <w:t>Подключение (технологическое присоединение) объектов капитального строительства к сетям газораспределения» осуществляется на основании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13 сентября 2021 г. №1547.</w:t>
      </w:r>
    </w:p>
    <w:p w:rsidR="00FA7A6F" w:rsidRDefault="00FA7A6F" w:rsidP="00FA7A6F">
      <w:pPr>
        <w:jc w:val="both"/>
      </w:pPr>
      <w:r>
        <w:tab/>
        <w:t>В соответствии с Правилами 1547 техническая возможность подключения к сетям газораспределения объекта капитального строительства существует, если при подключении объекта капитального строительства сохранятся условия газоснабжения для потребителей газа, объекты капитального строительства которых уже подключены к сети газораспределения, а также для заявителей, по которым уже имеются обязательства по подключению.</w:t>
      </w:r>
    </w:p>
    <w:p w:rsidR="00FA7A6F" w:rsidRDefault="00FA7A6F" w:rsidP="00FA7A6F">
      <w:pPr>
        <w:ind w:firstLine="708"/>
        <w:jc w:val="both"/>
      </w:pPr>
      <w:r>
        <w:t xml:space="preserve">Если для подключения </w:t>
      </w:r>
      <w:proofErr w:type="gramStart"/>
      <w:r>
        <w:t>объекта капитального строительства пропускной способности существующей сети газораспределения</w:t>
      </w:r>
      <w:proofErr w:type="gramEnd"/>
      <w:r>
        <w:t xml:space="preserve"> в районе его размещения недостаточно, то точка подключения будет определена на сетях газораспределения удаленных от места размещения объекта, вплоть до источника газоснабжения ГРС и предельная свободная мощность будет ограничена существующим резервом ГРС. </w:t>
      </w:r>
    </w:p>
    <w:p w:rsidR="00FA7A6F" w:rsidRDefault="00FA7A6F" w:rsidP="00FA7A6F">
      <w:pPr>
        <w:ind w:firstLine="708"/>
        <w:jc w:val="both"/>
      </w:pPr>
      <w:r>
        <w:t xml:space="preserve">Плата за подключения и срок подключения будут определены при заключении договора о подключении в соответствии с Правилами 1547, исходя из категории потребителя и </w:t>
      </w:r>
      <w:proofErr w:type="gramStart"/>
      <w:r>
        <w:t>мероприятий</w:t>
      </w:r>
      <w:proofErr w:type="gramEnd"/>
      <w:r>
        <w:t xml:space="preserve"> необходимых для осуществления фактического подключения объекта.</w:t>
      </w:r>
    </w:p>
    <w:p w:rsidR="00FA7A6F" w:rsidRPr="00AC2BA8" w:rsidRDefault="00FA7A6F" w:rsidP="00FA7A6F">
      <w:pPr>
        <w:jc w:val="both"/>
      </w:pPr>
      <w:r w:rsidRPr="00C06DA1">
        <w:rPr>
          <w:b/>
        </w:rPr>
        <w:t xml:space="preserve">Технические условия на водоснабжение </w:t>
      </w:r>
    </w:p>
    <w:p w:rsidR="00FA7A6F" w:rsidRPr="00C06DA1" w:rsidRDefault="00FA7A6F" w:rsidP="00FA7A6F">
      <w:pPr>
        <w:jc w:val="both"/>
      </w:pPr>
      <w:r>
        <w:t>Водопроводные сети, обслуживаемые МУП «Теплосеть»,</w:t>
      </w:r>
      <w:r w:rsidRPr="00480042">
        <w:t xml:space="preserve"> </w:t>
      </w:r>
      <w:r w:rsidRPr="00C06DA1">
        <w:t>в месте расположения земельн</w:t>
      </w:r>
      <w:r>
        <w:t>ого</w:t>
      </w:r>
      <w:r w:rsidRPr="00C06DA1">
        <w:t xml:space="preserve"> участк</w:t>
      </w:r>
      <w:r>
        <w:t>а</w:t>
      </w:r>
      <w:r w:rsidRPr="00C06DA1">
        <w:t xml:space="preserve"> отсутствуют.</w:t>
      </w:r>
    </w:p>
    <w:p w:rsidR="00FA7A6F" w:rsidRPr="00C06DA1" w:rsidRDefault="00FA7A6F" w:rsidP="00FA7A6F">
      <w:pPr>
        <w:jc w:val="both"/>
        <w:rPr>
          <w:b/>
        </w:rPr>
      </w:pPr>
      <w:r w:rsidRPr="00C06DA1">
        <w:rPr>
          <w:b/>
        </w:rPr>
        <w:t xml:space="preserve">Технические условия на водоотведение </w:t>
      </w:r>
    </w:p>
    <w:p w:rsidR="00FA7A6F" w:rsidRPr="00C06DA1" w:rsidRDefault="00FA7A6F" w:rsidP="00FA7A6F">
      <w:pPr>
        <w:jc w:val="both"/>
      </w:pPr>
      <w:r>
        <w:t>Сети водоотведения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FA7A6F" w:rsidRPr="00C06DA1" w:rsidRDefault="00FA7A6F" w:rsidP="00FA7A6F">
      <w:pPr>
        <w:jc w:val="both"/>
        <w:rPr>
          <w:b/>
        </w:rPr>
      </w:pPr>
      <w:r w:rsidRPr="00C06DA1">
        <w:rPr>
          <w:b/>
        </w:rPr>
        <w:t>Технические условия на подключение  к сетям теплоснабжения</w:t>
      </w:r>
    </w:p>
    <w:p w:rsidR="00FA7A6F" w:rsidRPr="00C06DA1" w:rsidRDefault="00FA7A6F" w:rsidP="00FA7A6F">
      <w:pPr>
        <w:jc w:val="both"/>
      </w:pPr>
      <w:r>
        <w:t>Сети теплоснабжения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FA7A6F" w:rsidRPr="00D040A2" w:rsidRDefault="00FA7A6F" w:rsidP="00FA7A6F">
      <w:pPr>
        <w:jc w:val="both"/>
        <w:rPr>
          <w:b/>
        </w:rPr>
      </w:pPr>
      <w:r w:rsidRPr="00D040A2">
        <w:rPr>
          <w:b/>
        </w:rPr>
        <w:t>Технические условия на подключение  к  сетям электроснабжения</w:t>
      </w:r>
    </w:p>
    <w:p w:rsidR="00FA7A6F" w:rsidRDefault="00FA7A6F" w:rsidP="00FA7A6F">
      <w:pPr>
        <w:jc w:val="both"/>
      </w:pPr>
      <w:r w:rsidRPr="00A9714D">
        <w:lastRenderedPageBreak/>
        <w:t xml:space="preserve">Согласно информации от </w:t>
      </w:r>
      <w:r>
        <w:t>14.09</w:t>
      </w:r>
      <w:r w:rsidRPr="00A9714D">
        <w:t>.</w:t>
      </w:r>
      <w:r>
        <w:t>2024</w:t>
      </w:r>
      <w:r w:rsidRPr="00A9714D">
        <w:t xml:space="preserve"> №</w:t>
      </w:r>
      <w:r>
        <w:t xml:space="preserve"> б/н</w:t>
      </w:r>
      <w:r w:rsidRPr="00A9714D">
        <w:t xml:space="preserve"> ПАО «</w:t>
      </w:r>
      <w:proofErr w:type="spellStart"/>
      <w:r>
        <w:t>Россети</w:t>
      </w:r>
      <w:proofErr w:type="spellEnd"/>
      <w:r>
        <w:t xml:space="preserve"> </w:t>
      </w:r>
      <w:r w:rsidRPr="00A9714D">
        <w:t>Центр»- «Воронежэнерго» филиал в г. Р</w:t>
      </w:r>
      <w:r>
        <w:t>оссошь сообщает, что  победителю</w:t>
      </w:r>
      <w:r w:rsidRPr="00A9714D">
        <w:t xml:space="preserve"> аукциона (правообладател</w:t>
      </w:r>
      <w:r>
        <w:t>ю</w:t>
      </w:r>
      <w:r w:rsidRPr="00A9714D">
        <w:t xml:space="preserve"> земельного участка) </w:t>
      </w:r>
      <w:r>
        <w:t>имеющему</w:t>
      </w:r>
      <w:r w:rsidRPr="00A9714D">
        <w:t xml:space="preserve"> намерение осуществить технологическое присоединение, </w:t>
      </w:r>
      <w:r>
        <w:t>необходимо подать заявку на ТП установленной формы со всеми приложениями согласно Правилам. Заявку на ТП необходимо направить в адрес филиала ПАО «</w:t>
      </w:r>
      <w:proofErr w:type="spellStart"/>
      <w:r>
        <w:t>Россети</w:t>
      </w:r>
      <w:proofErr w:type="spellEnd"/>
      <w:r>
        <w:t xml:space="preserve"> Центр» - «Воронежэнерго». В соответствии с поданной заявкой в адрес заявителя будет направлен на рассмотрение договор на ТП </w:t>
      </w:r>
      <w:proofErr w:type="spellStart"/>
      <w:r>
        <w:t>энергопринимающих</w:t>
      </w:r>
      <w:proofErr w:type="spellEnd"/>
      <w:r>
        <w:t xml:space="preserve"> устройств и технические условия, являющееся обязательным приложением к договору.        </w:t>
      </w:r>
    </w:p>
    <w:p w:rsidR="00FA7A6F" w:rsidRDefault="00FA7A6F" w:rsidP="00D47EA7">
      <w:pPr>
        <w:jc w:val="both"/>
      </w:pPr>
    </w:p>
    <w:p w:rsidR="00FB4604" w:rsidRPr="00A72666" w:rsidRDefault="00FB4604" w:rsidP="00FB4604">
      <w:pPr>
        <w:autoSpaceDE w:val="0"/>
        <w:autoSpaceDN w:val="0"/>
        <w:adjustRightInd w:val="0"/>
        <w:ind w:firstLine="720"/>
        <w:jc w:val="both"/>
        <w:rPr>
          <w:rFonts w:eastAsia="Arial"/>
          <w:b/>
          <w:kern w:val="1"/>
          <w:lang w:eastAsia="ar-SA"/>
        </w:rPr>
      </w:pPr>
      <w:r w:rsidRPr="00A72666">
        <w:rPr>
          <w:rFonts w:eastAsia="Arial"/>
          <w:b/>
          <w:kern w:val="1"/>
          <w:lang w:eastAsia="ar-SA"/>
        </w:rPr>
        <w:t>Задаток 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B4604" w:rsidRPr="00BF5892" w:rsidRDefault="00FB4604" w:rsidP="00FB4604">
      <w:pPr>
        <w:widowControl w:val="0"/>
        <w:suppressAutoHyphens w:val="0"/>
        <w:autoSpaceDE w:val="0"/>
        <w:ind w:firstLine="360"/>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B4604" w:rsidRPr="003A5D9E" w:rsidRDefault="00FB4604" w:rsidP="00FB4604">
      <w:pPr>
        <w:pStyle w:val="aff"/>
        <w:widowControl w:val="0"/>
        <w:spacing w:after="0" w:line="240" w:lineRule="auto"/>
        <w:ind w:left="0" w:firstLine="567"/>
        <w:jc w:val="both"/>
        <w:rPr>
          <w:rFonts w:ascii="Times New Roman" w:eastAsia="Arial" w:hAnsi="Times New Roman" w:cs="Times New Roman"/>
          <w:kern w:val="1"/>
          <w:sz w:val="24"/>
          <w:szCs w:val="24"/>
          <w:lang w:eastAsia="ar-SA"/>
        </w:rPr>
      </w:pPr>
      <w:r w:rsidRPr="00BF5892">
        <w:rPr>
          <w:rFonts w:ascii="Times New Roman" w:eastAsia="Arial" w:hAnsi="Times New Roman" w:cs="Times New Roman"/>
          <w:kern w:val="1"/>
          <w:sz w:val="24"/>
          <w:szCs w:val="24"/>
          <w:lang w:eastAsia="ar-SA"/>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w:t>
      </w:r>
      <w:proofErr w:type="gramStart"/>
      <w:r w:rsidRPr="00BF5892">
        <w:rPr>
          <w:rFonts w:ascii="Times New Roman" w:eastAsia="Arial" w:hAnsi="Times New Roman" w:cs="Times New Roman"/>
          <w:kern w:val="1"/>
          <w:sz w:val="24"/>
          <w:szCs w:val="24"/>
          <w:lang w:eastAsia="ar-SA"/>
        </w:rPr>
        <w:t>документов, подтверждающих  внесение задатка являются</w:t>
      </w:r>
      <w:proofErr w:type="gramEnd"/>
      <w:r w:rsidRPr="00BF5892">
        <w:rPr>
          <w:rFonts w:ascii="Times New Roman" w:eastAsia="Arial" w:hAnsi="Times New Roman" w:cs="Times New Roman"/>
          <w:kern w:val="1"/>
          <w:sz w:val="24"/>
          <w:szCs w:val="24"/>
          <w:lang w:eastAsia="ar-SA"/>
        </w:rPr>
        <w:t xml:space="preserve"> акцептом такой оферты, после чего соглашение о задатке считается заключенным в письменной форме.</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FB4604" w:rsidRPr="00BF5892" w:rsidRDefault="00FB4604" w:rsidP="00FB4604">
      <w:pPr>
        <w:tabs>
          <w:tab w:val="left" w:pos="540"/>
        </w:tabs>
        <w:ind w:firstLine="709"/>
        <w:jc w:val="both"/>
        <w:rPr>
          <w:rFonts w:eastAsia="Arial"/>
          <w:kern w:val="1"/>
          <w:lang w:eastAsia="ar-SA"/>
        </w:rPr>
      </w:pPr>
      <w:r w:rsidRPr="00BF5892">
        <w:rPr>
          <w:rFonts w:eastAsia="Arial"/>
          <w:kern w:val="1"/>
          <w:lang w:eastAsia="ar-SA"/>
        </w:rPr>
        <w:t>а) участникам аукциона, за исключением его победителя</w:t>
      </w:r>
      <w:r>
        <w:rPr>
          <w:rFonts w:eastAsia="Arial"/>
          <w:kern w:val="1"/>
          <w:lang w:eastAsia="ar-SA"/>
        </w:rPr>
        <w:t xml:space="preserve"> и участника аукциона, сделавшего предпоследнее предложение о цене договора, задаток возвращается в течени</w:t>
      </w:r>
      <w:proofErr w:type="gramStart"/>
      <w:r>
        <w:rPr>
          <w:rFonts w:eastAsia="Arial"/>
          <w:kern w:val="1"/>
          <w:lang w:eastAsia="ar-SA"/>
        </w:rPr>
        <w:t>и</w:t>
      </w:r>
      <w:proofErr w:type="gramEnd"/>
      <w:r>
        <w:rPr>
          <w:rFonts w:eastAsia="Arial"/>
          <w:kern w:val="1"/>
          <w:lang w:eastAsia="ar-SA"/>
        </w:rPr>
        <w:t xml:space="preserve"> трех </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с </w:t>
      </w:r>
      <w:r>
        <w:rPr>
          <w:rFonts w:eastAsia="Arial"/>
          <w:kern w:val="1"/>
          <w:lang w:eastAsia="ar-SA"/>
        </w:rPr>
        <w:t xml:space="preserve">даты размещения протокола </w:t>
      </w:r>
      <w:r w:rsidRPr="00BF5892">
        <w:rPr>
          <w:rFonts w:eastAsia="Arial"/>
          <w:kern w:val="1"/>
          <w:lang w:eastAsia="ar-SA"/>
        </w:rPr>
        <w:t xml:space="preserve"> подведения итогов аукциона </w:t>
      </w:r>
      <w:r>
        <w:rPr>
          <w:rFonts w:eastAsia="Arial"/>
          <w:kern w:val="1"/>
          <w:lang w:eastAsia="ar-SA"/>
        </w:rPr>
        <w:t>на официальном сайте.</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 xml:space="preserve">б) </w:t>
      </w:r>
      <w:r>
        <w:rPr>
          <w:rFonts w:eastAsia="Arial"/>
          <w:kern w:val="1"/>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w:t>
      </w:r>
      <w:proofErr w:type="gramStart"/>
      <w:r>
        <w:rPr>
          <w:rFonts w:eastAsia="Arial"/>
          <w:kern w:val="1"/>
          <w:lang w:eastAsia="ar-SA"/>
        </w:rPr>
        <w:t>и</w:t>
      </w:r>
      <w:proofErr w:type="gramEnd"/>
      <w:r>
        <w:rPr>
          <w:rFonts w:eastAsia="Arial"/>
          <w:kern w:val="1"/>
          <w:lang w:eastAsia="ar-SA"/>
        </w:rPr>
        <w:t xml:space="preserve"> трех рабочих дней с даты подписания договора с победителем аукциона.</w:t>
      </w:r>
    </w:p>
    <w:p w:rsidR="00FB4604" w:rsidRPr="00BF5892" w:rsidRDefault="00FB4604" w:rsidP="00FB4604">
      <w:pPr>
        <w:tabs>
          <w:tab w:val="left" w:pos="540"/>
        </w:tabs>
        <w:ind w:firstLine="709"/>
        <w:jc w:val="both"/>
        <w:rPr>
          <w:rFonts w:eastAsia="Arial"/>
          <w:kern w:val="1"/>
          <w:lang w:eastAsia="ar-SA"/>
        </w:rPr>
      </w:pPr>
      <w:r>
        <w:rPr>
          <w:rFonts w:eastAsia="Arial"/>
          <w:kern w:val="1"/>
          <w:lang w:eastAsia="ar-SA"/>
        </w:rPr>
        <w:t>в) заявителям</w:t>
      </w:r>
      <w:r w:rsidRPr="00BF5892">
        <w:rPr>
          <w:rFonts w:eastAsia="Arial"/>
          <w:kern w:val="1"/>
          <w:lang w:eastAsia="ar-SA"/>
        </w:rPr>
        <w:t xml:space="preserve">, не </w:t>
      </w:r>
      <w:r>
        <w:rPr>
          <w:rFonts w:eastAsia="Arial"/>
          <w:kern w:val="1"/>
          <w:lang w:eastAsia="ar-SA"/>
        </w:rPr>
        <w:t>допущенным к участию в аукционе</w:t>
      </w:r>
      <w:r w:rsidRPr="00BF5892">
        <w:rPr>
          <w:rFonts w:eastAsia="Arial"/>
          <w:kern w:val="1"/>
          <w:lang w:eastAsia="ar-SA"/>
        </w:rPr>
        <w:t xml:space="preserve"> - в течение  </w:t>
      </w:r>
      <w:r>
        <w:rPr>
          <w:rFonts w:eastAsia="Arial"/>
          <w:kern w:val="1"/>
          <w:lang w:eastAsia="ar-SA"/>
        </w:rPr>
        <w:t>трех</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w:t>
      </w:r>
      <w:proofErr w:type="gramStart"/>
      <w:r w:rsidRPr="00BF5892">
        <w:rPr>
          <w:rFonts w:eastAsia="Arial"/>
          <w:kern w:val="1"/>
          <w:lang w:eastAsia="ar-SA"/>
        </w:rPr>
        <w:t xml:space="preserve">с </w:t>
      </w:r>
      <w:r>
        <w:rPr>
          <w:rFonts w:eastAsia="Arial"/>
          <w:kern w:val="1"/>
          <w:lang w:eastAsia="ar-SA"/>
        </w:rPr>
        <w:t>даты</w:t>
      </w:r>
      <w:r w:rsidRPr="00BF5892">
        <w:rPr>
          <w:rFonts w:eastAsia="Arial"/>
          <w:kern w:val="1"/>
          <w:lang w:eastAsia="ar-SA"/>
        </w:rPr>
        <w:t xml:space="preserve"> подписания</w:t>
      </w:r>
      <w:proofErr w:type="gramEnd"/>
      <w:r w:rsidRPr="00BF5892">
        <w:rPr>
          <w:rFonts w:eastAsia="Arial"/>
          <w:kern w:val="1"/>
          <w:lang w:eastAsia="ar-SA"/>
        </w:rPr>
        <w:t xml:space="preserve"> протокола о </w:t>
      </w:r>
      <w:r>
        <w:rPr>
          <w:rFonts w:eastAsia="Arial"/>
          <w:kern w:val="1"/>
          <w:lang w:eastAsia="ar-SA"/>
        </w:rPr>
        <w:t>рассмотрения заявок на</w:t>
      </w:r>
      <w:r w:rsidRPr="00BF5892">
        <w:rPr>
          <w:rFonts w:eastAsia="Arial"/>
          <w:kern w:val="1"/>
          <w:lang w:eastAsia="ar-SA"/>
        </w:rPr>
        <w:t xml:space="preserve"> участ</w:t>
      </w:r>
      <w:r>
        <w:rPr>
          <w:rFonts w:eastAsia="Arial"/>
          <w:kern w:val="1"/>
          <w:lang w:eastAsia="ar-SA"/>
        </w:rPr>
        <w:t>ие в</w:t>
      </w:r>
      <w:r w:rsidRPr="00BF5892">
        <w:rPr>
          <w:rFonts w:eastAsia="Arial"/>
          <w:kern w:val="1"/>
          <w:lang w:eastAsia="ar-SA"/>
        </w:rPr>
        <w:t xml:space="preserve"> аукцион</w:t>
      </w:r>
      <w:r>
        <w:rPr>
          <w:rFonts w:eastAsia="Arial"/>
          <w:kern w:val="1"/>
          <w:lang w:eastAsia="ar-SA"/>
        </w:rPr>
        <w:t>е</w:t>
      </w:r>
      <w:r w:rsidRPr="00BF5892">
        <w:rPr>
          <w:rFonts w:eastAsia="Arial"/>
          <w:kern w:val="1"/>
          <w:lang w:eastAsia="ar-SA"/>
        </w:rPr>
        <w:t>.</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 xml:space="preserve">в) в случае отзыва </w:t>
      </w:r>
      <w:r>
        <w:rPr>
          <w:rFonts w:eastAsia="Arial"/>
          <w:kern w:val="1"/>
          <w:lang w:eastAsia="ar-SA"/>
        </w:rPr>
        <w:t>заявителем</w:t>
      </w:r>
      <w:r w:rsidRPr="00BF5892">
        <w:rPr>
          <w:rFonts w:eastAsia="Arial"/>
          <w:kern w:val="1"/>
          <w:lang w:eastAsia="ar-SA"/>
        </w:rPr>
        <w:t xml:space="preserve"> в установленном порядке заявки до даты окончания приема заявок</w:t>
      </w:r>
      <w:r>
        <w:rPr>
          <w:rFonts w:eastAsia="Arial"/>
          <w:kern w:val="1"/>
          <w:lang w:eastAsia="ar-SA"/>
        </w:rPr>
        <w:t>,</w:t>
      </w:r>
      <w:r w:rsidRPr="00BF5892">
        <w:rPr>
          <w:rFonts w:eastAsia="Arial"/>
          <w:kern w:val="1"/>
          <w:lang w:eastAsia="ar-SA"/>
        </w:rPr>
        <w:t xml:space="preserve"> поступивший от </w:t>
      </w:r>
      <w:r>
        <w:rPr>
          <w:rFonts w:eastAsia="Arial"/>
          <w:kern w:val="1"/>
          <w:lang w:eastAsia="ar-SA"/>
        </w:rPr>
        <w:t>заявителя</w:t>
      </w:r>
      <w:r w:rsidRPr="00BF5892">
        <w:rPr>
          <w:rFonts w:eastAsia="Arial"/>
          <w:kern w:val="1"/>
          <w:lang w:eastAsia="ar-SA"/>
        </w:rPr>
        <w:t xml:space="preserve"> задаток подлежит возврату в </w:t>
      </w:r>
      <w:r>
        <w:rPr>
          <w:rFonts w:eastAsia="Arial"/>
          <w:kern w:val="1"/>
          <w:lang w:eastAsia="ar-SA"/>
        </w:rPr>
        <w:t>течени</w:t>
      </w:r>
      <w:proofErr w:type="gramStart"/>
      <w:r>
        <w:rPr>
          <w:rFonts w:eastAsia="Arial"/>
          <w:kern w:val="1"/>
          <w:lang w:eastAsia="ar-SA"/>
        </w:rPr>
        <w:t>и</w:t>
      </w:r>
      <w:proofErr w:type="gramEnd"/>
      <w:r>
        <w:rPr>
          <w:rFonts w:eastAsia="Arial"/>
          <w:kern w:val="1"/>
          <w:lang w:eastAsia="ar-SA"/>
        </w:rPr>
        <w:t xml:space="preserve"> трех рабочих </w:t>
      </w:r>
      <w:r w:rsidRPr="00BF5892">
        <w:rPr>
          <w:rFonts w:eastAsia="Arial"/>
          <w:kern w:val="1"/>
          <w:lang w:eastAsia="ar-SA"/>
        </w:rPr>
        <w:t xml:space="preserve"> дней с </w:t>
      </w:r>
      <w:r>
        <w:rPr>
          <w:rFonts w:eastAsia="Arial"/>
          <w:kern w:val="1"/>
          <w:lang w:eastAsia="ar-SA"/>
        </w:rPr>
        <w:t>даты</w:t>
      </w:r>
      <w:r w:rsidRPr="00BF5892">
        <w:rPr>
          <w:rFonts w:eastAsia="Arial"/>
          <w:kern w:val="1"/>
          <w:lang w:eastAsia="ar-SA"/>
        </w:rPr>
        <w:t xml:space="preserve"> поступления </w:t>
      </w:r>
      <w:r>
        <w:rPr>
          <w:rFonts w:eastAsia="Arial"/>
          <w:kern w:val="1"/>
          <w:lang w:eastAsia="ar-SA"/>
        </w:rPr>
        <w:t xml:space="preserve">организатору аукциона </w:t>
      </w:r>
      <w:r w:rsidRPr="00BF5892">
        <w:rPr>
          <w:rFonts w:eastAsia="Arial"/>
          <w:kern w:val="1"/>
          <w:lang w:eastAsia="ar-SA"/>
        </w:rPr>
        <w:t>уведомления об отзыве заявки</w:t>
      </w:r>
      <w:r>
        <w:rPr>
          <w:rFonts w:eastAsia="Arial"/>
          <w:kern w:val="1"/>
          <w:lang w:eastAsia="ar-SA"/>
        </w:rPr>
        <w:t xml:space="preserve"> на участие в аукционе</w:t>
      </w:r>
      <w:r w:rsidRPr="00BF5892">
        <w:rPr>
          <w:rFonts w:eastAsia="Arial"/>
          <w:kern w:val="1"/>
          <w:lang w:eastAsia="ar-SA"/>
        </w:rPr>
        <w:t xml:space="preserve">. </w:t>
      </w:r>
    </w:p>
    <w:p w:rsidR="00FB4604" w:rsidRPr="00BF5892" w:rsidRDefault="00FB4604" w:rsidP="00FB4604">
      <w:pPr>
        <w:tabs>
          <w:tab w:val="left" w:pos="540"/>
        </w:tabs>
        <w:ind w:firstLine="709"/>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Pr>
          <w:rFonts w:eastAsia="Arial"/>
          <w:kern w:val="1"/>
          <w:lang w:eastAsia="ar-SA"/>
        </w:rPr>
        <w:t>заявителем</w:t>
      </w:r>
      <w:r w:rsidRPr="00BF5892">
        <w:rPr>
          <w:rFonts w:eastAsia="Arial"/>
          <w:kern w:val="1"/>
          <w:lang w:eastAsia="ar-SA"/>
        </w:rPr>
        <w:t xml:space="preserve"> заявки позднее даты окончания приема заявок</w:t>
      </w:r>
      <w:r>
        <w:rPr>
          <w:rFonts w:eastAsia="Arial"/>
          <w:kern w:val="1"/>
          <w:lang w:eastAsia="ar-SA"/>
        </w:rPr>
        <w:t>, задаток возвращается заявителям в порядке, установленном для участников аукциона.</w:t>
      </w:r>
    </w:p>
    <w:p w:rsidR="00FB4604" w:rsidRPr="00BF5892" w:rsidRDefault="00FB4604" w:rsidP="00FB4604">
      <w:pPr>
        <w:tabs>
          <w:tab w:val="left" w:pos="540"/>
        </w:tabs>
        <w:jc w:val="both"/>
        <w:rPr>
          <w:rFonts w:eastAsia="Arial"/>
          <w:kern w:val="1"/>
          <w:lang w:eastAsia="ar-SA"/>
        </w:rPr>
      </w:pPr>
      <w:r w:rsidRPr="00BF5892">
        <w:rPr>
          <w:rFonts w:eastAsia="Arial"/>
          <w:kern w:val="1"/>
          <w:lang w:eastAsia="ar-SA"/>
        </w:rPr>
        <w:tab/>
        <w:t xml:space="preserve">  Задаток, перечисленный победителем аукциона, засчитывается в сумму платежа по договору аренды.</w:t>
      </w:r>
    </w:p>
    <w:p w:rsidR="00FB4604" w:rsidRPr="003A5D9E" w:rsidRDefault="00FB4604" w:rsidP="00FB4604">
      <w:pPr>
        <w:widowControl w:val="0"/>
        <w:suppressAutoHyphens w:val="0"/>
        <w:autoSpaceDE w:val="0"/>
        <w:jc w:val="both"/>
        <w:rPr>
          <w:rFonts w:eastAsia="Arial"/>
          <w:b/>
          <w:kern w:val="1"/>
          <w:lang w:eastAsia="ar-SA"/>
        </w:rPr>
      </w:pPr>
      <w:r w:rsidRPr="00BF5892">
        <w:rPr>
          <w:rFonts w:eastAsia="Arial"/>
          <w:kern w:val="1"/>
          <w:lang w:eastAsia="ar-SA"/>
        </w:rPr>
        <w:tab/>
      </w:r>
      <w:r w:rsidRPr="003A5D9E">
        <w:rPr>
          <w:rFonts w:eastAsia="Arial"/>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FB4604" w:rsidRDefault="00FB4604" w:rsidP="00FB4604">
      <w:pPr>
        <w:tabs>
          <w:tab w:val="left" w:pos="540"/>
        </w:tabs>
        <w:ind w:firstLine="709"/>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Регистрация на «Единой электронной торговой площадке» осуществляется без взимания платы. Регистраци</w:t>
      </w:r>
      <w:r w:rsidR="006F2CE9">
        <w:t>и</w:t>
      </w:r>
      <w:r>
        <w:t xml:space="preserve">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6F2CE9" w:rsidRDefault="00FB4604" w:rsidP="00FB4604">
      <w:pPr>
        <w:ind w:firstLine="708"/>
        <w:jc w:val="both"/>
        <w:rPr>
          <w:rFonts w:eastAsia="Arial"/>
          <w:kern w:val="1"/>
          <w:u w:val="single"/>
          <w:lang w:eastAsia="ar-SA"/>
        </w:rPr>
      </w:pPr>
      <w:r w:rsidRPr="00476727">
        <w:rPr>
          <w:rFonts w:eastAsia="Arial"/>
          <w:kern w:val="1"/>
          <w:u w:val="single"/>
          <w:lang w:eastAsia="ar-SA"/>
        </w:rPr>
        <w:t xml:space="preserve">Заявки подаются на электронную площадку, начиная </w:t>
      </w:r>
      <w:proofErr w:type="gramStart"/>
      <w:r w:rsidRPr="00476727">
        <w:rPr>
          <w:rFonts w:eastAsia="Arial"/>
          <w:kern w:val="1"/>
          <w:u w:val="single"/>
          <w:lang w:eastAsia="ar-SA"/>
        </w:rPr>
        <w:t>с даты начала</w:t>
      </w:r>
      <w:proofErr w:type="gramEnd"/>
      <w:r w:rsidRPr="00476727">
        <w:rPr>
          <w:rFonts w:eastAsia="Arial"/>
          <w:kern w:val="1"/>
          <w:u w:val="single"/>
          <w:lang w:eastAsia="ar-SA"/>
        </w:rPr>
        <w:t xml:space="preserve"> приема заявок до времени и даты окончания приема заявок, указанных в настоящем извещении.</w:t>
      </w:r>
      <w:r>
        <w:rPr>
          <w:rFonts w:eastAsia="Arial"/>
          <w:kern w:val="1"/>
          <w:u w:val="single"/>
          <w:lang w:eastAsia="ar-SA"/>
        </w:rPr>
        <w:t xml:space="preserve"> </w:t>
      </w:r>
    </w:p>
    <w:p w:rsidR="00FB4604" w:rsidRPr="00BF5892" w:rsidRDefault="00FB4604" w:rsidP="00FB4604">
      <w:pPr>
        <w:ind w:firstLine="708"/>
        <w:jc w:val="both"/>
        <w:rPr>
          <w:rFonts w:eastAsia="Arial"/>
          <w:kern w:val="1"/>
          <w:lang w:eastAsia="ar-SA"/>
        </w:rPr>
      </w:pPr>
      <w:r w:rsidRPr="00BF5892">
        <w:rPr>
          <w:rFonts w:eastAsia="Arial"/>
          <w:kern w:val="1"/>
          <w:lang w:eastAsia="ar-SA"/>
        </w:rPr>
        <w:t xml:space="preserve">Заявка </w:t>
      </w:r>
      <w:r>
        <w:rPr>
          <w:rFonts w:eastAsia="Arial"/>
          <w:kern w:val="1"/>
          <w:lang w:eastAsia="ar-SA"/>
        </w:rPr>
        <w:t xml:space="preserve">на участие в аукционе подается в срок и по форме (Приложение 1), </w:t>
      </w:r>
      <w:proofErr w:type="gramStart"/>
      <w:r>
        <w:rPr>
          <w:rFonts w:eastAsia="Arial"/>
          <w:kern w:val="1"/>
          <w:lang w:eastAsia="ar-SA"/>
        </w:rPr>
        <w:t>которые</w:t>
      </w:r>
      <w:proofErr w:type="gramEnd"/>
      <w:r>
        <w:rPr>
          <w:rFonts w:eastAsia="Arial"/>
          <w:kern w:val="1"/>
          <w:lang w:eastAsia="ar-SA"/>
        </w:rPr>
        <w:t xml:space="preserve"> установлены документацией об аукционе.</w:t>
      </w:r>
      <w:r w:rsidRPr="00D06B03">
        <w:rPr>
          <w:rFonts w:eastAsia="Arial"/>
          <w:kern w:val="1"/>
          <w:lang w:eastAsia="ar-SA"/>
        </w:rPr>
        <w:t xml:space="preserve"> </w:t>
      </w:r>
      <w:r w:rsidRPr="00BF5892">
        <w:rPr>
          <w:rFonts w:eastAsia="Arial"/>
          <w:kern w:val="1"/>
          <w:lang w:eastAsia="ar-SA"/>
        </w:rPr>
        <w:t>Одно лицо имеет право подать только одну заявку.</w:t>
      </w:r>
    </w:p>
    <w:p w:rsidR="00FB4604" w:rsidRPr="00BF5892" w:rsidRDefault="00FB4604" w:rsidP="00FB4604">
      <w:pPr>
        <w:jc w:val="both"/>
        <w:rPr>
          <w:rFonts w:eastAsia="Arial"/>
          <w:kern w:val="1"/>
          <w:lang w:eastAsia="ar-SA"/>
        </w:rPr>
      </w:pPr>
      <w:r w:rsidRPr="00BF5892">
        <w:rPr>
          <w:rFonts w:eastAsia="Arial"/>
          <w:kern w:val="1"/>
          <w:lang w:eastAsia="ar-SA"/>
        </w:rPr>
        <w:lastRenderedPageBreak/>
        <w:t xml:space="preserve">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B4604" w:rsidRPr="00BF5892" w:rsidRDefault="00FB4604" w:rsidP="00FB4604">
      <w:pPr>
        <w:tabs>
          <w:tab w:val="left" w:pos="540"/>
        </w:tabs>
        <w:jc w:val="both"/>
        <w:rPr>
          <w:rFonts w:eastAsia="Arial"/>
          <w:kern w:val="1"/>
          <w:lang w:eastAsia="ar-SA"/>
        </w:rPr>
      </w:pPr>
      <w:r>
        <w:rPr>
          <w:rFonts w:eastAsia="Arial"/>
          <w:kern w:val="1"/>
          <w:lang w:eastAsia="ar-SA"/>
        </w:rPr>
        <w:tab/>
      </w:r>
      <w:r w:rsidRPr="00FB4604">
        <w:rPr>
          <w:rFonts w:eastAsia="Arial"/>
          <w:kern w:val="1"/>
          <w:u w:val="single"/>
          <w:lang w:eastAsia="ar-SA"/>
        </w:rPr>
        <w:t>С заявкой претенденты представляют следующие документы</w:t>
      </w:r>
      <w:r w:rsidRPr="00BF5892">
        <w:rPr>
          <w:rFonts w:eastAsia="Arial"/>
          <w:kern w:val="1"/>
          <w:lang w:eastAsia="ar-SA"/>
        </w:rPr>
        <w:t>:</w:t>
      </w:r>
    </w:p>
    <w:p w:rsidR="00191FF9" w:rsidRDefault="00FB4604" w:rsidP="00FB4604">
      <w:pPr>
        <w:tabs>
          <w:tab w:val="left" w:pos="540"/>
        </w:tabs>
        <w:jc w:val="both"/>
        <w:rPr>
          <w:rFonts w:eastAsia="Arial"/>
          <w:kern w:val="1"/>
          <w:lang w:eastAsia="ar-SA"/>
        </w:rPr>
      </w:pPr>
      <w:r>
        <w:rPr>
          <w:rFonts w:eastAsia="Arial"/>
          <w:b/>
          <w:kern w:val="1"/>
          <w:lang w:eastAsia="ar-SA"/>
        </w:rPr>
        <w:t>а)</w:t>
      </w:r>
      <w:r w:rsidRPr="00C33F5F">
        <w:rPr>
          <w:rFonts w:eastAsia="Arial"/>
          <w:b/>
          <w:kern w:val="1"/>
          <w:lang w:eastAsia="ar-SA"/>
        </w:rPr>
        <w:t xml:space="preserve"> физические лица</w:t>
      </w:r>
      <w:r w:rsidRPr="00BF5892">
        <w:rPr>
          <w:rFonts w:eastAsia="Arial"/>
          <w:kern w:val="1"/>
          <w:lang w:eastAsia="ar-SA"/>
        </w:rPr>
        <w:t xml:space="preserve">: </w:t>
      </w:r>
    </w:p>
    <w:p w:rsidR="00FB4604" w:rsidRDefault="00191FF9" w:rsidP="00FB4604">
      <w:pPr>
        <w:tabs>
          <w:tab w:val="left" w:pos="540"/>
        </w:tabs>
        <w:jc w:val="both"/>
        <w:rPr>
          <w:rFonts w:eastAsia="Arial"/>
          <w:kern w:val="1"/>
          <w:lang w:eastAsia="ar-SA"/>
        </w:rPr>
      </w:pPr>
      <w:r>
        <w:rPr>
          <w:rFonts w:eastAsia="Arial"/>
          <w:kern w:val="1"/>
          <w:lang w:eastAsia="ar-SA"/>
        </w:rPr>
        <w:t xml:space="preserve">- </w:t>
      </w:r>
      <w:r w:rsidR="00FB4604" w:rsidRPr="00BF5892">
        <w:rPr>
          <w:rFonts w:eastAsia="Arial"/>
          <w:kern w:val="1"/>
          <w:lang w:eastAsia="ar-SA"/>
        </w:rPr>
        <w:t>документ</w:t>
      </w:r>
      <w:r w:rsidR="00FB4604">
        <w:rPr>
          <w:rFonts w:eastAsia="Arial"/>
          <w:kern w:val="1"/>
          <w:lang w:eastAsia="ar-SA"/>
        </w:rPr>
        <w:t>,</w:t>
      </w:r>
      <w:r w:rsidR="00FB4604" w:rsidRPr="00BF5892">
        <w:rPr>
          <w:rFonts w:eastAsia="Arial"/>
          <w:kern w:val="1"/>
          <w:lang w:eastAsia="ar-SA"/>
        </w:rPr>
        <w:t xml:space="preserve"> удостоверяющий личность гражданина РФ;</w:t>
      </w:r>
    </w:p>
    <w:p w:rsidR="00191FF9" w:rsidRPr="00BF5892" w:rsidRDefault="00191FF9" w:rsidP="00191FF9">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p>
    <w:p w:rsidR="00FB4604" w:rsidRDefault="00FB4604" w:rsidP="00FB4604">
      <w:pPr>
        <w:tabs>
          <w:tab w:val="left" w:pos="540"/>
        </w:tabs>
        <w:jc w:val="both"/>
        <w:rPr>
          <w:rFonts w:eastAsia="Arial"/>
          <w:kern w:val="1"/>
          <w:lang w:eastAsia="ar-SA"/>
        </w:rPr>
      </w:pPr>
      <w:r>
        <w:rPr>
          <w:rFonts w:eastAsia="Arial"/>
          <w:b/>
          <w:kern w:val="1"/>
          <w:lang w:eastAsia="ar-SA"/>
        </w:rPr>
        <w:t>б)</w:t>
      </w:r>
      <w:r w:rsidRPr="00C33F5F">
        <w:rPr>
          <w:rFonts w:eastAsia="Arial"/>
          <w:b/>
          <w:kern w:val="1"/>
          <w:lang w:eastAsia="ar-SA"/>
        </w:rPr>
        <w:t xml:space="preserve"> индивидуальные предприниматели:</w:t>
      </w:r>
      <w:r w:rsidRPr="00BF5892">
        <w:rPr>
          <w:rFonts w:eastAsia="Arial"/>
          <w:kern w:val="1"/>
          <w:lang w:eastAsia="ar-SA"/>
        </w:rPr>
        <w:t xml:space="preserve"> </w:t>
      </w:r>
    </w:p>
    <w:p w:rsidR="00FB4604" w:rsidRPr="00BF5892" w:rsidRDefault="00FB4604" w:rsidP="00FB4604">
      <w:pPr>
        <w:tabs>
          <w:tab w:val="left" w:pos="540"/>
        </w:tabs>
        <w:jc w:val="both"/>
        <w:rPr>
          <w:rFonts w:eastAsia="Arial"/>
          <w:kern w:val="1"/>
          <w:lang w:eastAsia="ar-SA"/>
        </w:rPr>
      </w:pPr>
      <w:r>
        <w:rPr>
          <w:rFonts w:eastAsia="Arial"/>
          <w:kern w:val="1"/>
          <w:lang w:eastAsia="ar-SA"/>
        </w:rPr>
        <w:t xml:space="preserve">- </w:t>
      </w:r>
      <w:r w:rsidRPr="00BF5892">
        <w:rPr>
          <w:rFonts w:eastAsia="Arial"/>
          <w:kern w:val="1"/>
          <w:lang w:eastAsia="ar-SA"/>
        </w:rPr>
        <w:t>документ</w:t>
      </w:r>
      <w:r>
        <w:rPr>
          <w:rFonts w:eastAsia="Arial"/>
          <w:kern w:val="1"/>
          <w:lang w:eastAsia="ar-SA"/>
        </w:rPr>
        <w:t>,</w:t>
      </w:r>
      <w:r w:rsidRPr="00BF5892">
        <w:rPr>
          <w:rFonts w:eastAsia="Arial"/>
          <w:kern w:val="1"/>
          <w:lang w:eastAsia="ar-SA"/>
        </w:rPr>
        <w:t xml:space="preserve"> удостоверяющий личность гражданина РФ;</w:t>
      </w:r>
    </w:p>
    <w:p w:rsidR="00FB4604" w:rsidRDefault="00FB4604" w:rsidP="00FB4604">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индивидуальных предпринимателей</w:t>
      </w:r>
      <w:r>
        <w:rPr>
          <w:rFonts w:eastAsia="Arial"/>
          <w:kern w:val="1"/>
          <w:lang w:eastAsia="ar-SA"/>
        </w:rPr>
        <w:t xml:space="preserve"> (ЕГРИП), </w:t>
      </w:r>
    </w:p>
    <w:p w:rsidR="00191FF9" w:rsidRDefault="00FB4604" w:rsidP="00FB4604">
      <w:pPr>
        <w:tabs>
          <w:tab w:val="left" w:pos="540"/>
        </w:tabs>
        <w:jc w:val="both"/>
        <w:rPr>
          <w:rFonts w:eastAsia="Arial"/>
          <w:kern w:val="1"/>
          <w:lang w:eastAsia="ar-SA"/>
        </w:rPr>
      </w:pPr>
      <w:r>
        <w:rPr>
          <w:rFonts w:eastAsia="Arial"/>
          <w:kern w:val="1"/>
          <w:lang w:eastAsia="ar-SA"/>
        </w:rPr>
        <w:t>- свидетельство о постановке на учет в налоговом органе (ИНН)</w:t>
      </w:r>
      <w:r w:rsidR="00191FF9">
        <w:rPr>
          <w:rFonts w:eastAsia="Arial"/>
          <w:kern w:val="1"/>
          <w:lang w:eastAsia="ar-SA"/>
        </w:rPr>
        <w:t>;</w:t>
      </w:r>
    </w:p>
    <w:p w:rsidR="00FB4604" w:rsidRDefault="00191FF9" w:rsidP="00191FF9">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r w:rsidR="00FB4604" w:rsidRPr="00BF5892">
        <w:rPr>
          <w:rFonts w:eastAsia="Arial"/>
          <w:kern w:val="1"/>
          <w:lang w:eastAsia="ar-SA"/>
        </w:rPr>
        <w:t xml:space="preserve"> </w:t>
      </w:r>
    </w:p>
    <w:p w:rsidR="00FB4604" w:rsidRPr="0014308F" w:rsidRDefault="00FB4604" w:rsidP="00FB4604">
      <w:pPr>
        <w:tabs>
          <w:tab w:val="left" w:pos="540"/>
        </w:tabs>
        <w:jc w:val="both"/>
        <w:rPr>
          <w:rFonts w:eastAsia="Arial"/>
          <w:b/>
          <w:kern w:val="1"/>
          <w:lang w:eastAsia="ar-SA"/>
        </w:rPr>
      </w:pPr>
      <w:r w:rsidRPr="0014308F">
        <w:rPr>
          <w:rFonts w:eastAsia="Arial"/>
          <w:b/>
          <w:kern w:val="1"/>
          <w:lang w:eastAsia="ar-SA"/>
        </w:rPr>
        <w:t>в) юридические лица:</w:t>
      </w:r>
    </w:p>
    <w:p w:rsidR="00FB4604" w:rsidRDefault="00FB4604" w:rsidP="00FB4604">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w:t>
      </w:r>
      <w:r>
        <w:rPr>
          <w:rFonts w:eastAsia="Arial"/>
          <w:kern w:val="1"/>
          <w:lang w:eastAsia="ar-SA"/>
        </w:rPr>
        <w:t>юридических лиц (ЕГРЮЛ);</w:t>
      </w:r>
    </w:p>
    <w:p w:rsidR="00FB4604" w:rsidRDefault="00FB4604" w:rsidP="00FB4604">
      <w:pPr>
        <w:tabs>
          <w:tab w:val="left" w:pos="540"/>
        </w:tabs>
        <w:jc w:val="both"/>
        <w:rPr>
          <w:rFonts w:eastAsia="Arial"/>
          <w:kern w:val="1"/>
          <w:lang w:eastAsia="ar-SA"/>
        </w:rPr>
      </w:pPr>
      <w:r>
        <w:rPr>
          <w:rFonts w:eastAsia="Arial"/>
          <w:kern w:val="1"/>
          <w:lang w:eastAsia="ar-SA"/>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B4604" w:rsidRDefault="00FB4604" w:rsidP="00FB4604">
      <w:pPr>
        <w:jc w:val="both"/>
        <w:rPr>
          <w:rFonts w:eastAsia="Arial"/>
          <w:kern w:val="1"/>
          <w:lang w:eastAsia="ar-SA"/>
        </w:rPr>
      </w:pPr>
      <w:r>
        <w:rPr>
          <w:rFonts w:eastAsia="Arial"/>
          <w:kern w:val="1"/>
          <w:lang w:eastAsia="ar-SA"/>
        </w:rPr>
        <w:t xml:space="preserve">- </w:t>
      </w:r>
      <w:r w:rsidRPr="00BF5892">
        <w:rPr>
          <w:rFonts w:eastAsia="Arial"/>
          <w:kern w:val="1"/>
          <w:lang w:eastAsia="ar-SA"/>
        </w:rPr>
        <w:t xml:space="preserve">документ, который подтверждает полномочия на осуществление действий от имени </w:t>
      </w:r>
      <w:r>
        <w:rPr>
          <w:rFonts w:eastAsia="Arial"/>
          <w:kern w:val="1"/>
          <w:lang w:eastAsia="ar-SA"/>
        </w:rPr>
        <w:t xml:space="preserve">заявителя - </w:t>
      </w:r>
      <w:r w:rsidRPr="00BF5892">
        <w:rPr>
          <w:rFonts w:eastAsia="Arial"/>
          <w:kern w:val="1"/>
          <w:lang w:eastAsia="ar-SA"/>
        </w:rPr>
        <w:t xml:space="preserve">юридического лица </w:t>
      </w:r>
      <w:r>
        <w:rPr>
          <w:rFonts w:eastAsia="Arial"/>
          <w:kern w:val="1"/>
          <w:lang w:eastAsia="ar-SA"/>
        </w:rPr>
        <w:t>(</w:t>
      </w:r>
      <w:r w:rsidRPr="00BF5892">
        <w:rPr>
          <w:rFonts w:eastAsia="Arial"/>
          <w:kern w:val="1"/>
          <w:lang w:eastAsia="ar-SA"/>
        </w:rPr>
        <w:t>копия решения о назначении или о</w:t>
      </w:r>
      <w:r>
        <w:rPr>
          <w:rFonts w:eastAsia="Arial"/>
          <w:kern w:val="1"/>
          <w:lang w:eastAsia="ar-SA"/>
        </w:rPr>
        <w:t>б</w:t>
      </w:r>
      <w:r w:rsidRPr="00BF5892">
        <w:rPr>
          <w:rFonts w:eastAsia="Arial"/>
          <w:kern w:val="1"/>
          <w:lang w:eastAsia="ar-SA"/>
        </w:rPr>
        <w:t xml:space="preserve"> избрании</w:t>
      </w:r>
      <w:r>
        <w:rPr>
          <w:rFonts w:eastAsia="Arial"/>
          <w:kern w:val="1"/>
          <w:lang w:eastAsia="ar-SA"/>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w:t>
      </w:r>
      <w:r w:rsidRPr="00BF5892">
        <w:rPr>
          <w:rFonts w:eastAsia="Arial"/>
          <w:kern w:val="1"/>
          <w:lang w:eastAsia="ar-SA"/>
        </w:rPr>
        <w:t xml:space="preserve">на осуществление действий от имени </w:t>
      </w:r>
      <w:r>
        <w:rPr>
          <w:rFonts w:eastAsia="Arial"/>
          <w:kern w:val="1"/>
          <w:lang w:eastAsia="ar-SA"/>
        </w:rPr>
        <w:t>заявителя</w:t>
      </w:r>
      <w:r w:rsidRPr="00BF5892">
        <w:rPr>
          <w:rFonts w:eastAsia="Arial"/>
          <w:kern w:val="1"/>
          <w:lang w:eastAsia="ar-SA"/>
        </w:rPr>
        <w:t xml:space="preserve">, </w:t>
      </w:r>
      <w:r>
        <w:rPr>
          <w:rFonts w:eastAsia="Arial"/>
          <w:kern w:val="1"/>
          <w:lang w:eastAsia="ar-SA"/>
        </w:rPr>
        <w:t xml:space="preserve">выданную и </w:t>
      </w:r>
      <w:r w:rsidRPr="00BF5892">
        <w:rPr>
          <w:rFonts w:eastAsia="Arial"/>
          <w:kern w:val="1"/>
          <w:lang w:eastAsia="ar-SA"/>
        </w:rPr>
        <w:t>оформленн</w:t>
      </w:r>
      <w:r>
        <w:rPr>
          <w:rFonts w:eastAsia="Arial"/>
          <w:kern w:val="1"/>
          <w:lang w:eastAsia="ar-SA"/>
        </w:rPr>
        <w:t>ую</w:t>
      </w:r>
      <w:r w:rsidRPr="00BF5892">
        <w:rPr>
          <w:rFonts w:eastAsia="Arial"/>
          <w:kern w:val="1"/>
          <w:lang w:eastAsia="ar-SA"/>
        </w:rPr>
        <w:t xml:space="preserve"> в </w:t>
      </w:r>
      <w:r>
        <w:rPr>
          <w:rFonts w:eastAsia="Arial"/>
          <w:kern w:val="1"/>
          <w:lang w:eastAsia="ar-SA"/>
        </w:rPr>
        <w:t xml:space="preserve">соответствии </w:t>
      </w:r>
      <w:r>
        <w:t>с гражданским законодательством РФ.</w:t>
      </w:r>
      <w:r>
        <w:rPr>
          <w:rFonts w:eastAsia="Arial"/>
          <w:kern w:val="1"/>
          <w:lang w:eastAsia="ar-SA"/>
        </w:rPr>
        <w:t xml:space="preserve"> В случае</w:t>
      </w:r>
      <w:proofErr w:type="gramStart"/>
      <w:r>
        <w:rPr>
          <w:rFonts w:eastAsia="Arial"/>
          <w:kern w:val="1"/>
          <w:lang w:eastAsia="ar-SA"/>
        </w:rPr>
        <w:t>,</w:t>
      </w:r>
      <w:proofErr w:type="gramEnd"/>
      <w:r w:rsidRPr="00BF5892">
        <w:rPr>
          <w:rFonts w:eastAsia="Arial"/>
          <w:kern w:val="1"/>
          <w:lang w:eastAsia="ar-SA"/>
        </w:rPr>
        <w:t xml:space="preserve"> если </w:t>
      </w:r>
      <w:r>
        <w:rPr>
          <w:rFonts w:eastAsia="Arial"/>
          <w:kern w:val="1"/>
          <w:lang w:eastAsia="ar-SA"/>
        </w:rPr>
        <w:t xml:space="preserve">указанная </w:t>
      </w:r>
      <w:r w:rsidRPr="00BF5892">
        <w:rPr>
          <w:rFonts w:eastAsia="Arial"/>
          <w:kern w:val="1"/>
          <w:lang w:eastAsia="ar-SA"/>
        </w:rPr>
        <w:t xml:space="preserve">доверенность подписана лицом, уполномоченным руководителем </w:t>
      </w:r>
      <w:r>
        <w:rPr>
          <w:rFonts w:eastAsia="Arial"/>
          <w:kern w:val="1"/>
          <w:lang w:eastAsia="ar-SA"/>
        </w:rPr>
        <w:t>заявителя</w:t>
      </w:r>
      <w:r w:rsidRPr="00BF5892">
        <w:rPr>
          <w:rFonts w:eastAsia="Arial"/>
          <w:kern w:val="1"/>
          <w:lang w:eastAsia="ar-SA"/>
        </w:rPr>
        <w:t xml:space="preserve">, заявка должна содержать также документ, подтверждающий полномочия </w:t>
      </w:r>
      <w:r>
        <w:rPr>
          <w:rFonts w:eastAsia="Arial"/>
          <w:kern w:val="1"/>
          <w:lang w:eastAsia="ar-SA"/>
        </w:rPr>
        <w:t>такого лица;</w:t>
      </w:r>
    </w:p>
    <w:p w:rsidR="00FB4604" w:rsidRDefault="00FB4604" w:rsidP="00FB4604">
      <w:pPr>
        <w:jc w:val="both"/>
        <w:rPr>
          <w:rFonts w:eastAsia="Arial"/>
          <w:kern w:val="1"/>
          <w:lang w:eastAsia="ar-SA"/>
        </w:rPr>
      </w:pPr>
      <w:r>
        <w:rPr>
          <w:rFonts w:eastAsia="Arial"/>
          <w:kern w:val="1"/>
          <w:lang w:eastAsia="ar-SA"/>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B4604" w:rsidRPr="00BF5892" w:rsidRDefault="00FB4604" w:rsidP="00FB4604">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p>
    <w:p w:rsidR="00FB4604" w:rsidRPr="00BF5892" w:rsidRDefault="00FB4604" w:rsidP="00FB4604">
      <w:pPr>
        <w:jc w:val="both"/>
        <w:rPr>
          <w:rFonts w:eastAsia="Arial"/>
          <w:kern w:val="1"/>
          <w:lang w:eastAsia="ar-SA"/>
        </w:rPr>
      </w:pPr>
      <w:r w:rsidRPr="00BF5892">
        <w:rPr>
          <w:rFonts w:eastAsia="Arial"/>
          <w:kern w:val="1"/>
          <w:lang w:eastAsia="ar-SA"/>
        </w:rPr>
        <w:t xml:space="preserve">         В течение одного часа со времени поступления заявки оператор электронной площадки сообщает претендент</w:t>
      </w:r>
      <w:proofErr w:type="gramStart"/>
      <w:r w:rsidRPr="00BF5892">
        <w:rPr>
          <w:rFonts w:eastAsia="Arial"/>
          <w:kern w:val="1"/>
          <w:lang w:eastAsia="ar-SA"/>
        </w:rPr>
        <w:t>у</w:t>
      </w:r>
      <w:r>
        <w:rPr>
          <w:rFonts w:eastAsia="Arial"/>
          <w:kern w:val="1"/>
          <w:lang w:eastAsia="ar-SA"/>
        </w:rPr>
        <w:t xml:space="preserve"> </w:t>
      </w:r>
      <w:r w:rsidRPr="00BF5892">
        <w:rPr>
          <w:rFonts w:eastAsia="Arial"/>
          <w:kern w:val="1"/>
          <w:lang w:eastAsia="ar-SA"/>
        </w:rPr>
        <w:t>о ее</w:t>
      </w:r>
      <w:proofErr w:type="gramEnd"/>
      <w:r w:rsidRPr="00BF5892">
        <w:rPr>
          <w:rFonts w:eastAsia="Arial"/>
          <w:kern w:val="1"/>
          <w:lang w:eastAsia="ar-SA"/>
        </w:rPr>
        <w:t xml:space="preserve"> поступлении путем направления уведомления.</w:t>
      </w:r>
    </w:p>
    <w:p w:rsidR="00FB4604" w:rsidRPr="00BF5892" w:rsidRDefault="00FB4604" w:rsidP="00FB4604">
      <w:pPr>
        <w:jc w:val="both"/>
        <w:rPr>
          <w:rFonts w:eastAsia="Arial"/>
          <w:kern w:val="1"/>
          <w:lang w:eastAsia="ar-SA"/>
        </w:rPr>
      </w:pPr>
      <w:r w:rsidRPr="00BF5892">
        <w:rPr>
          <w:rFonts w:eastAsia="Arial"/>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r w:rsidRPr="00BF5892">
        <w:rPr>
          <w:rFonts w:eastAsia="Arial"/>
          <w:kern w:val="1"/>
          <w:lang w:eastAsia="ar-SA"/>
        </w:rPr>
        <w:t xml:space="preserve">Поступивший от претендента задаток подлежит возврату в течение </w:t>
      </w:r>
      <w:r>
        <w:rPr>
          <w:rFonts w:eastAsia="Arial"/>
          <w:kern w:val="1"/>
          <w:lang w:eastAsia="ar-SA"/>
        </w:rPr>
        <w:t>3</w:t>
      </w:r>
      <w:r w:rsidRPr="00BF5892">
        <w:rPr>
          <w:rFonts w:eastAsia="Arial"/>
          <w:kern w:val="1"/>
          <w:lang w:eastAsia="ar-SA"/>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B4604" w:rsidRPr="00BF5892" w:rsidRDefault="00FB4604" w:rsidP="00FB4604">
      <w:pPr>
        <w:jc w:val="both"/>
        <w:rPr>
          <w:rFonts w:eastAsia="Arial"/>
          <w:kern w:val="1"/>
          <w:lang w:eastAsia="ar-SA"/>
        </w:rPr>
      </w:pPr>
      <w:r w:rsidRPr="00BF5892">
        <w:rPr>
          <w:rFonts w:eastAsia="Arial"/>
          <w:kern w:val="1"/>
          <w:lang w:eastAsia="ar-SA"/>
        </w:rPr>
        <w:t xml:space="preserve">       Изменение заявки допускается только путем подачи претендентом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FB4604" w:rsidRPr="00BF5892" w:rsidRDefault="00FB4604" w:rsidP="00FB4604">
      <w:pPr>
        <w:ind w:firstLine="708"/>
        <w:jc w:val="both"/>
        <w:rPr>
          <w:rFonts w:eastAsia="Arial"/>
          <w:kern w:val="1"/>
          <w:lang w:eastAsia="ar-SA"/>
        </w:rPr>
      </w:pPr>
      <w:r w:rsidRPr="00BF5892">
        <w:rPr>
          <w:rFonts w:eastAsia="Arial"/>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B4604" w:rsidRPr="003A5D9E" w:rsidRDefault="00FB4604" w:rsidP="00FB4604">
      <w:pPr>
        <w:autoSpaceDE w:val="0"/>
        <w:jc w:val="both"/>
        <w:rPr>
          <w:rFonts w:eastAsia="Arial"/>
          <w:b/>
          <w:kern w:val="1"/>
          <w:lang w:eastAsia="ar-SA"/>
        </w:rPr>
      </w:pPr>
      <w:r w:rsidRPr="003A5D9E">
        <w:rPr>
          <w:rFonts w:eastAsia="Arial"/>
          <w:b/>
          <w:kern w:val="1"/>
          <w:lang w:eastAsia="ar-SA"/>
        </w:rPr>
        <w:t xml:space="preserve">   </w:t>
      </w:r>
      <w:r>
        <w:rPr>
          <w:rFonts w:eastAsia="Arial"/>
          <w:b/>
          <w:kern w:val="1"/>
          <w:lang w:eastAsia="ar-SA"/>
        </w:rPr>
        <w:tab/>
      </w:r>
      <w:r w:rsidRPr="003A5D9E">
        <w:rPr>
          <w:rFonts w:eastAsia="Arial"/>
          <w:b/>
          <w:kern w:val="1"/>
          <w:lang w:eastAsia="ar-SA"/>
        </w:rPr>
        <w:t>Заявитель не допускается к участию в аукционе в следующих случаях:</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BF5892">
        <w:rPr>
          <w:rFonts w:eastAsia="Arial"/>
          <w:kern w:val="1"/>
          <w:lang w:eastAsia="ar-SA"/>
        </w:rPr>
        <w:lastRenderedPageBreak/>
        <w:t>исполнительного органа заявителя, являющегося юридическим лицом в реестре недобросовестных участников аукциона.</w:t>
      </w:r>
    </w:p>
    <w:p w:rsidR="00FB4604" w:rsidRPr="00BF5892" w:rsidRDefault="00FB4604" w:rsidP="00FB4604">
      <w:pPr>
        <w:ind w:firstLine="567"/>
        <w:jc w:val="both"/>
        <w:rPr>
          <w:rFonts w:eastAsia="Arial"/>
          <w:kern w:val="1"/>
          <w:lang w:eastAsia="ar-SA"/>
        </w:rPr>
      </w:pPr>
      <w:proofErr w:type="gramStart"/>
      <w:r w:rsidRPr="00BF5892">
        <w:rPr>
          <w:rFonts w:eastAsia="Arial"/>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w:t>
      </w:r>
      <w:r>
        <w:rPr>
          <w:rFonts w:eastAsia="Arial"/>
          <w:kern w:val="1"/>
          <w:lang w:eastAsia="ar-SA"/>
        </w:rPr>
        <w:t xml:space="preserve"> аукциона</w:t>
      </w:r>
      <w:r w:rsidRPr="00BF5892">
        <w:rPr>
          <w:rFonts w:eastAsia="Arial"/>
          <w:kern w:val="1"/>
          <w:lang w:eastAsia="ar-SA"/>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B4604" w:rsidRPr="00BF5892" w:rsidRDefault="00FB4604" w:rsidP="00FB4604">
      <w:pPr>
        <w:ind w:firstLine="567"/>
        <w:jc w:val="both"/>
        <w:rPr>
          <w:rFonts w:eastAsia="Arial"/>
          <w:kern w:val="1"/>
          <w:lang w:eastAsia="ar-SA"/>
        </w:rPr>
      </w:pPr>
      <w:r w:rsidRPr="00BF5892">
        <w:rPr>
          <w:rFonts w:eastAsia="Arial"/>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B4604" w:rsidRPr="00BF5892" w:rsidRDefault="00FB4604" w:rsidP="00FB4604">
      <w:pPr>
        <w:ind w:firstLine="567"/>
        <w:jc w:val="both"/>
        <w:rPr>
          <w:rFonts w:eastAsia="Arial"/>
          <w:kern w:val="1"/>
          <w:lang w:eastAsia="ar-SA"/>
        </w:rPr>
      </w:pPr>
      <w:r w:rsidRPr="00BF5892">
        <w:rPr>
          <w:rFonts w:eastAsia="Arial"/>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B4604" w:rsidRDefault="00FB4604" w:rsidP="00FB4604">
      <w:pPr>
        <w:widowControl w:val="0"/>
        <w:suppressAutoHyphens w:val="0"/>
        <w:autoSpaceDE w:val="0"/>
        <w:jc w:val="both"/>
        <w:rPr>
          <w:rFonts w:eastAsia="Arial"/>
          <w:kern w:val="1"/>
          <w:lang w:eastAsia="ar-SA"/>
        </w:rPr>
      </w:pPr>
      <w:r w:rsidRPr="00BF5892">
        <w:rPr>
          <w:rFonts w:eastAsia="Arial"/>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w:t>
      </w:r>
    </w:p>
    <w:p w:rsidR="00FB4604" w:rsidRPr="00BF5892" w:rsidRDefault="00FB4604" w:rsidP="00FB4604">
      <w:pPr>
        <w:widowControl w:val="0"/>
        <w:suppressAutoHyphens w:val="0"/>
        <w:autoSpaceDE w:val="0"/>
        <w:jc w:val="both"/>
        <w:rPr>
          <w:rFonts w:eastAsia="Arial"/>
          <w:kern w:val="1"/>
          <w:lang w:eastAsia="ar-SA"/>
        </w:rPr>
      </w:pPr>
      <w:r>
        <w:rPr>
          <w:rFonts w:eastAsia="Arial"/>
          <w:kern w:val="1"/>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Pr>
          <w:rFonts w:eastAsia="Arial"/>
          <w:kern w:val="1"/>
          <w:lang w:eastAsia="ar-SA"/>
        </w:rPr>
        <w:t>ии ау</w:t>
      </w:r>
      <w:proofErr w:type="gramEnd"/>
      <w:r>
        <w:rPr>
          <w:rFonts w:eastAsia="Arial"/>
          <w:kern w:val="1"/>
          <w:lang w:eastAsia="ar-SA"/>
        </w:rPr>
        <w:t>кциона в электронной форме.</w:t>
      </w:r>
    </w:p>
    <w:p w:rsidR="00FB4604" w:rsidRPr="00BF5892" w:rsidRDefault="00FB4604" w:rsidP="00FB4604">
      <w:pPr>
        <w:ind w:firstLine="567"/>
        <w:jc w:val="both"/>
        <w:rPr>
          <w:rFonts w:eastAsia="Arial"/>
          <w:kern w:val="1"/>
          <w:lang w:eastAsia="ar-SA"/>
        </w:rPr>
      </w:pPr>
      <w:r w:rsidRPr="00BF5892">
        <w:rPr>
          <w:rFonts w:eastAsia="Arial"/>
          <w:kern w:val="1"/>
          <w:lang w:eastAsia="ar-SA"/>
        </w:rPr>
        <w:t xml:space="preserve">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FB4604" w:rsidRDefault="00FB4604" w:rsidP="00FB4604">
      <w:pPr>
        <w:widowControl w:val="0"/>
        <w:suppressAutoHyphens w:val="0"/>
        <w:autoSpaceDE w:val="0"/>
        <w:ind w:firstLine="567"/>
        <w:jc w:val="both"/>
        <w:rPr>
          <w:rFonts w:eastAsia="Arial"/>
          <w:kern w:val="1"/>
          <w:lang w:eastAsia="ar-SA"/>
        </w:rPr>
      </w:pPr>
      <w:r w:rsidRPr="00BF5892">
        <w:rPr>
          <w:rFonts w:eastAsia="Arial"/>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 xml:space="preserve">«Шаг аукциона» установлен в фиксированной сумме и не изменяется в течение всего аукциона. </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 xml:space="preserve"> </w:t>
      </w:r>
      <w:proofErr w:type="gramStart"/>
      <w:r w:rsidRPr="00BF5892">
        <w:rPr>
          <w:rFonts w:eastAsia="Arial"/>
          <w:kern w:val="1"/>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FB4604" w:rsidRPr="00BF5892" w:rsidRDefault="00FB4604" w:rsidP="00FB4604">
      <w:pPr>
        <w:widowControl w:val="0"/>
        <w:ind w:firstLine="567"/>
        <w:jc w:val="both"/>
        <w:rPr>
          <w:rFonts w:eastAsia="Arial"/>
          <w:kern w:val="1"/>
          <w:lang w:eastAsia="ar-SA"/>
        </w:rPr>
      </w:pPr>
      <w:r w:rsidRPr="00BF5892">
        <w:rPr>
          <w:rFonts w:eastAsia="Arial"/>
          <w:kern w:val="1"/>
          <w:lang w:eastAsia="ar-SA"/>
        </w:rPr>
        <w:t>Со времени начала проведения процедуры аукциона оператором электронной площадки размещается:</w:t>
      </w:r>
    </w:p>
    <w:p w:rsidR="00FB4604" w:rsidRPr="00BF5892" w:rsidRDefault="00FB4604" w:rsidP="00FB4604">
      <w:pPr>
        <w:ind w:firstLine="567"/>
        <w:jc w:val="both"/>
        <w:rPr>
          <w:rFonts w:eastAsia="Arial"/>
          <w:kern w:val="1"/>
          <w:lang w:eastAsia="ar-SA"/>
        </w:rPr>
      </w:pPr>
      <w:r w:rsidRPr="00BF5892">
        <w:rPr>
          <w:rFonts w:eastAsia="Arial"/>
          <w:kern w:val="1"/>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FB4604" w:rsidRPr="00BF5892" w:rsidRDefault="00FB4604" w:rsidP="00FB4604">
      <w:pPr>
        <w:ind w:firstLine="567"/>
        <w:jc w:val="both"/>
        <w:rPr>
          <w:rFonts w:eastAsia="Arial"/>
          <w:kern w:val="1"/>
          <w:lang w:eastAsia="ar-SA"/>
        </w:rPr>
      </w:pPr>
      <w:r w:rsidRPr="00BF5892">
        <w:rPr>
          <w:rFonts w:eastAsia="Arial"/>
          <w:kern w:val="1"/>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FB4604" w:rsidRPr="00BF5892" w:rsidRDefault="00FB4604" w:rsidP="00FB4604">
      <w:pPr>
        <w:ind w:firstLine="708"/>
        <w:jc w:val="both"/>
        <w:rPr>
          <w:rFonts w:eastAsia="Arial"/>
          <w:kern w:val="1"/>
          <w:lang w:eastAsia="ar-SA"/>
        </w:rPr>
      </w:pPr>
      <w:r w:rsidRPr="00BF5892">
        <w:rPr>
          <w:rFonts w:eastAsia="Arial"/>
          <w:kern w:val="1"/>
          <w:lang w:eastAsia="ar-SA"/>
        </w:rPr>
        <w:lastRenderedPageBreak/>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BF5892">
        <w:rPr>
          <w:rFonts w:eastAsia="Arial"/>
          <w:kern w:val="1"/>
          <w:lang w:eastAsia="ar-SA"/>
        </w:rPr>
        <w:t>,</w:t>
      </w:r>
      <w:proofErr w:type="gramEnd"/>
      <w:r w:rsidRPr="00BF5892">
        <w:rPr>
          <w:rFonts w:eastAsia="Arial"/>
          <w:kern w:val="1"/>
          <w:lang w:eastAsia="ar-SA"/>
        </w:rPr>
        <w:t xml:space="preserve"> если в течение указанного времени:</w:t>
      </w:r>
    </w:p>
    <w:p w:rsidR="00FB4604" w:rsidRPr="00BF5892" w:rsidRDefault="00FB4604" w:rsidP="00FB4604">
      <w:pPr>
        <w:ind w:firstLine="708"/>
        <w:jc w:val="both"/>
        <w:rPr>
          <w:rFonts w:eastAsia="Arial"/>
          <w:kern w:val="1"/>
          <w:lang w:eastAsia="ar-SA"/>
        </w:rPr>
      </w:pPr>
      <w:r w:rsidRPr="00BF5892">
        <w:rPr>
          <w:rFonts w:eastAsia="Arial"/>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B4604" w:rsidRPr="00BF5892" w:rsidRDefault="00FB4604" w:rsidP="00FB4604">
      <w:pPr>
        <w:ind w:firstLine="708"/>
        <w:jc w:val="both"/>
        <w:rPr>
          <w:rFonts w:eastAsia="Arial"/>
          <w:kern w:val="1"/>
          <w:lang w:eastAsia="ar-SA"/>
        </w:rPr>
      </w:pPr>
      <w:r w:rsidRPr="00BF5892">
        <w:rPr>
          <w:rFonts w:eastAsia="Arial"/>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FB4604" w:rsidRPr="00BF5892" w:rsidRDefault="00FB4604" w:rsidP="00FB4604">
      <w:pPr>
        <w:ind w:firstLine="708"/>
        <w:jc w:val="both"/>
        <w:rPr>
          <w:rFonts w:eastAsia="Arial"/>
          <w:kern w:val="1"/>
          <w:lang w:eastAsia="ar-SA"/>
        </w:rPr>
      </w:pPr>
      <w:r w:rsidRPr="00BF5892">
        <w:rPr>
          <w:rFonts w:eastAsia="Arial"/>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предложение о цене предоставлено до начала или по истечении установленного времени для подачи предложений о  цене;</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ниже начальной цены продажи права аренды;</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равно нулю;</w:t>
      </w:r>
    </w:p>
    <w:p w:rsidR="00FB4604" w:rsidRPr="00BF5892" w:rsidRDefault="00FB4604" w:rsidP="00FB4604">
      <w:pPr>
        <w:ind w:firstLine="708"/>
        <w:jc w:val="both"/>
        <w:rPr>
          <w:rFonts w:eastAsia="Arial"/>
          <w:kern w:val="1"/>
          <w:lang w:eastAsia="ar-SA"/>
        </w:rPr>
      </w:pPr>
      <w:r w:rsidRPr="00BF5892">
        <w:rPr>
          <w:rFonts w:eastAsia="Arial"/>
          <w:kern w:val="1"/>
          <w:lang w:eastAsia="ar-SA"/>
        </w:rPr>
        <w:t xml:space="preserve">- представленное предложение о </w:t>
      </w:r>
      <w:r>
        <w:rPr>
          <w:rFonts w:eastAsia="Arial"/>
          <w:kern w:val="1"/>
          <w:lang w:eastAsia="ar-SA"/>
        </w:rPr>
        <w:t>цене</w:t>
      </w:r>
      <w:r w:rsidRPr="00BF5892">
        <w:rPr>
          <w:rFonts w:eastAsia="Arial"/>
          <w:kern w:val="1"/>
          <w:lang w:eastAsia="ar-SA"/>
        </w:rPr>
        <w:t xml:space="preserve"> не соответствует увеличению текущей цены в соответствии с «шагом аукциона»;</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меньше ранее представленных предложений;</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является лучшим текущим предложением о цене.</w:t>
      </w:r>
    </w:p>
    <w:p w:rsidR="00FB4604" w:rsidRPr="00BF5892" w:rsidRDefault="00FB4604" w:rsidP="00FB4604">
      <w:pPr>
        <w:ind w:firstLine="709"/>
        <w:jc w:val="both"/>
        <w:rPr>
          <w:rFonts w:eastAsia="Arial"/>
          <w:kern w:val="1"/>
          <w:lang w:eastAsia="ar-SA"/>
        </w:rPr>
      </w:pPr>
      <w:r w:rsidRPr="00BF5892">
        <w:rPr>
          <w:rFonts w:eastAsia="Arial"/>
          <w:kern w:val="1"/>
          <w:lang w:eastAsia="ar-SA"/>
        </w:rPr>
        <w:t>Победителем аукциона признается участник, предложивший наибольшую цену.</w:t>
      </w:r>
    </w:p>
    <w:p w:rsidR="00FB4604" w:rsidRPr="00BF5892" w:rsidRDefault="00FB4604" w:rsidP="00FB4604">
      <w:pPr>
        <w:widowControl w:val="0"/>
        <w:autoSpaceDE w:val="0"/>
        <w:ind w:firstLine="709"/>
        <w:jc w:val="both"/>
        <w:rPr>
          <w:rFonts w:eastAsia="Arial"/>
          <w:kern w:val="1"/>
          <w:lang w:eastAsia="ar-SA"/>
        </w:rPr>
      </w:pPr>
      <w:r w:rsidRPr="00BF5892">
        <w:rPr>
          <w:rFonts w:eastAsia="Arial"/>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w:t>
      </w:r>
      <w:r>
        <w:rPr>
          <w:rFonts w:eastAsia="Arial"/>
          <w:kern w:val="1"/>
          <w:lang w:eastAsia="ar-SA"/>
        </w:rPr>
        <w:t xml:space="preserve">аренды </w:t>
      </w:r>
      <w:r w:rsidRPr="00BF5892">
        <w:rPr>
          <w:rFonts w:eastAsia="Arial"/>
          <w:kern w:val="1"/>
          <w:lang w:eastAsia="ar-SA"/>
        </w:rPr>
        <w:t xml:space="preserve">земельного участка для подведения итогов аукциона путем оформления протокола об итогах аукциона. </w:t>
      </w:r>
    </w:p>
    <w:p w:rsidR="00FB4604" w:rsidRPr="00BF5892" w:rsidRDefault="00FB4604" w:rsidP="00FB4604">
      <w:pPr>
        <w:autoSpaceDE w:val="0"/>
        <w:ind w:firstLine="709"/>
        <w:jc w:val="both"/>
        <w:rPr>
          <w:rFonts w:eastAsia="Arial"/>
          <w:kern w:val="1"/>
          <w:lang w:eastAsia="ar-SA"/>
        </w:rPr>
      </w:pPr>
      <w:proofErr w:type="gramStart"/>
      <w:r w:rsidRPr="00BF5892">
        <w:rPr>
          <w:rFonts w:eastAsia="Arial"/>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BF5892">
        <w:rPr>
          <w:rFonts w:eastAsia="Arial"/>
          <w:kern w:val="1"/>
          <w:lang w:eastAsia="ar-SA"/>
        </w:rPr>
        <w:t xml:space="preserve"> не позднее рабочего дня, следующего за днем подведения итогов аукциона.</w:t>
      </w:r>
    </w:p>
    <w:p w:rsidR="00FB4604" w:rsidRPr="00BF5892" w:rsidRDefault="00FB4604" w:rsidP="00FB4604">
      <w:pPr>
        <w:autoSpaceDE w:val="0"/>
        <w:ind w:firstLine="709"/>
        <w:jc w:val="both"/>
        <w:rPr>
          <w:rFonts w:eastAsia="Arial"/>
          <w:kern w:val="1"/>
          <w:lang w:eastAsia="ar-SA"/>
        </w:rPr>
      </w:pPr>
      <w:r w:rsidRPr="00BF5892">
        <w:rPr>
          <w:rFonts w:eastAsia="Arial"/>
          <w:kern w:val="1"/>
          <w:lang w:eastAsia="ar-SA"/>
        </w:rPr>
        <w:t xml:space="preserve">Процедура аукциона считается завершенной с момента подписания продавцом протокола об итогах аукциона. </w:t>
      </w:r>
    </w:p>
    <w:p w:rsidR="00FB4604" w:rsidRPr="003A5D9E" w:rsidRDefault="00FB4604" w:rsidP="00FB4604">
      <w:pPr>
        <w:ind w:firstLine="709"/>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не было подано ни одной заявки на участие либо ни один из претендентов не признан участником;</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принято решение о признании только одного претендента участником;</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ни один из участников не сделал предложение о начальной цене земельного участка.</w:t>
      </w:r>
    </w:p>
    <w:p w:rsidR="00FB4604" w:rsidRPr="00BF5892" w:rsidRDefault="00FB4604" w:rsidP="00FB4604">
      <w:pPr>
        <w:autoSpaceDE w:val="0"/>
        <w:ind w:firstLine="539"/>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несостоявшимся оформляется протоколом об итогах аукциона.</w:t>
      </w:r>
    </w:p>
    <w:p w:rsidR="00FB4604" w:rsidRPr="00BF5892" w:rsidRDefault="00FB4604" w:rsidP="00FB4604">
      <w:pPr>
        <w:autoSpaceDE w:val="0"/>
        <w:ind w:firstLine="709"/>
        <w:jc w:val="both"/>
        <w:rPr>
          <w:rFonts w:eastAsia="Arial"/>
          <w:kern w:val="1"/>
          <w:lang w:eastAsia="ar-SA"/>
        </w:rPr>
      </w:pPr>
      <w:r w:rsidRPr="00BF5892">
        <w:rPr>
          <w:rFonts w:eastAsia="Arial"/>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цена арендной платы;</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xml:space="preserve">Срок заключения договора аренды земельного участка: </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lastRenderedPageBreak/>
        <w:t xml:space="preserve">Договор аренды (проект приведен в Приложении № 2 к настоящему информационному сообщению) заключается между продавцом и победителем </w:t>
      </w:r>
      <w:r>
        <w:rPr>
          <w:rFonts w:eastAsia="Arial"/>
          <w:kern w:val="1"/>
          <w:lang w:eastAsia="ar-SA"/>
        </w:rPr>
        <w:t>не ранее</w:t>
      </w:r>
      <w:r w:rsidRPr="00BF5892">
        <w:rPr>
          <w:rFonts w:eastAsia="Arial"/>
          <w:kern w:val="1"/>
          <w:lang w:eastAsia="ar-SA"/>
        </w:rPr>
        <w:t xml:space="preserve"> </w:t>
      </w:r>
      <w:r>
        <w:rPr>
          <w:rFonts w:eastAsia="Arial"/>
          <w:kern w:val="1"/>
          <w:lang w:eastAsia="ar-SA"/>
        </w:rPr>
        <w:t xml:space="preserve">чем </w:t>
      </w:r>
      <w:r w:rsidRPr="00BF5892">
        <w:rPr>
          <w:rFonts w:eastAsia="Arial"/>
          <w:kern w:val="1"/>
          <w:lang w:eastAsia="ar-SA"/>
        </w:rPr>
        <w:t>10 дней со дня подведения итогов аукциона.</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Договор аренды земельного участка заключается в письменной форме по месту нахождения продавца.</w:t>
      </w:r>
    </w:p>
    <w:p w:rsidR="00FB4604" w:rsidRDefault="00FB4604" w:rsidP="00FB4604">
      <w:pPr>
        <w:suppressAutoHyphens w:val="0"/>
        <w:autoSpaceDE w:val="0"/>
        <w:ind w:firstLine="540"/>
        <w:jc w:val="both"/>
        <w:rPr>
          <w:rFonts w:eastAsia="Arial"/>
          <w:kern w:val="1"/>
          <w:lang w:eastAsia="ar-SA"/>
        </w:rPr>
      </w:pPr>
      <w:r w:rsidRPr="00BF5892">
        <w:rPr>
          <w:rFonts w:eastAsia="Arial"/>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FB4604" w:rsidRDefault="00FB4604" w:rsidP="00FB4604">
      <w:pPr>
        <w:suppressAutoHyphens w:val="0"/>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FB4604" w:rsidRDefault="00FB4604" w:rsidP="00FB4604">
      <w:pPr>
        <w:suppressAutoHyphens w:val="0"/>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1"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B4604" w:rsidRPr="00BF5892" w:rsidRDefault="00FB4604" w:rsidP="00FB4604">
      <w:pPr>
        <w:suppressAutoHyphens w:val="0"/>
        <w:autoSpaceDE w:val="0"/>
        <w:ind w:firstLine="540"/>
        <w:jc w:val="both"/>
        <w:rPr>
          <w:rFonts w:eastAsia="Arial"/>
          <w:kern w:val="1"/>
          <w:lang w:eastAsia="ar-SA"/>
        </w:rPr>
      </w:pPr>
      <w:r>
        <w:rPr>
          <w:rFonts w:eastAsia="Arial"/>
          <w:kern w:val="1"/>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FB4604" w:rsidRDefault="00FB4604" w:rsidP="00FB4604">
      <w:pPr>
        <w:suppressAutoHyphens w:val="0"/>
      </w:pPr>
    </w:p>
    <w:p w:rsidR="00510062" w:rsidRDefault="00097BD5" w:rsidP="00097BD5">
      <w:pPr>
        <w:pStyle w:val="af8"/>
        <w:jc w:val="right"/>
        <w:rPr>
          <w:b w:val="0"/>
          <w:sz w:val="24"/>
          <w:szCs w:val="24"/>
        </w:rPr>
      </w:pPr>
      <w:r>
        <w:rPr>
          <w:b w:val="0"/>
          <w:sz w:val="24"/>
          <w:szCs w:val="24"/>
        </w:rPr>
        <w:t xml:space="preserve">                                             </w:t>
      </w: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191FF9" w:rsidRDefault="00191FF9" w:rsidP="003C0843">
      <w:pPr>
        <w:pStyle w:val="af4"/>
      </w:pPr>
    </w:p>
    <w:p w:rsidR="00FA7A6F" w:rsidRDefault="00FA7A6F" w:rsidP="003C0843">
      <w:pPr>
        <w:pStyle w:val="af4"/>
      </w:pPr>
    </w:p>
    <w:p w:rsidR="00191FF9" w:rsidRDefault="00191FF9" w:rsidP="003C0843">
      <w:pPr>
        <w:pStyle w:val="af4"/>
      </w:pPr>
    </w:p>
    <w:p w:rsidR="003C0843" w:rsidRPr="003C0843" w:rsidRDefault="003C0843" w:rsidP="003C0843">
      <w:pPr>
        <w:pStyle w:val="af4"/>
      </w:pPr>
    </w:p>
    <w:p w:rsidR="00510062" w:rsidRDefault="00510062" w:rsidP="00097BD5">
      <w:pPr>
        <w:pStyle w:val="af8"/>
        <w:jc w:val="right"/>
        <w:rPr>
          <w:b w:val="0"/>
          <w:sz w:val="24"/>
          <w:szCs w:val="24"/>
        </w:rPr>
      </w:pPr>
    </w:p>
    <w:p w:rsidR="00097BD5" w:rsidRPr="00F42A68" w:rsidRDefault="00097BD5" w:rsidP="00097BD5">
      <w:pPr>
        <w:pStyle w:val="af8"/>
        <w:jc w:val="right"/>
        <w:rPr>
          <w:b w:val="0"/>
          <w:sz w:val="20"/>
        </w:rPr>
      </w:pPr>
      <w:r>
        <w:rPr>
          <w:b w:val="0"/>
          <w:sz w:val="24"/>
          <w:szCs w:val="24"/>
        </w:rPr>
        <w:t xml:space="preserve">     </w:t>
      </w:r>
      <w:r w:rsidRPr="00F42A68">
        <w:rPr>
          <w:b w:val="0"/>
          <w:sz w:val="20"/>
        </w:rPr>
        <w:t>Приложение №1</w:t>
      </w:r>
    </w:p>
    <w:p w:rsidR="00097BD5" w:rsidRPr="00F42A68" w:rsidRDefault="00097BD5" w:rsidP="00097BD5">
      <w:pPr>
        <w:pStyle w:val="af8"/>
        <w:jc w:val="right"/>
        <w:rPr>
          <w:sz w:val="20"/>
        </w:rPr>
      </w:pPr>
      <w:r w:rsidRPr="00F42A68">
        <w:rPr>
          <w:b w:val="0"/>
          <w:sz w:val="20"/>
        </w:rPr>
        <w:t xml:space="preserve">                                                                                        к извещению о проведен</w:t>
      </w:r>
      <w:proofErr w:type="gramStart"/>
      <w:r w:rsidRPr="00F42A68">
        <w:rPr>
          <w:b w:val="0"/>
          <w:sz w:val="20"/>
        </w:rPr>
        <w:t>ии ау</w:t>
      </w:r>
      <w:proofErr w:type="gramEnd"/>
      <w:r w:rsidRPr="00F42A68">
        <w:rPr>
          <w:b w:val="0"/>
          <w:sz w:val="20"/>
        </w:rPr>
        <w:t xml:space="preserve">кциона                               </w:t>
      </w:r>
    </w:p>
    <w:p w:rsidR="00097BD5" w:rsidRPr="00F42A68" w:rsidRDefault="00097BD5" w:rsidP="00097BD5">
      <w:pPr>
        <w:jc w:val="right"/>
        <w:rPr>
          <w:b/>
          <w:sz w:val="22"/>
          <w:szCs w:val="22"/>
        </w:rPr>
      </w:pPr>
    </w:p>
    <w:p w:rsidR="00097BD5" w:rsidRDefault="00097BD5" w:rsidP="00097BD5">
      <w:pPr>
        <w:jc w:val="center"/>
        <w:rPr>
          <w:b/>
          <w:sz w:val="22"/>
          <w:szCs w:val="22"/>
        </w:rPr>
      </w:pPr>
      <w:r>
        <w:rPr>
          <w:b/>
        </w:rPr>
        <w:t>ЗАЯВКА</w:t>
      </w:r>
      <w:r w:rsidRPr="00DE66A3">
        <w:rPr>
          <w:b/>
        </w:rPr>
        <w:t xml:space="preserve"> </w:t>
      </w:r>
      <w:r w:rsidRPr="00410087">
        <w:rPr>
          <w:b/>
        </w:rPr>
        <w:t>НА УЧАСТИЕ В АУКЦИОНЕ В ЭЛЕКТРОННОЙ ФОРМЕ</w:t>
      </w:r>
    </w:p>
    <w:p w:rsidR="00097BD5" w:rsidRPr="00526AE0" w:rsidRDefault="00097BD5" w:rsidP="00097BD5">
      <w:pPr>
        <w:rPr>
          <w:b/>
          <w:sz w:val="2"/>
          <w:szCs w:val="10"/>
        </w:rPr>
      </w:pPr>
    </w:p>
    <w:p w:rsidR="00097BD5" w:rsidRDefault="00097BD5" w:rsidP="00097BD5">
      <w:pPr>
        <w:jc w:val="right"/>
        <w:rPr>
          <w:b/>
          <w:bCs/>
          <w:sz w:val="19"/>
          <w:szCs w:val="19"/>
        </w:rPr>
      </w:pPr>
      <w:r>
        <w:rPr>
          <w:b/>
          <w:bCs/>
          <w:sz w:val="19"/>
          <w:szCs w:val="19"/>
        </w:rPr>
        <w:t xml:space="preserve">                                                                                                                          Организатор аукциона:</w:t>
      </w:r>
    </w:p>
    <w:p w:rsidR="00097BD5" w:rsidRDefault="00097BD5" w:rsidP="00097BD5">
      <w:pPr>
        <w:jc w:val="right"/>
        <w:rPr>
          <w:b/>
          <w:bCs/>
          <w:sz w:val="19"/>
          <w:szCs w:val="19"/>
        </w:rPr>
      </w:pPr>
      <w:r>
        <w:rPr>
          <w:b/>
          <w:bCs/>
          <w:sz w:val="19"/>
          <w:szCs w:val="19"/>
        </w:rPr>
        <w:t xml:space="preserve">                                                                                                 Отдел по управлению муниципальным имуществом,</w:t>
      </w:r>
    </w:p>
    <w:p w:rsidR="00097BD5" w:rsidRDefault="00097BD5" w:rsidP="00097BD5">
      <w:pPr>
        <w:jc w:val="right"/>
        <w:rPr>
          <w:b/>
          <w:bCs/>
          <w:sz w:val="19"/>
          <w:szCs w:val="19"/>
        </w:rPr>
      </w:pPr>
      <w:r>
        <w:rPr>
          <w:b/>
          <w:bCs/>
          <w:sz w:val="19"/>
          <w:szCs w:val="19"/>
        </w:rPr>
        <w:t xml:space="preserve">земельным ресурсам и землеустройству администрации </w:t>
      </w:r>
    </w:p>
    <w:p w:rsidR="00097BD5" w:rsidRDefault="00097BD5" w:rsidP="00097BD5">
      <w:pPr>
        <w:jc w:val="right"/>
        <w:rPr>
          <w:b/>
          <w:bCs/>
          <w:sz w:val="19"/>
          <w:szCs w:val="19"/>
        </w:rPr>
      </w:pPr>
      <w:r>
        <w:rPr>
          <w:b/>
          <w:bCs/>
          <w:sz w:val="19"/>
          <w:szCs w:val="19"/>
        </w:rPr>
        <w:t xml:space="preserve">                                                                                                    </w:t>
      </w:r>
      <w:proofErr w:type="spellStart"/>
      <w:r>
        <w:rPr>
          <w:b/>
          <w:bCs/>
          <w:sz w:val="19"/>
          <w:szCs w:val="19"/>
        </w:rPr>
        <w:t>Россошанского</w:t>
      </w:r>
      <w:proofErr w:type="spellEnd"/>
      <w:r>
        <w:rPr>
          <w:b/>
          <w:bCs/>
          <w:sz w:val="19"/>
          <w:szCs w:val="19"/>
        </w:rPr>
        <w:t xml:space="preserve"> муниципального района                                  Воронежской  области</w:t>
      </w:r>
    </w:p>
    <w:p w:rsidR="00097BD5" w:rsidRPr="00526AE0" w:rsidRDefault="00097BD5" w:rsidP="00097BD5">
      <w:pPr>
        <w:rPr>
          <w:sz w:val="19"/>
          <w:szCs w:val="19"/>
        </w:rPr>
      </w:pPr>
    </w:p>
    <w:p w:rsidR="00097BD5" w:rsidRPr="00DB6EC8" w:rsidRDefault="00097BD5" w:rsidP="00097BD5">
      <w:pPr>
        <w:rPr>
          <w:sz w:val="20"/>
          <w:szCs w:val="20"/>
        </w:rPr>
      </w:pPr>
      <w:r w:rsidRPr="00F42A68">
        <w:rPr>
          <w:b/>
          <w:sz w:val="22"/>
          <w:szCs w:val="22"/>
        </w:rPr>
        <w:t>Заявитель</w:t>
      </w:r>
      <w:r w:rsidRPr="00F42A68">
        <w:rPr>
          <w:sz w:val="22"/>
          <w:szCs w:val="22"/>
        </w:rPr>
        <w:t xml:space="preserve"> </w:t>
      </w:r>
      <w:r w:rsidRPr="00DB6EC8">
        <w:rPr>
          <w:sz w:val="20"/>
          <w:szCs w:val="20"/>
        </w:rPr>
        <w:t>__________________________________________________________________________</w:t>
      </w:r>
      <w:r>
        <w:rPr>
          <w:sz w:val="20"/>
          <w:szCs w:val="20"/>
        </w:rPr>
        <w:t>___________________</w:t>
      </w:r>
    </w:p>
    <w:p w:rsidR="00097BD5" w:rsidRPr="00DB6EC8" w:rsidRDefault="00097BD5" w:rsidP="00097BD5">
      <w:pPr>
        <w:jc w:val="center"/>
        <w:rPr>
          <w:sz w:val="20"/>
          <w:szCs w:val="20"/>
        </w:rPr>
      </w:pPr>
      <w:r w:rsidRPr="00DB6EC8">
        <w:rPr>
          <w:sz w:val="20"/>
          <w:szCs w:val="20"/>
        </w:rPr>
        <w:t xml:space="preserve">           (</w:t>
      </w:r>
      <w:r w:rsidRPr="00DB6EC8">
        <w:rPr>
          <w:bCs/>
          <w:sz w:val="20"/>
          <w:szCs w:val="20"/>
        </w:rPr>
        <w:t>Ф.И.О., гражданина,  индивидуального предпринимателя,</w:t>
      </w:r>
      <w:r w:rsidRPr="00DB6EC8">
        <w:rPr>
          <w:bCs/>
          <w:sz w:val="20"/>
          <w:szCs w:val="20"/>
        </w:rPr>
        <w:br/>
        <w:t>наименование юридического лица с указанием организационно-правовой формы</w:t>
      </w:r>
      <w:r w:rsidRPr="00DB6EC8">
        <w:rPr>
          <w:sz w:val="20"/>
          <w:szCs w:val="20"/>
        </w:rPr>
        <w:t>)</w:t>
      </w:r>
    </w:p>
    <w:p w:rsidR="00097BD5" w:rsidRPr="00DB6EC8" w:rsidRDefault="00097BD5" w:rsidP="00097BD5">
      <w:pPr>
        <w:jc w:val="center"/>
        <w:rPr>
          <w:sz w:val="20"/>
          <w:szCs w:val="20"/>
        </w:rPr>
      </w:pPr>
      <w:r w:rsidRPr="00DB6EC8">
        <w:rPr>
          <w:b/>
          <w:sz w:val="20"/>
          <w:szCs w:val="20"/>
        </w:rPr>
        <w:t>в лице</w:t>
      </w:r>
      <w:r w:rsidRPr="00DB6EC8">
        <w:rPr>
          <w:sz w:val="20"/>
          <w:szCs w:val="20"/>
        </w:rPr>
        <w:t xml:space="preserve"> _____________________________________________________________________</w:t>
      </w:r>
      <w:r>
        <w:rPr>
          <w:sz w:val="20"/>
          <w:szCs w:val="20"/>
        </w:rPr>
        <w:t>________________________</w:t>
      </w:r>
    </w:p>
    <w:p w:rsidR="00097BD5" w:rsidRPr="00DB6EC8" w:rsidRDefault="00097BD5" w:rsidP="00097BD5">
      <w:pPr>
        <w:jc w:val="center"/>
        <w:rPr>
          <w:sz w:val="20"/>
          <w:szCs w:val="20"/>
        </w:rPr>
      </w:pPr>
      <w:r w:rsidRPr="00DB6EC8">
        <w:rPr>
          <w:sz w:val="20"/>
          <w:szCs w:val="20"/>
        </w:rPr>
        <w:t>(</w:t>
      </w:r>
      <w:r w:rsidRPr="00DB6EC8">
        <w:rPr>
          <w:bCs/>
          <w:sz w:val="20"/>
          <w:szCs w:val="20"/>
        </w:rPr>
        <w:t>Ф.И.О. руководителя юридического лица или уполномоченного лица, лица действующего на основании доверенности</w:t>
      </w:r>
      <w:r w:rsidRPr="00DB6EC8">
        <w:rPr>
          <w:sz w:val="20"/>
          <w:szCs w:val="20"/>
        </w:rPr>
        <w:t>)</w:t>
      </w:r>
    </w:p>
    <w:p w:rsidR="00097BD5" w:rsidRPr="00DB6EC8" w:rsidRDefault="00097BD5" w:rsidP="00097BD5">
      <w:pPr>
        <w:jc w:val="both"/>
        <w:rPr>
          <w:b/>
          <w:bCs/>
          <w:sz w:val="20"/>
          <w:szCs w:val="20"/>
        </w:rPr>
      </w:pPr>
      <w:proofErr w:type="gramStart"/>
      <w:r w:rsidRPr="00DB6EC8">
        <w:rPr>
          <w:b/>
          <w:bCs/>
          <w:sz w:val="20"/>
          <w:szCs w:val="20"/>
        </w:rPr>
        <w:t>действующего</w:t>
      </w:r>
      <w:proofErr w:type="gramEnd"/>
      <w:r w:rsidRPr="00DB6EC8">
        <w:rPr>
          <w:b/>
          <w:bCs/>
          <w:sz w:val="20"/>
          <w:szCs w:val="20"/>
        </w:rPr>
        <w:t xml:space="preserve"> на основании</w:t>
      </w:r>
      <w:r w:rsidRPr="00DB6EC8">
        <w:rPr>
          <w:rStyle w:val="aff6"/>
          <w:b/>
          <w:bCs/>
          <w:sz w:val="20"/>
          <w:szCs w:val="20"/>
        </w:rPr>
        <w:footnoteReference w:id="1"/>
      </w:r>
      <w:r w:rsidRPr="00DB6EC8">
        <w:rPr>
          <w:sz w:val="20"/>
          <w:szCs w:val="20"/>
        </w:rPr>
        <w:t>_________________________________________________________________________________</w:t>
      </w:r>
    </w:p>
    <w:p w:rsidR="00097BD5" w:rsidRPr="00DB6EC8" w:rsidRDefault="00097BD5" w:rsidP="00097BD5">
      <w:pPr>
        <w:jc w:val="center"/>
        <w:rPr>
          <w:b/>
          <w:sz w:val="20"/>
          <w:szCs w:val="20"/>
        </w:rPr>
      </w:pPr>
      <w:r w:rsidRPr="00DB6EC8">
        <w:rPr>
          <w:sz w:val="20"/>
          <w:szCs w:val="20"/>
        </w:rPr>
        <w:t>(Устав, Положение, Соглашение, Доверенности и т.д.)</w:t>
      </w:r>
    </w:p>
    <w:tbl>
      <w:tblPr>
        <w:tblW w:w="10486" w:type="dxa"/>
        <w:tblInd w:w="-76" w:type="dxa"/>
        <w:tblLayout w:type="fixed"/>
        <w:tblLook w:val="0000" w:firstRow="0" w:lastRow="0" w:firstColumn="0" w:lastColumn="0" w:noHBand="0" w:noVBand="0"/>
      </w:tblPr>
      <w:tblGrid>
        <w:gridCol w:w="10486"/>
      </w:tblGrid>
      <w:tr w:rsidR="00097BD5" w:rsidRPr="00DB6EC8" w:rsidTr="004E63C5">
        <w:trPr>
          <w:trHeight w:val="1127"/>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97BD5" w:rsidRPr="00DB6EC8" w:rsidRDefault="00097BD5" w:rsidP="00C1664D">
            <w:pPr>
              <w:rPr>
                <w:sz w:val="20"/>
                <w:szCs w:val="20"/>
              </w:rPr>
            </w:pPr>
            <w:r w:rsidRPr="00DB6EC8">
              <w:rPr>
                <w:sz w:val="20"/>
                <w:szCs w:val="20"/>
              </w:rPr>
              <w:t>Паспортные данные Заявителя: серия……………………№ ………………………………., дата выдачи</w:t>
            </w:r>
            <w:proofErr w:type="gramStart"/>
            <w:r w:rsidRPr="00DB6EC8">
              <w:rPr>
                <w:sz w:val="20"/>
                <w:szCs w:val="20"/>
              </w:rPr>
              <w:t xml:space="preserve"> «…....» ………………..…....</w:t>
            </w:r>
            <w:proofErr w:type="gramEnd"/>
          </w:p>
          <w:p w:rsidR="00097BD5" w:rsidRPr="00DB6EC8" w:rsidRDefault="00097BD5" w:rsidP="00C1664D">
            <w:pPr>
              <w:rPr>
                <w:sz w:val="20"/>
                <w:szCs w:val="20"/>
              </w:rPr>
            </w:pPr>
            <w:r w:rsidRPr="00DB6EC8">
              <w:rPr>
                <w:sz w:val="20"/>
                <w:szCs w:val="20"/>
              </w:rPr>
              <w:t xml:space="preserve">кем </w:t>
            </w:r>
            <w:proofErr w:type="gramStart"/>
            <w:r w:rsidRPr="00DB6EC8">
              <w:rPr>
                <w:sz w:val="20"/>
                <w:szCs w:val="20"/>
              </w:rPr>
              <w:t>выдан</w:t>
            </w:r>
            <w:proofErr w:type="gramEnd"/>
            <w:r w:rsidRPr="00DB6EC8">
              <w:rPr>
                <w:sz w:val="20"/>
                <w:szCs w:val="20"/>
              </w:rPr>
              <w:t>………………………………………………………….………………………………………………………………………….</w:t>
            </w:r>
          </w:p>
          <w:p w:rsidR="00097BD5" w:rsidRPr="00DB6EC8" w:rsidRDefault="00097BD5" w:rsidP="00C1664D">
            <w:pPr>
              <w:rPr>
                <w:sz w:val="20"/>
                <w:szCs w:val="20"/>
              </w:rPr>
            </w:pPr>
            <w:r w:rsidRPr="00DB6EC8">
              <w:rPr>
                <w:sz w:val="20"/>
                <w:szCs w:val="20"/>
              </w:rPr>
              <w:t>Адрес: ………………….……………………………………………………………….…………………………………………………….</w:t>
            </w:r>
          </w:p>
          <w:p w:rsidR="00097BD5" w:rsidRPr="00DB6EC8" w:rsidRDefault="00097BD5" w:rsidP="00C1664D">
            <w:pPr>
              <w:rPr>
                <w:sz w:val="20"/>
                <w:szCs w:val="20"/>
              </w:rPr>
            </w:pPr>
            <w:r w:rsidRPr="00DB6EC8">
              <w:rPr>
                <w:sz w:val="20"/>
                <w:szCs w:val="20"/>
              </w:rPr>
              <w:t>Контактный телефон ……………………….………………………………………………………………………………………………..</w:t>
            </w:r>
          </w:p>
          <w:p w:rsidR="00097BD5" w:rsidRPr="00DB6EC8" w:rsidRDefault="00097BD5" w:rsidP="00C1664D">
            <w:pPr>
              <w:rPr>
                <w:sz w:val="20"/>
                <w:szCs w:val="20"/>
              </w:rPr>
            </w:pPr>
            <w:r w:rsidRPr="00DB6EC8">
              <w:rPr>
                <w:sz w:val="20"/>
                <w:szCs w:val="20"/>
              </w:rPr>
              <w:t xml:space="preserve">ОГРНИП ………………………………………………………………………………………………………………………………….. </w:t>
            </w:r>
          </w:p>
          <w:p w:rsidR="00097BD5" w:rsidRPr="00DB6EC8" w:rsidRDefault="00097BD5" w:rsidP="00C1664D">
            <w:pPr>
              <w:rPr>
                <w:sz w:val="20"/>
                <w:szCs w:val="20"/>
              </w:rPr>
            </w:pPr>
            <w:r w:rsidRPr="00DB6EC8">
              <w:rPr>
                <w:sz w:val="20"/>
                <w:szCs w:val="20"/>
              </w:rPr>
              <w:t>ИНН………………………………….. КПП ……………………………………… ОГРН………………………………………………….</w:t>
            </w:r>
          </w:p>
        </w:tc>
      </w:tr>
      <w:tr w:rsidR="00097BD5" w:rsidRPr="00DB6EC8" w:rsidTr="004E63C5">
        <w:trPr>
          <w:trHeight w:val="1182"/>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97BD5" w:rsidRPr="00DB6EC8" w:rsidRDefault="00097BD5" w:rsidP="00C1664D">
            <w:pPr>
              <w:rPr>
                <w:b/>
                <w:sz w:val="20"/>
                <w:szCs w:val="20"/>
              </w:rPr>
            </w:pPr>
            <w:r w:rsidRPr="00DB6EC8">
              <w:rPr>
                <w:b/>
                <w:sz w:val="20"/>
                <w:szCs w:val="20"/>
              </w:rPr>
              <w:t>Представитель Заявителя</w:t>
            </w:r>
            <w:r w:rsidRPr="00DB6EC8">
              <w:rPr>
                <w:rStyle w:val="aff6"/>
                <w:b/>
                <w:sz w:val="20"/>
                <w:szCs w:val="20"/>
              </w:rPr>
              <w:footnoteReference w:id="2"/>
            </w:r>
            <w:r w:rsidRPr="00DB6EC8">
              <w:rPr>
                <w:sz w:val="20"/>
                <w:szCs w:val="20"/>
              </w:rPr>
              <w:t>……………………………………(Ф.И.О.)…………………………………………………………..…….</w:t>
            </w:r>
          </w:p>
          <w:p w:rsidR="00097BD5" w:rsidRPr="00DB6EC8" w:rsidRDefault="00097BD5" w:rsidP="00C1664D">
            <w:pPr>
              <w:rPr>
                <w:sz w:val="20"/>
                <w:szCs w:val="20"/>
              </w:rPr>
            </w:pPr>
            <w:r w:rsidRPr="00DB6EC8">
              <w:rPr>
                <w:sz w:val="20"/>
                <w:szCs w:val="20"/>
              </w:rPr>
              <w:t>Паспортные данные представителя: серия</w:t>
            </w:r>
            <w:proofErr w:type="gramStart"/>
            <w:r w:rsidRPr="00DB6EC8">
              <w:rPr>
                <w:sz w:val="20"/>
                <w:szCs w:val="20"/>
              </w:rPr>
              <w:t xml:space="preserve"> …………....……№ ………………., </w:t>
            </w:r>
            <w:proofErr w:type="gramEnd"/>
            <w:r w:rsidRPr="00DB6EC8">
              <w:rPr>
                <w:sz w:val="20"/>
                <w:szCs w:val="20"/>
              </w:rPr>
              <w:t>дата выдачи «…....» ……...………………...…..........</w:t>
            </w:r>
          </w:p>
          <w:p w:rsidR="00097BD5" w:rsidRPr="00DB6EC8" w:rsidRDefault="00097BD5" w:rsidP="00C1664D">
            <w:pPr>
              <w:rPr>
                <w:sz w:val="20"/>
                <w:szCs w:val="20"/>
              </w:rPr>
            </w:pPr>
            <w:r w:rsidRPr="00DB6EC8">
              <w:rPr>
                <w:sz w:val="20"/>
                <w:szCs w:val="20"/>
              </w:rPr>
              <w:t>кем выдан</w:t>
            </w:r>
            <w:proofErr w:type="gramStart"/>
            <w:r w:rsidRPr="00DB6EC8">
              <w:rPr>
                <w:sz w:val="20"/>
                <w:szCs w:val="20"/>
              </w:rPr>
              <w:t xml:space="preserve"> .</w:t>
            </w:r>
            <w:proofErr w:type="gramEnd"/>
            <w:r w:rsidRPr="00DB6EC8">
              <w:rPr>
                <w:sz w:val="20"/>
                <w:szCs w:val="20"/>
              </w:rPr>
              <w:t>.……………………………………………….……………………………..………………………………………...................</w:t>
            </w:r>
          </w:p>
          <w:p w:rsidR="00097BD5" w:rsidRPr="00DB6EC8" w:rsidRDefault="00097BD5" w:rsidP="00C1664D">
            <w:pPr>
              <w:rPr>
                <w:sz w:val="20"/>
                <w:szCs w:val="20"/>
              </w:rPr>
            </w:pPr>
            <w:r w:rsidRPr="00DB6EC8">
              <w:rPr>
                <w:sz w:val="20"/>
                <w:szCs w:val="20"/>
              </w:rPr>
              <w:t>Адрес:…………………………………………………………………………………………………………………………………………</w:t>
            </w:r>
          </w:p>
          <w:p w:rsidR="00097BD5" w:rsidRPr="00DB6EC8" w:rsidRDefault="00097BD5" w:rsidP="00C1664D">
            <w:pPr>
              <w:rPr>
                <w:sz w:val="20"/>
                <w:szCs w:val="20"/>
              </w:rPr>
            </w:pPr>
            <w:r w:rsidRPr="00DB6EC8">
              <w:rPr>
                <w:sz w:val="20"/>
                <w:szCs w:val="20"/>
              </w:rPr>
              <w:t>Контактный телефон ……..…………………………………………………………………………………………………………….……</w:t>
            </w:r>
          </w:p>
        </w:tc>
      </w:tr>
    </w:tbl>
    <w:p w:rsidR="00097BD5" w:rsidRPr="00DB6EC8" w:rsidRDefault="00097BD5" w:rsidP="00097BD5">
      <w:pPr>
        <w:widowControl w:val="0"/>
        <w:autoSpaceDE w:val="0"/>
        <w:ind w:hanging="1"/>
        <w:jc w:val="both"/>
        <w:rPr>
          <w:b/>
          <w:sz w:val="20"/>
          <w:szCs w:val="20"/>
        </w:rPr>
      </w:pPr>
      <w:r w:rsidRPr="00DB6EC8">
        <w:rPr>
          <w:sz w:val="20"/>
          <w:szCs w:val="20"/>
        </w:rPr>
        <w:tab/>
      </w:r>
      <w:r w:rsidRPr="00DB6EC8">
        <w:rPr>
          <w:b/>
          <w:sz w:val="20"/>
          <w:szCs w:val="20"/>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DB6EC8">
        <w:rPr>
          <w:sz w:val="20"/>
          <w:szCs w:val="20"/>
        </w:rPr>
        <w:t xml:space="preserve">__________________________(сумма прописью), </w:t>
      </w:r>
      <w:r w:rsidRPr="00DB6EC8">
        <w:rPr>
          <w:b/>
          <w:sz w:val="20"/>
          <w:szCs w:val="20"/>
        </w:rPr>
        <w:t xml:space="preserve">в сроки и в порядке, установленные </w:t>
      </w:r>
      <w:r w:rsidRPr="00DB6EC8">
        <w:rPr>
          <w:b/>
          <w:sz w:val="20"/>
          <w:szCs w:val="20"/>
        </w:rPr>
        <w:br/>
        <w:t>в Извещении о проведен</w:t>
      </w:r>
      <w:proofErr w:type="gramStart"/>
      <w:r w:rsidRPr="00DB6EC8">
        <w:rPr>
          <w:b/>
          <w:sz w:val="20"/>
          <w:szCs w:val="20"/>
        </w:rPr>
        <w:t>ии ау</w:t>
      </w:r>
      <w:proofErr w:type="gramEnd"/>
      <w:r w:rsidRPr="00DB6EC8">
        <w:rPr>
          <w:b/>
          <w:sz w:val="20"/>
          <w:szCs w:val="20"/>
        </w:rPr>
        <w:t>кциона в электронной форме, и в соответствии с Регламентом Оператора электронной площадки.</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обязуется:</w:t>
      </w:r>
    </w:p>
    <w:p w:rsidR="00097BD5" w:rsidRPr="00DB6EC8" w:rsidRDefault="00097BD5" w:rsidP="00097BD5">
      <w:pPr>
        <w:numPr>
          <w:ilvl w:val="1"/>
          <w:numId w:val="5"/>
        </w:numPr>
        <w:ind w:left="142" w:hanging="142"/>
        <w:jc w:val="both"/>
        <w:rPr>
          <w:sz w:val="18"/>
          <w:szCs w:val="18"/>
        </w:rPr>
      </w:pPr>
      <w:r w:rsidRPr="00DB6EC8">
        <w:rPr>
          <w:sz w:val="18"/>
          <w:szCs w:val="18"/>
        </w:rPr>
        <w:t>Соблюдать условия и порядок проведения аукциона в электронной форме, содержащиеся в Извещении о проведен</w:t>
      </w:r>
      <w:proofErr w:type="gramStart"/>
      <w:r w:rsidRPr="00DB6EC8">
        <w:rPr>
          <w:sz w:val="18"/>
          <w:szCs w:val="18"/>
        </w:rPr>
        <w:t>ии ау</w:t>
      </w:r>
      <w:proofErr w:type="gramEnd"/>
      <w:r w:rsidRPr="00DB6EC8">
        <w:rPr>
          <w:sz w:val="18"/>
          <w:szCs w:val="18"/>
        </w:rPr>
        <w:t xml:space="preserve">кциона </w:t>
      </w:r>
      <w:r w:rsidRPr="00DB6EC8">
        <w:rPr>
          <w:sz w:val="18"/>
          <w:szCs w:val="18"/>
        </w:rPr>
        <w:br/>
        <w:t>в электронной форме и Регламенте Оператора электронной площадки.</w:t>
      </w:r>
      <w:r w:rsidRPr="00DB6EC8">
        <w:rPr>
          <w:rStyle w:val="aff6"/>
          <w:sz w:val="18"/>
          <w:szCs w:val="18"/>
        </w:rPr>
        <w:footnoteReference w:id="3"/>
      </w:r>
    </w:p>
    <w:p w:rsidR="00097BD5" w:rsidRPr="00DB6EC8" w:rsidRDefault="00097BD5" w:rsidP="00097BD5">
      <w:pPr>
        <w:numPr>
          <w:ilvl w:val="1"/>
          <w:numId w:val="5"/>
        </w:numPr>
        <w:ind w:left="142" w:hanging="142"/>
        <w:jc w:val="both"/>
        <w:rPr>
          <w:sz w:val="18"/>
          <w:szCs w:val="18"/>
        </w:rPr>
      </w:pPr>
      <w:r w:rsidRPr="00DB6EC8">
        <w:rPr>
          <w:sz w:val="18"/>
          <w:szCs w:val="18"/>
        </w:rPr>
        <w:t xml:space="preserve">В случае признания Победителем аукциона в электронной форме, а также в иных случаях, предусмотренных пунктами 13 и 14 </w:t>
      </w:r>
      <w:r w:rsidRPr="00DB6EC8">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DB6EC8">
        <w:rPr>
          <w:sz w:val="18"/>
          <w:szCs w:val="18"/>
        </w:rPr>
        <w:t>ии ау</w:t>
      </w:r>
      <w:proofErr w:type="gramEnd"/>
      <w:r w:rsidRPr="00DB6EC8">
        <w:rPr>
          <w:sz w:val="18"/>
          <w:szCs w:val="18"/>
        </w:rPr>
        <w:t>кциона в электронной форме и договором.</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lastRenderedPageBreak/>
        <w:t>Заявитель согласен и принимает все условия, требования, положения Извещения о проведен</w:t>
      </w:r>
      <w:proofErr w:type="gramStart"/>
      <w:r w:rsidRPr="00DB6EC8">
        <w:rPr>
          <w:sz w:val="18"/>
          <w:szCs w:val="18"/>
        </w:rPr>
        <w:t>ии ау</w:t>
      </w:r>
      <w:proofErr w:type="gramEnd"/>
      <w:r w:rsidRPr="00DB6EC8">
        <w:rPr>
          <w:sz w:val="18"/>
          <w:szCs w:val="18"/>
        </w:rPr>
        <w:t xml:space="preserve">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B6EC8">
        <w:rPr>
          <w:b/>
          <w:sz w:val="18"/>
          <w:szCs w:val="18"/>
        </w:rPr>
        <w:t>и не имеет претензий к ним</w:t>
      </w:r>
      <w:r w:rsidRPr="00DB6EC8">
        <w:rPr>
          <w:sz w:val="18"/>
          <w:szCs w:val="18"/>
        </w:rPr>
        <w:t>.</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DB6EC8">
        <w:rPr>
          <w:sz w:val="18"/>
          <w:szCs w:val="18"/>
        </w:rPr>
        <w:t>ии ау</w:t>
      </w:r>
      <w:proofErr w:type="gramEnd"/>
      <w:r w:rsidRPr="00DB6EC8">
        <w:rPr>
          <w:sz w:val="18"/>
          <w:szCs w:val="18"/>
        </w:rPr>
        <w:t>кциона в электронной форме.</w:t>
      </w:r>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Ответственность за достоверность представленных документов и информации несет Заявитель. </w:t>
      </w:r>
    </w:p>
    <w:p w:rsidR="00097BD5" w:rsidRPr="00DB6EC8" w:rsidRDefault="00097BD5" w:rsidP="00097BD5">
      <w:pPr>
        <w:numPr>
          <w:ilvl w:val="0"/>
          <w:numId w:val="5"/>
        </w:numPr>
        <w:tabs>
          <w:tab w:val="num" w:pos="142"/>
        </w:tabs>
        <w:ind w:left="142" w:hanging="142"/>
        <w:jc w:val="both"/>
        <w:rPr>
          <w:sz w:val="18"/>
          <w:szCs w:val="18"/>
        </w:rPr>
      </w:pPr>
      <w:r w:rsidRPr="00DB6EC8">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B6EC8">
        <w:rPr>
          <w:sz w:val="18"/>
          <w:szCs w:val="18"/>
        </w:rPr>
        <w:t>дств в к</w:t>
      </w:r>
      <w:proofErr w:type="gramEnd"/>
      <w:r w:rsidRPr="00DB6EC8">
        <w:rPr>
          <w:sz w:val="18"/>
          <w:szCs w:val="18"/>
        </w:rPr>
        <w:t>ачестве задатка, и они ему понятны.</w:t>
      </w:r>
    </w:p>
    <w:p w:rsidR="00097BD5" w:rsidRPr="00DB6EC8" w:rsidRDefault="00097BD5" w:rsidP="00097BD5">
      <w:pPr>
        <w:numPr>
          <w:ilvl w:val="0"/>
          <w:numId w:val="5"/>
        </w:numPr>
        <w:tabs>
          <w:tab w:val="num" w:pos="142"/>
        </w:tabs>
        <w:ind w:left="142" w:hanging="142"/>
        <w:jc w:val="both"/>
        <w:rPr>
          <w:sz w:val="18"/>
          <w:szCs w:val="18"/>
        </w:rPr>
      </w:pPr>
      <w:proofErr w:type="gramStart"/>
      <w:r w:rsidRPr="00DB6EC8">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sidRPr="00DB6EC8">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sidRPr="00DB6EC8">
        <w:rPr>
          <w:sz w:val="18"/>
          <w:szCs w:val="18"/>
        </w:rPr>
        <w:br/>
        <w:t>и среднего предпринимательства)</w:t>
      </w:r>
      <w:r w:rsidRPr="00DB6EC8">
        <w:rPr>
          <w:rStyle w:val="aff6"/>
          <w:sz w:val="18"/>
          <w:szCs w:val="18"/>
        </w:rPr>
        <w:footnoteReference w:id="4"/>
      </w:r>
      <w:r w:rsidRPr="00DB6EC8">
        <w:rPr>
          <w:sz w:val="18"/>
          <w:szCs w:val="18"/>
        </w:rPr>
        <w:t>.</w:t>
      </w:r>
      <w:proofErr w:type="gramEnd"/>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sidRPr="00DB6EC8">
        <w:rPr>
          <w:sz w:val="18"/>
          <w:szCs w:val="18"/>
        </w:rPr>
        <w:br/>
        <w:t>в Извещение о проведен</w:t>
      </w:r>
      <w:proofErr w:type="gramStart"/>
      <w:r w:rsidRPr="00DB6EC8">
        <w:rPr>
          <w:sz w:val="18"/>
          <w:szCs w:val="18"/>
        </w:rPr>
        <w:t>ии ау</w:t>
      </w:r>
      <w:proofErr w:type="gramEnd"/>
      <w:r w:rsidRPr="00DB6EC8">
        <w:rPr>
          <w:sz w:val="18"/>
          <w:szCs w:val="18"/>
        </w:rPr>
        <w:t xml:space="preserve">кциона в электронной форме, а также приостановлением процедуры проведения аукциона в электронной форме. </w:t>
      </w:r>
      <w:proofErr w:type="gramStart"/>
      <w:r w:rsidRPr="00DB6EC8">
        <w:rPr>
          <w:sz w:val="18"/>
          <w:szCs w:val="18"/>
        </w:rPr>
        <w:t xml:space="preserve">При этом Заявитель считается уведомленным об отмене аукциона в электронной форме, внесении изменений в Извещение </w:t>
      </w:r>
      <w:r w:rsidRPr="00DB6EC8">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sidRPr="00DB6EC8">
        <w:rPr>
          <w:sz w:val="18"/>
          <w:szCs w:val="18"/>
        </w:rPr>
        <w:br/>
        <w:t>в информационно-телекоммуникационной сети «Интернет» для размещения информации о проведении торгов www.torgi.gov</w:t>
      </w:r>
      <w:proofErr w:type="gramEnd"/>
      <w:r w:rsidRPr="00DB6EC8">
        <w:rPr>
          <w:sz w:val="18"/>
          <w:szCs w:val="18"/>
        </w:rPr>
        <w:t>.</w:t>
      </w:r>
      <w:r w:rsidRPr="00DB6EC8">
        <w:rPr>
          <w:color w:val="000000" w:themeColor="text1"/>
          <w:sz w:val="18"/>
          <w:szCs w:val="18"/>
        </w:rPr>
        <w:t>ru</w:t>
      </w:r>
      <w:r w:rsidRPr="00DB6EC8">
        <w:rPr>
          <w:rStyle w:val="ab"/>
          <w:color w:val="000000" w:themeColor="text1"/>
          <w:sz w:val="18"/>
          <w:szCs w:val="18"/>
        </w:rPr>
        <w:t xml:space="preserve"> </w:t>
      </w:r>
      <w:r w:rsidRPr="00DB6EC8">
        <w:rPr>
          <w:rStyle w:val="ab"/>
          <w:color w:val="000000" w:themeColor="text1"/>
          <w:sz w:val="18"/>
          <w:szCs w:val="18"/>
        </w:rPr>
        <w:br/>
        <w:t xml:space="preserve">и </w:t>
      </w:r>
      <w:proofErr w:type="gramStart"/>
      <w:r w:rsidRPr="00DB6EC8">
        <w:rPr>
          <w:rStyle w:val="ab"/>
          <w:color w:val="000000" w:themeColor="text1"/>
          <w:sz w:val="18"/>
          <w:szCs w:val="18"/>
        </w:rPr>
        <w:t>сайте</w:t>
      </w:r>
      <w:proofErr w:type="gramEnd"/>
      <w:r w:rsidRPr="00DB6EC8">
        <w:rPr>
          <w:rStyle w:val="ab"/>
          <w:color w:val="000000" w:themeColor="text1"/>
          <w:sz w:val="18"/>
          <w:szCs w:val="18"/>
        </w:rPr>
        <w:t xml:space="preserve"> Оператора электронной площадки</w:t>
      </w:r>
      <w:r w:rsidRPr="00DB6EC8">
        <w:rPr>
          <w:sz w:val="18"/>
          <w:szCs w:val="18"/>
        </w:rPr>
        <w:t>.</w:t>
      </w:r>
    </w:p>
    <w:p w:rsidR="00097BD5" w:rsidRPr="00DB6EC8" w:rsidRDefault="00097BD5" w:rsidP="00097BD5">
      <w:pPr>
        <w:ind w:left="142" w:hanging="142"/>
        <w:jc w:val="both"/>
        <w:rPr>
          <w:sz w:val="18"/>
          <w:szCs w:val="18"/>
        </w:rPr>
      </w:pPr>
      <w:r w:rsidRPr="00DB6EC8">
        <w:rPr>
          <w:sz w:val="18"/>
          <w:szCs w:val="18"/>
        </w:rPr>
        <w:t>8.</w:t>
      </w:r>
      <w:r w:rsidRPr="00DB6EC8">
        <w:rPr>
          <w:sz w:val="18"/>
          <w:szCs w:val="18"/>
        </w:rPr>
        <w:tab/>
        <w:t xml:space="preserve"> </w:t>
      </w:r>
      <w:proofErr w:type="gramStart"/>
      <w:r w:rsidRPr="00DB6EC8">
        <w:rPr>
          <w:sz w:val="18"/>
          <w:szCs w:val="1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sidRPr="00DB6EC8">
        <w:rPr>
          <w:sz w:val="18"/>
          <w:szCs w:val="18"/>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B6EC8">
        <w:rPr>
          <w:sz w:val="18"/>
          <w:szCs w:val="18"/>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DB6EC8">
        <w:rPr>
          <w:sz w:val="18"/>
          <w:szCs w:val="18"/>
        </w:rPr>
        <w:br/>
        <w:t>№ 152-ФЗ, права и обязанности в области защиты персональных данных ему известны.</w:t>
      </w:r>
    </w:p>
    <w:p w:rsidR="00097BD5" w:rsidRPr="00DB6EC8" w:rsidRDefault="00097BD5" w:rsidP="00097BD5">
      <w:pPr>
        <w:widowControl w:val="0"/>
        <w:autoSpaceDE w:val="0"/>
        <w:autoSpaceDN w:val="0"/>
        <w:adjustRightInd w:val="0"/>
        <w:ind w:firstLine="540"/>
        <w:jc w:val="center"/>
        <w:rPr>
          <w:b/>
          <w:sz w:val="18"/>
          <w:szCs w:val="18"/>
        </w:rPr>
      </w:pPr>
      <w:r w:rsidRPr="00DB6EC8">
        <w:rPr>
          <w:sz w:val="18"/>
          <w:szCs w:val="18"/>
        </w:rPr>
        <w:t xml:space="preserve">                                                               </w:t>
      </w:r>
    </w:p>
    <w:p w:rsidR="00097BD5" w:rsidRPr="00DB6EC8" w:rsidRDefault="00097BD5" w:rsidP="00097BD5">
      <w:pPr>
        <w:widowControl w:val="0"/>
        <w:autoSpaceDE w:val="0"/>
        <w:autoSpaceDN w:val="0"/>
        <w:adjustRightInd w:val="0"/>
        <w:ind w:firstLine="540"/>
        <w:jc w:val="both"/>
        <w:rPr>
          <w:b/>
          <w:sz w:val="18"/>
          <w:szCs w:val="18"/>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097BD5" w:rsidRDefault="006826A4" w:rsidP="006F23EE">
      <w:pPr>
        <w:suppressAutoHyphens w:val="0"/>
      </w:pPr>
      <w:r>
        <w:t xml:space="preserve">                     </w:t>
      </w: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Pr="009A5C62" w:rsidRDefault="00097BD5" w:rsidP="00097BD5">
      <w:pPr>
        <w:widowControl w:val="0"/>
        <w:autoSpaceDE w:val="0"/>
        <w:autoSpaceDN w:val="0"/>
        <w:adjustRightInd w:val="0"/>
        <w:jc w:val="right"/>
        <w:rPr>
          <w:sz w:val="18"/>
          <w:szCs w:val="18"/>
        </w:rPr>
      </w:pPr>
      <w:r w:rsidRPr="009A5C62">
        <w:rPr>
          <w:sz w:val="18"/>
          <w:szCs w:val="18"/>
        </w:rPr>
        <w:lastRenderedPageBreak/>
        <w:t xml:space="preserve">Приложение №2                                                                                                                      </w:t>
      </w:r>
    </w:p>
    <w:p w:rsidR="00097BD5" w:rsidRPr="009A5C62" w:rsidRDefault="00097BD5" w:rsidP="00097BD5">
      <w:pPr>
        <w:widowControl w:val="0"/>
        <w:autoSpaceDE w:val="0"/>
        <w:autoSpaceDN w:val="0"/>
        <w:adjustRightInd w:val="0"/>
        <w:ind w:firstLine="540"/>
        <w:jc w:val="right"/>
        <w:rPr>
          <w:b/>
          <w:sz w:val="18"/>
          <w:szCs w:val="18"/>
        </w:rPr>
      </w:pPr>
      <w:r w:rsidRPr="009A5C62">
        <w:rPr>
          <w:sz w:val="18"/>
          <w:szCs w:val="18"/>
        </w:rPr>
        <w:t xml:space="preserve">                                                                              к извещению о проведен</w:t>
      </w:r>
      <w:proofErr w:type="gramStart"/>
      <w:r w:rsidRPr="009A5C62">
        <w:rPr>
          <w:sz w:val="18"/>
          <w:szCs w:val="18"/>
        </w:rPr>
        <w:t>ии ау</w:t>
      </w:r>
      <w:proofErr w:type="gramEnd"/>
      <w:r w:rsidRPr="009A5C62">
        <w:rPr>
          <w:sz w:val="18"/>
          <w:szCs w:val="18"/>
        </w:rPr>
        <w:t>кциона в электронной форме</w:t>
      </w:r>
      <w:r w:rsidRPr="009A5C62">
        <w:rPr>
          <w:b/>
          <w:sz w:val="18"/>
          <w:szCs w:val="18"/>
        </w:rPr>
        <w:t xml:space="preserve">      </w:t>
      </w:r>
    </w:p>
    <w:p w:rsidR="00097BD5" w:rsidRDefault="00097BD5" w:rsidP="00097BD5">
      <w:pPr>
        <w:pStyle w:val="aff4"/>
        <w:jc w:val="left"/>
        <w:rPr>
          <w:b w:val="0"/>
          <w:sz w:val="22"/>
          <w:szCs w:val="22"/>
        </w:rPr>
      </w:pPr>
      <w:r w:rsidRPr="00F738B0">
        <w:rPr>
          <w:b w:val="0"/>
          <w:sz w:val="22"/>
          <w:szCs w:val="22"/>
        </w:rPr>
        <w:t xml:space="preserve">                                                  </w:t>
      </w:r>
    </w:p>
    <w:p w:rsidR="00097BD5" w:rsidRPr="009A5C62" w:rsidRDefault="00097BD5" w:rsidP="00097BD5">
      <w:pPr>
        <w:pStyle w:val="aff4"/>
        <w:rPr>
          <w:b w:val="0"/>
          <w:sz w:val="22"/>
          <w:szCs w:val="22"/>
        </w:rPr>
      </w:pPr>
      <w:r w:rsidRPr="00F738B0">
        <w:rPr>
          <w:b w:val="0"/>
          <w:sz w:val="22"/>
          <w:szCs w:val="22"/>
        </w:rPr>
        <w:t>Проект  договора аренды</w:t>
      </w:r>
    </w:p>
    <w:p w:rsidR="00097BD5" w:rsidRPr="00A47A75" w:rsidRDefault="00097BD5" w:rsidP="00097BD5">
      <w:pPr>
        <w:pStyle w:val="aff4"/>
        <w:rPr>
          <w:szCs w:val="24"/>
        </w:rPr>
      </w:pPr>
      <w:r w:rsidRPr="00A47A75">
        <w:rPr>
          <w:szCs w:val="24"/>
        </w:rPr>
        <w:t>Договор аренды земель</w:t>
      </w:r>
      <w:r>
        <w:rPr>
          <w:szCs w:val="24"/>
        </w:rPr>
        <w:t>ного участка № ___________ – 202_</w:t>
      </w:r>
    </w:p>
    <w:p w:rsidR="00097BD5" w:rsidRPr="00A47A75" w:rsidRDefault="00097BD5" w:rsidP="00097BD5">
      <w:pPr>
        <w:autoSpaceDE w:val="0"/>
        <w:autoSpaceDN w:val="0"/>
        <w:adjustRightInd w:val="0"/>
        <w:jc w:val="center"/>
      </w:pPr>
      <w:r>
        <w:t>г. Россошь</w:t>
      </w:r>
      <w:r>
        <w:tab/>
      </w:r>
      <w:r>
        <w:tab/>
      </w:r>
      <w:r>
        <w:tab/>
      </w:r>
      <w:r>
        <w:tab/>
      </w:r>
      <w:r>
        <w:tab/>
      </w:r>
      <w:r>
        <w:tab/>
      </w:r>
      <w:r>
        <w:tab/>
      </w:r>
      <w:r>
        <w:tab/>
      </w:r>
      <w:r>
        <w:tab/>
        <w:t xml:space="preserve">    </w:t>
      </w:r>
      <w:r w:rsidRPr="00A47A75">
        <w:t>__________ 20</w:t>
      </w:r>
      <w:r>
        <w:t>2_</w:t>
      </w:r>
      <w:r w:rsidRPr="00A47A75">
        <w:t xml:space="preserve"> г.    </w:t>
      </w:r>
    </w:p>
    <w:p w:rsidR="00097BD5" w:rsidRPr="00A47A75" w:rsidRDefault="00097BD5" w:rsidP="00097BD5">
      <w:pPr>
        <w:autoSpaceDE w:val="0"/>
        <w:autoSpaceDN w:val="0"/>
        <w:adjustRightInd w:val="0"/>
        <w:ind w:firstLine="720"/>
        <w:jc w:val="both"/>
      </w:pPr>
      <w:proofErr w:type="gramStart"/>
      <w:r w:rsidRPr="00A47A75">
        <w:t xml:space="preserve">Муниципальное  образование – </w:t>
      </w:r>
      <w:proofErr w:type="spellStart"/>
      <w:r w:rsidRPr="00A47A75">
        <w:t>Россошанский</w:t>
      </w:r>
      <w:proofErr w:type="spellEnd"/>
      <w:r w:rsidRPr="00A47A75">
        <w:t xml:space="preserve"> муниципальный район  Воронежской  области, (Свидетельство о включении муниципального образования в государственный реестр муниципальных образований регистрационный номер </w:t>
      </w:r>
      <w:r w:rsidRPr="00A47A75">
        <w:rPr>
          <w:lang w:val="en-US"/>
        </w:rPr>
        <w:t>RU</w:t>
      </w:r>
      <w:r w:rsidRPr="00A47A75">
        <w:t xml:space="preserve"> 36527000,   выдано Главным управлением Министерства юстиции  Российской Федерации  по Центральному федеральному округу 23.11.2005г.) </w:t>
      </w:r>
      <w:r w:rsidR="0050212B">
        <w:t xml:space="preserve">в лице </w:t>
      </w:r>
      <w:r w:rsidR="0050212B" w:rsidRPr="00324A4C">
        <w:t xml:space="preserve">исполняющего обязанности главы администрации </w:t>
      </w:r>
      <w:proofErr w:type="spellStart"/>
      <w:r w:rsidR="0050212B" w:rsidRPr="00324A4C">
        <w:t>Россошанского</w:t>
      </w:r>
      <w:proofErr w:type="spellEnd"/>
      <w:r w:rsidR="0050212B" w:rsidRPr="00324A4C">
        <w:t xml:space="preserve"> муниципального района </w:t>
      </w:r>
      <w:r w:rsidR="00191FF9">
        <w:t>______________________</w:t>
      </w:r>
      <w:r w:rsidR="0050212B" w:rsidRPr="00324A4C">
        <w:t xml:space="preserve">, действующего на основании Устава и </w:t>
      </w:r>
      <w:r w:rsidR="0050212B">
        <w:t>р</w:t>
      </w:r>
      <w:r w:rsidR="0050212B" w:rsidRPr="00324A4C">
        <w:t xml:space="preserve">аспоряжения </w:t>
      </w:r>
      <w:r w:rsidR="00E824C8">
        <w:t>главы</w:t>
      </w:r>
      <w:r w:rsidR="0050212B">
        <w:t xml:space="preserve"> </w:t>
      </w:r>
      <w:proofErr w:type="spellStart"/>
      <w:r w:rsidR="0050212B">
        <w:t>Россошанского</w:t>
      </w:r>
      <w:proofErr w:type="spellEnd"/>
      <w:r w:rsidR="0050212B">
        <w:t xml:space="preserve"> муниципального района Воронежской области </w:t>
      </w:r>
      <w:r w:rsidR="0050212B" w:rsidRPr="00324A4C">
        <w:t xml:space="preserve">от </w:t>
      </w:r>
      <w:r w:rsidR="00191FF9">
        <w:t>__</w:t>
      </w:r>
      <w:r w:rsidR="0050212B" w:rsidRPr="00324A4C">
        <w:t>.</w:t>
      </w:r>
      <w:r w:rsidR="00191FF9">
        <w:t>__</w:t>
      </w:r>
      <w:r w:rsidR="0050212B" w:rsidRPr="00324A4C">
        <w:t>.2024 г. №</w:t>
      </w:r>
      <w:r w:rsidR="00191FF9">
        <w:t>__</w:t>
      </w:r>
      <w:r w:rsidR="0050212B" w:rsidRPr="00324A4C">
        <w:t>л/с</w:t>
      </w:r>
      <w:proofErr w:type="gramEnd"/>
      <w:r w:rsidRPr="00A47A75">
        <w:t xml:space="preserve">, именуемое в дальнейшем «Арендодатель»,  с одной стороны  и  _______________, именуемый в дальнейшем «Арендатор», с другой стороны,  на основании   протокола № ________ </w:t>
      </w:r>
      <w:proofErr w:type="gramStart"/>
      <w:r w:rsidRPr="00A47A75">
        <w:t>от</w:t>
      </w:r>
      <w:proofErr w:type="gramEnd"/>
      <w:r w:rsidRPr="00A47A75">
        <w:t xml:space="preserve"> _______, заключили настоящий договор (далее-Договор) о нижеследующем</w:t>
      </w:r>
    </w:p>
    <w:p w:rsidR="00097BD5" w:rsidRDefault="00097BD5" w:rsidP="00097BD5">
      <w:pPr>
        <w:numPr>
          <w:ilvl w:val="0"/>
          <w:numId w:val="4"/>
        </w:numPr>
        <w:suppressAutoHyphens w:val="0"/>
        <w:autoSpaceDE w:val="0"/>
        <w:autoSpaceDN w:val="0"/>
        <w:adjustRightInd w:val="0"/>
        <w:jc w:val="center"/>
        <w:rPr>
          <w:b/>
          <w:bCs/>
        </w:rPr>
      </w:pPr>
      <w:r w:rsidRPr="00A47A75">
        <w:rPr>
          <w:b/>
          <w:bCs/>
        </w:rPr>
        <w:t>Предмет договора</w:t>
      </w:r>
    </w:p>
    <w:p w:rsidR="00097BD5" w:rsidRPr="00A47A75" w:rsidRDefault="00097BD5" w:rsidP="00097BD5">
      <w:pPr>
        <w:autoSpaceDE w:val="0"/>
        <w:autoSpaceDN w:val="0"/>
        <w:adjustRightInd w:val="0"/>
        <w:ind w:left="360"/>
      </w:pPr>
    </w:p>
    <w:p w:rsidR="00097BD5" w:rsidRPr="00A47A75" w:rsidRDefault="00097BD5" w:rsidP="00097BD5">
      <w:pPr>
        <w:autoSpaceDE w:val="0"/>
        <w:autoSpaceDN w:val="0"/>
        <w:adjustRightInd w:val="0"/>
        <w:jc w:val="both"/>
      </w:pPr>
      <w:r>
        <w:t xml:space="preserve">            </w:t>
      </w:r>
      <w:r w:rsidRPr="00A47A75">
        <w:t xml:space="preserve">1.1.Арендодатель  предоставляет,  а  Арендатор принимает в аренду </w:t>
      </w:r>
      <w:r w:rsidRPr="00A47A75">
        <w:rPr>
          <w:bCs/>
          <w:iCs/>
        </w:rPr>
        <w:t>земельный участок</w:t>
      </w:r>
      <w:r w:rsidRPr="00A47A75">
        <w:t xml:space="preserve"> общей площадью </w:t>
      </w:r>
      <w:r>
        <w:t>________</w:t>
      </w:r>
      <w:r w:rsidRPr="00A47A75">
        <w:t xml:space="preserve"> </w:t>
      </w:r>
      <w:proofErr w:type="spellStart"/>
      <w:r w:rsidRPr="00A47A75">
        <w:t>кв.м</w:t>
      </w:r>
      <w:proofErr w:type="spellEnd"/>
      <w:r w:rsidRPr="00A47A75">
        <w:t xml:space="preserve">., из земель категории   </w:t>
      </w:r>
      <w:r w:rsidRPr="00FA5824">
        <w:rPr>
          <w:iCs/>
        </w:rPr>
        <w:t>«земли_______________»,</w:t>
      </w:r>
      <w:r w:rsidRPr="00A47A75">
        <w:t xml:space="preserve"> с кадастровым номером </w:t>
      </w:r>
      <w:r w:rsidRPr="00A47A75">
        <w:rPr>
          <w:bCs/>
        </w:rPr>
        <w:t>36:27:</w:t>
      </w:r>
      <w:r>
        <w:rPr>
          <w:bCs/>
        </w:rPr>
        <w:t>____________</w:t>
      </w:r>
      <w:r w:rsidRPr="00A47A75">
        <w:rPr>
          <w:bCs/>
        </w:rPr>
        <w:t>:</w:t>
      </w:r>
      <w:r>
        <w:rPr>
          <w:bCs/>
        </w:rPr>
        <w:t>______</w:t>
      </w:r>
      <w:r w:rsidRPr="00A47A75">
        <w:t xml:space="preserve">, </w:t>
      </w:r>
      <w:r w:rsidRPr="00A47A75">
        <w:rPr>
          <w:bCs/>
        </w:rPr>
        <w:t xml:space="preserve">местоположение: </w:t>
      </w:r>
      <w:r>
        <w:rPr>
          <w:bCs/>
        </w:rPr>
        <w:t>________________________________________</w:t>
      </w:r>
      <w:r w:rsidRPr="00A47A75">
        <w:rPr>
          <w:bCs/>
        </w:rPr>
        <w:t>;</w:t>
      </w:r>
      <w:r w:rsidRPr="00A47A75">
        <w:rPr>
          <w:bCs/>
          <w:iCs/>
        </w:rPr>
        <w:t xml:space="preserve">  </w:t>
      </w:r>
      <w:r w:rsidRPr="00A47A75">
        <w:t>(далее – Участок)</w:t>
      </w:r>
      <w:r>
        <w:t xml:space="preserve"> разрешенное использование</w:t>
      </w:r>
      <w:r w:rsidRPr="00A47A75">
        <w:t xml:space="preserve">: </w:t>
      </w:r>
      <w:r>
        <w:t xml:space="preserve"> «_______________________________________________________»</w:t>
      </w:r>
      <w:r w:rsidRPr="00A47A75">
        <w:rPr>
          <w:iCs/>
        </w:rPr>
        <w:t xml:space="preserve"> </w:t>
      </w:r>
      <w:r w:rsidRPr="00A47A75">
        <w:t>в границах, указанных в сведениях об основных характеристиках объекта недвижимости, прилагаем</w:t>
      </w:r>
      <w:r>
        <w:t>ых</w:t>
      </w:r>
      <w:r w:rsidRPr="00A47A75">
        <w:t xml:space="preserve"> к настоящему Договору и </w:t>
      </w:r>
      <w:proofErr w:type="gramStart"/>
      <w:r w:rsidRPr="00A47A75">
        <w:t>являющемся</w:t>
      </w:r>
      <w:proofErr w:type="gramEnd"/>
      <w:r w:rsidRPr="00A47A75">
        <w:t xml:space="preserve"> его неотъемлемой частью.</w:t>
      </w:r>
    </w:p>
    <w:p w:rsidR="00097BD5" w:rsidRDefault="00097BD5" w:rsidP="00097BD5">
      <w:pPr>
        <w:tabs>
          <w:tab w:val="left" w:pos="360"/>
          <w:tab w:val="left" w:pos="540"/>
        </w:tabs>
        <w:ind w:firstLine="720"/>
        <w:jc w:val="both"/>
      </w:pPr>
      <w:r w:rsidRPr="00A47A75">
        <w:t xml:space="preserve">1.2. </w:t>
      </w:r>
      <w:r>
        <w:t>Цель использования земельного участка: ______________________.</w:t>
      </w:r>
    </w:p>
    <w:p w:rsidR="00097BD5" w:rsidRPr="00A47A75" w:rsidRDefault="00097BD5" w:rsidP="00097BD5">
      <w:pPr>
        <w:tabs>
          <w:tab w:val="left" w:pos="360"/>
          <w:tab w:val="left" w:pos="540"/>
        </w:tabs>
        <w:ind w:firstLine="720"/>
        <w:jc w:val="both"/>
        <w:rPr>
          <w:u w:val="single"/>
        </w:rPr>
      </w:pPr>
      <w:r w:rsidRPr="00A47A75">
        <w:t>1.</w:t>
      </w:r>
      <w:r>
        <w:t>3</w:t>
      </w:r>
      <w:r w:rsidRPr="00A47A75">
        <w:t>. Передача  Участка оформлена актом приема-передачи (Приложение №1), который составлен и подписан Сторонами в 3(трех) экземплярах,  по одному для каждой из сторон</w:t>
      </w:r>
      <w:r w:rsidRPr="00A47A75">
        <w:rPr>
          <w:u w:val="single"/>
        </w:rPr>
        <w:t>,</w:t>
      </w:r>
      <w:r w:rsidRPr="00A47A75">
        <w:t xml:space="preserve"> один для  органа осуществляющего государственную регистрацию права. Акт приема-передачи Участка является неотъемлемой  частью Договора.</w:t>
      </w:r>
    </w:p>
    <w:p w:rsidR="00097BD5" w:rsidRDefault="00097BD5" w:rsidP="00097BD5">
      <w:pPr>
        <w:pStyle w:val="afd"/>
        <w:ind w:firstLine="720"/>
        <w:jc w:val="both"/>
        <w:rPr>
          <w:rFonts w:ascii="Times New Roman" w:hAnsi="Times New Roman" w:cs="Times New Roman"/>
          <w:sz w:val="24"/>
          <w:szCs w:val="24"/>
        </w:rPr>
      </w:pPr>
      <w:r w:rsidRPr="00A47A75">
        <w:rPr>
          <w:rFonts w:ascii="Times New Roman" w:hAnsi="Times New Roman" w:cs="Times New Roman"/>
          <w:sz w:val="24"/>
          <w:szCs w:val="24"/>
        </w:rPr>
        <w:t>1.</w:t>
      </w:r>
      <w:r>
        <w:rPr>
          <w:rFonts w:ascii="Times New Roman" w:hAnsi="Times New Roman" w:cs="Times New Roman"/>
          <w:sz w:val="24"/>
          <w:szCs w:val="24"/>
        </w:rPr>
        <w:t>4</w:t>
      </w:r>
      <w:r w:rsidRPr="00A47A75">
        <w:rPr>
          <w:rFonts w:ascii="Times New Roman" w:hAnsi="Times New Roman" w:cs="Times New Roman"/>
          <w:sz w:val="24"/>
          <w:szCs w:val="24"/>
        </w:rPr>
        <w:t>.</w:t>
      </w:r>
      <w:r>
        <w:rPr>
          <w:rFonts w:ascii="Times New Roman" w:hAnsi="Times New Roman" w:cs="Times New Roman"/>
          <w:sz w:val="24"/>
          <w:szCs w:val="24"/>
        </w:rPr>
        <w:t xml:space="preserve"> Обременения   земельного участка не установлены</w:t>
      </w:r>
      <w:r w:rsidRPr="00A47A75">
        <w:rPr>
          <w:rFonts w:ascii="Times New Roman" w:hAnsi="Times New Roman" w:cs="Times New Roman"/>
          <w:sz w:val="24"/>
          <w:szCs w:val="24"/>
        </w:rPr>
        <w:t>.</w:t>
      </w:r>
    </w:p>
    <w:p w:rsidR="00097BD5" w:rsidRPr="00BF1213" w:rsidRDefault="00097BD5" w:rsidP="00097BD5">
      <w:pPr>
        <w:jc w:val="both"/>
      </w:pPr>
      <w:r>
        <w:t xml:space="preserve">            1.5. Ограничения по использованию:  _______________.</w:t>
      </w:r>
    </w:p>
    <w:p w:rsidR="00097BD5" w:rsidRPr="00A47A75" w:rsidRDefault="00097BD5" w:rsidP="00097BD5">
      <w:pPr>
        <w:pStyle w:val="afd"/>
        <w:ind w:firstLine="720"/>
        <w:jc w:val="both"/>
        <w:rPr>
          <w:rFonts w:ascii="Times New Roman" w:hAnsi="Times New Roman" w:cs="Times New Roman"/>
          <w:sz w:val="24"/>
          <w:szCs w:val="24"/>
          <w:u w:val="single"/>
        </w:rPr>
      </w:pPr>
    </w:p>
    <w:p w:rsidR="00097BD5" w:rsidRDefault="00097BD5" w:rsidP="00097BD5">
      <w:pPr>
        <w:autoSpaceDE w:val="0"/>
        <w:autoSpaceDN w:val="0"/>
        <w:adjustRightInd w:val="0"/>
        <w:jc w:val="center"/>
        <w:rPr>
          <w:b/>
          <w:bCs/>
        </w:rPr>
      </w:pPr>
      <w:r w:rsidRPr="00A47A75">
        <w:rPr>
          <w:b/>
          <w:bCs/>
        </w:rPr>
        <w:t>2. Срок договора</w:t>
      </w:r>
    </w:p>
    <w:p w:rsidR="00097BD5" w:rsidRPr="00A47A75" w:rsidRDefault="00097BD5" w:rsidP="00097BD5">
      <w:pPr>
        <w:autoSpaceDE w:val="0"/>
        <w:autoSpaceDN w:val="0"/>
        <w:adjustRightInd w:val="0"/>
        <w:jc w:val="center"/>
      </w:pPr>
    </w:p>
    <w:p w:rsidR="00097BD5" w:rsidRPr="00A47A75" w:rsidRDefault="00097BD5" w:rsidP="00097BD5">
      <w:pPr>
        <w:autoSpaceDE w:val="0"/>
        <w:autoSpaceDN w:val="0"/>
        <w:adjustRightInd w:val="0"/>
        <w:ind w:firstLine="720"/>
        <w:jc w:val="both"/>
        <w:rPr>
          <w:bCs/>
        </w:rPr>
      </w:pPr>
      <w:r w:rsidRPr="00A47A75">
        <w:t xml:space="preserve">2.1. Срок аренды Участка устанавливается на </w:t>
      </w:r>
      <w:r>
        <w:t>«__» лет</w:t>
      </w:r>
      <w:r w:rsidRPr="00A47A75">
        <w:t xml:space="preserve">  с ________</w:t>
      </w:r>
      <w:r w:rsidRPr="00A47A75">
        <w:rPr>
          <w:bCs/>
        </w:rPr>
        <w:t>20</w:t>
      </w:r>
      <w:r>
        <w:rPr>
          <w:bCs/>
        </w:rPr>
        <w:t>2__ г. до  ___________ 20__</w:t>
      </w:r>
      <w:r w:rsidRPr="00A47A75">
        <w:rPr>
          <w:bCs/>
        </w:rPr>
        <w:t xml:space="preserve"> г.</w:t>
      </w:r>
    </w:p>
    <w:p w:rsidR="00097BD5" w:rsidRPr="00A47A75" w:rsidRDefault="00097BD5" w:rsidP="00097BD5">
      <w:pPr>
        <w:autoSpaceDE w:val="0"/>
        <w:autoSpaceDN w:val="0"/>
        <w:adjustRightInd w:val="0"/>
        <w:ind w:firstLine="720"/>
        <w:jc w:val="both"/>
      </w:pPr>
      <w:r w:rsidRPr="00A47A75">
        <w:t xml:space="preserve">2.2. Договор вступает в силу </w:t>
      </w:r>
      <w:proofErr w:type="gramStart"/>
      <w:r w:rsidRPr="00A47A75">
        <w:t>с</w:t>
      </w:r>
      <w:proofErr w:type="gramEnd"/>
      <w:r w:rsidRPr="00A47A75">
        <w:t xml:space="preserve"> даты его государственной регистрации в органе, осуществляющем государственную регистрацию прав.</w:t>
      </w:r>
    </w:p>
    <w:p w:rsidR="00097BD5" w:rsidRPr="00A47A75" w:rsidRDefault="00097BD5" w:rsidP="00097BD5">
      <w:pPr>
        <w:autoSpaceDE w:val="0"/>
        <w:autoSpaceDN w:val="0"/>
        <w:adjustRightInd w:val="0"/>
        <w:ind w:firstLine="720"/>
        <w:jc w:val="both"/>
      </w:pPr>
    </w:p>
    <w:p w:rsidR="00097BD5" w:rsidRDefault="00097BD5" w:rsidP="00097BD5">
      <w:pPr>
        <w:autoSpaceDE w:val="0"/>
        <w:autoSpaceDN w:val="0"/>
        <w:adjustRightInd w:val="0"/>
        <w:jc w:val="center"/>
        <w:rPr>
          <w:b/>
          <w:bCs/>
        </w:rPr>
      </w:pPr>
      <w:r w:rsidRPr="00A47A75">
        <w:rPr>
          <w:b/>
          <w:bCs/>
        </w:rPr>
        <w:t>3. Размер и условия внесения арендной платы</w:t>
      </w:r>
    </w:p>
    <w:p w:rsidR="00097BD5" w:rsidRPr="00A47A75" w:rsidRDefault="00097BD5" w:rsidP="00097BD5">
      <w:pPr>
        <w:autoSpaceDE w:val="0"/>
        <w:autoSpaceDN w:val="0"/>
        <w:adjustRightInd w:val="0"/>
        <w:jc w:val="center"/>
        <w:rPr>
          <w:bCs/>
        </w:rPr>
      </w:pPr>
    </w:p>
    <w:p w:rsidR="00097BD5" w:rsidRPr="00A47A75" w:rsidRDefault="00097BD5" w:rsidP="00097BD5">
      <w:pPr>
        <w:jc w:val="both"/>
      </w:pPr>
      <w:r>
        <w:rPr>
          <w:bCs/>
        </w:rPr>
        <w:t xml:space="preserve">      </w:t>
      </w:r>
      <w:r w:rsidRPr="00A47A75">
        <w:rPr>
          <w:bCs/>
        </w:rPr>
        <w:t xml:space="preserve">      </w:t>
      </w:r>
      <w:r w:rsidRPr="00A47A75">
        <w:t>3.1.</w:t>
      </w:r>
      <w:r w:rsidR="00E824C8">
        <w:t xml:space="preserve"> </w:t>
      </w:r>
      <w:r w:rsidRPr="00A47A75">
        <w:t>Общая сумма годовой арендной платы по результатам торгов составляет  _________________</w:t>
      </w:r>
      <w:r w:rsidRPr="00A47A75">
        <w:rPr>
          <w:iCs/>
        </w:rPr>
        <w:t xml:space="preserve"> руб. (_________ руб. ___ коп.). </w:t>
      </w:r>
      <w:r w:rsidRPr="00A47A75">
        <w:t xml:space="preserve">                                </w:t>
      </w:r>
    </w:p>
    <w:p w:rsidR="00097BD5" w:rsidRPr="00A47A75" w:rsidRDefault="00097BD5" w:rsidP="006826A4">
      <w:pPr>
        <w:jc w:val="both"/>
        <w:rPr>
          <w:bCs/>
        </w:rPr>
      </w:pPr>
      <w:r>
        <w:t xml:space="preserve">            </w:t>
      </w:r>
      <w:r w:rsidR="00D84AAF" w:rsidRPr="00A47A75">
        <w:t>3.2.</w:t>
      </w:r>
      <w:r w:rsidR="00D84AAF">
        <w:t xml:space="preserve"> </w:t>
      </w:r>
      <w:r w:rsidR="006826A4" w:rsidRPr="00644C02">
        <w:rPr>
          <w:spacing w:val="3"/>
        </w:rPr>
        <w:t>Арендная плата вносится Арендатором</w:t>
      </w:r>
      <w:r w:rsidR="006826A4" w:rsidRPr="00644C02">
        <w:t xml:space="preserve"> ежеквартально, равными частями от указанной годовой суммы, не позднее 25-го числа первого месяца квартала</w:t>
      </w:r>
      <w:r w:rsidR="006826A4">
        <w:rPr>
          <w:spacing w:val="3"/>
        </w:rPr>
        <w:t xml:space="preserve"> </w:t>
      </w:r>
      <w:r w:rsidR="006826A4" w:rsidRPr="000279F2">
        <w:t xml:space="preserve"> путем перечисления на</w:t>
      </w:r>
      <w:r w:rsidR="006826A4" w:rsidRPr="00DF7C1E">
        <w:rPr>
          <w:b/>
          <w:bCs/>
          <w:i/>
          <w:iCs/>
        </w:rPr>
        <w:t xml:space="preserve"> </w:t>
      </w:r>
      <w:r w:rsidRPr="00365E84">
        <w:rPr>
          <w:iCs/>
          <w:spacing w:val="3"/>
        </w:rPr>
        <w:t xml:space="preserve"> </w:t>
      </w:r>
      <w:r w:rsidRPr="00440FB7">
        <w:rPr>
          <w:b/>
          <w:i/>
          <w:iCs/>
          <w:spacing w:val="3"/>
        </w:rPr>
        <w:t xml:space="preserve">банковский счет, входящий в состав единого казначейского счета (ЕКС) 40102810945370000023, банк получателя: ОТДЕЛЕНИЕ ВОРОНЕЖ БАНКА РОССИИ//УФК по Воронежской области г. Воронеж,  БИК </w:t>
      </w:r>
      <w:r>
        <w:rPr>
          <w:b/>
          <w:i/>
          <w:iCs/>
          <w:spacing w:val="3"/>
        </w:rPr>
        <w:t>012007084</w:t>
      </w:r>
      <w:r w:rsidRPr="00440FB7">
        <w:rPr>
          <w:b/>
          <w:i/>
          <w:iCs/>
          <w:spacing w:val="3"/>
        </w:rPr>
        <w:t xml:space="preserve">, получатель: УФК по Воронежской области (Муниципальное казенное учреждение </w:t>
      </w:r>
      <w:proofErr w:type="spellStart"/>
      <w:r w:rsidRPr="00440FB7">
        <w:rPr>
          <w:b/>
          <w:i/>
          <w:iCs/>
          <w:spacing w:val="3"/>
        </w:rPr>
        <w:t>Россошанского</w:t>
      </w:r>
      <w:proofErr w:type="spellEnd"/>
      <w:r w:rsidRPr="00440FB7">
        <w:rPr>
          <w:b/>
          <w:i/>
          <w:iCs/>
          <w:spacing w:val="3"/>
        </w:rPr>
        <w:t xml:space="preserve"> муниципального района «СЛУЖБА ПО АДМИНИСТРИРОВАНИЮ ПЛАТЕЖЕЙ И ВЕДЕНИЮ РЕЕСТРА»), ЕКС 03100643000000013100, ИНН/КПП 3627029558/362701001, КБК9141110501305000</w:t>
      </w:r>
      <w:r w:rsidR="005E67DE">
        <w:rPr>
          <w:b/>
          <w:i/>
          <w:iCs/>
          <w:spacing w:val="3"/>
        </w:rPr>
        <w:t>2</w:t>
      </w:r>
      <w:r>
        <w:rPr>
          <w:b/>
          <w:i/>
          <w:iCs/>
          <w:spacing w:val="3"/>
        </w:rPr>
        <w:t>120</w:t>
      </w:r>
      <w:r w:rsidRPr="00440FB7">
        <w:rPr>
          <w:b/>
          <w:i/>
          <w:iCs/>
          <w:spacing w:val="3"/>
        </w:rPr>
        <w:t xml:space="preserve">, </w:t>
      </w:r>
      <w:r w:rsidR="006826A4" w:rsidRPr="00440FB7">
        <w:rPr>
          <w:b/>
          <w:i/>
          <w:iCs/>
          <w:spacing w:val="3"/>
        </w:rPr>
        <w:t>ОКТМО20647</w:t>
      </w:r>
      <w:r w:rsidR="006826A4">
        <w:rPr>
          <w:b/>
          <w:i/>
          <w:iCs/>
          <w:spacing w:val="3"/>
        </w:rPr>
        <w:t>4</w:t>
      </w:r>
      <w:r w:rsidR="00191FF9">
        <w:rPr>
          <w:b/>
          <w:i/>
          <w:iCs/>
          <w:spacing w:val="3"/>
        </w:rPr>
        <w:t>44</w:t>
      </w:r>
      <w:r>
        <w:rPr>
          <w:b/>
          <w:i/>
          <w:iCs/>
          <w:spacing w:val="3"/>
        </w:rPr>
        <w:t>(</w:t>
      </w:r>
      <w:proofErr w:type="spellStart"/>
      <w:r w:rsidR="00191FF9">
        <w:rPr>
          <w:b/>
          <w:i/>
          <w:iCs/>
          <w:spacing w:val="3"/>
        </w:rPr>
        <w:t>Новопостояловское</w:t>
      </w:r>
      <w:proofErr w:type="spellEnd"/>
      <w:r>
        <w:rPr>
          <w:b/>
          <w:i/>
          <w:iCs/>
          <w:spacing w:val="3"/>
        </w:rPr>
        <w:t>)</w:t>
      </w:r>
      <w:r w:rsidRPr="00A47A75">
        <w:rPr>
          <w:spacing w:val="3"/>
        </w:rPr>
        <w:t>.</w:t>
      </w:r>
    </w:p>
    <w:p w:rsidR="00097BD5" w:rsidRPr="00A47A75" w:rsidRDefault="00097BD5" w:rsidP="00097BD5">
      <w:pPr>
        <w:autoSpaceDE w:val="0"/>
        <w:autoSpaceDN w:val="0"/>
        <w:adjustRightInd w:val="0"/>
        <w:ind w:firstLine="720"/>
        <w:jc w:val="both"/>
      </w:pPr>
      <w:r w:rsidRPr="00A47A75">
        <w:t>3.3.</w:t>
      </w:r>
      <w:r w:rsidR="0050212B">
        <w:t xml:space="preserve"> </w:t>
      </w:r>
      <w:r w:rsidRPr="00A47A75">
        <w:t>Арендная плата начисляется  с  ___________20</w:t>
      </w:r>
      <w:r>
        <w:t>2__</w:t>
      </w:r>
      <w:r w:rsidRPr="00A47A75">
        <w:t xml:space="preserve"> года. </w:t>
      </w:r>
      <w:r w:rsidRPr="00A47A75">
        <w:rPr>
          <w:spacing w:val="3"/>
        </w:rPr>
        <w:t xml:space="preserve">В назначении платежа указать «Арендная плата по договору </w:t>
      </w:r>
      <w:r>
        <w:rPr>
          <w:spacing w:val="3"/>
        </w:rPr>
        <w:t xml:space="preserve">аренды земельного участка  </w:t>
      </w:r>
      <w:proofErr w:type="gramStart"/>
      <w:r>
        <w:rPr>
          <w:spacing w:val="3"/>
        </w:rPr>
        <w:t>от</w:t>
      </w:r>
      <w:proofErr w:type="gramEnd"/>
      <w:r>
        <w:rPr>
          <w:spacing w:val="3"/>
        </w:rPr>
        <w:t xml:space="preserve"> (</w:t>
      </w:r>
      <w:proofErr w:type="gramStart"/>
      <w:r w:rsidRPr="00A47A75">
        <w:rPr>
          <w:spacing w:val="3"/>
        </w:rPr>
        <w:t>дата</w:t>
      </w:r>
      <w:proofErr w:type="gramEnd"/>
      <w:r w:rsidRPr="00A47A75">
        <w:rPr>
          <w:spacing w:val="3"/>
        </w:rPr>
        <w:t xml:space="preserve"> договора).</w:t>
      </w:r>
      <w:r w:rsidRPr="00A47A75">
        <w:t xml:space="preserve"> Сроком </w:t>
      </w:r>
      <w:r w:rsidRPr="00A47A75">
        <w:lastRenderedPageBreak/>
        <w:t>исполнения обязательств по оплате арендных платежей является дата перечисления арендной платы на счета, указанные в п.3.2. Договора.</w:t>
      </w:r>
    </w:p>
    <w:p w:rsidR="00097BD5" w:rsidRPr="00A47A75" w:rsidRDefault="00097BD5" w:rsidP="00097BD5">
      <w:pPr>
        <w:autoSpaceDE w:val="0"/>
        <w:autoSpaceDN w:val="0"/>
        <w:adjustRightInd w:val="0"/>
        <w:ind w:firstLine="720"/>
        <w:jc w:val="both"/>
      </w:pPr>
      <w:r w:rsidRPr="00A47A75">
        <w:t>3.4. Размер ежегодной арендной платы не может быть пересмотрен Арендодателем в одностороннем порядке.</w:t>
      </w:r>
    </w:p>
    <w:p w:rsidR="00097BD5" w:rsidRPr="00A47A75" w:rsidRDefault="00097BD5" w:rsidP="00097BD5">
      <w:pPr>
        <w:autoSpaceDE w:val="0"/>
        <w:autoSpaceDN w:val="0"/>
        <w:adjustRightInd w:val="0"/>
        <w:ind w:firstLine="720"/>
        <w:jc w:val="both"/>
        <w:rPr>
          <w:b/>
          <w:bCs/>
        </w:rPr>
      </w:pPr>
      <w:r w:rsidRPr="00A47A75">
        <w:t>3.5.</w:t>
      </w:r>
      <w:r w:rsidR="0050212B">
        <w:t xml:space="preserve"> </w:t>
      </w:r>
      <w:r w:rsidRPr="00A47A75">
        <w:t xml:space="preserve">Не использование Участка Арендатором не может служить основанием </w:t>
      </w:r>
      <w:proofErr w:type="gramStart"/>
      <w:r w:rsidRPr="00A47A75">
        <w:t>не внесения</w:t>
      </w:r>
      <w:proofErr w:type="gramEnd"/>
      <w:r w:rsidRPr="00A47A75">
        <w:t xml:space="preserve"> арендной платы.</w:t>
      </w:r>
    </w:p>
    <w:p w:rsidR="00097BD5" w:rsidRDefault="00097BD5" w:rsidP="00097BD5">
      <w:pPr>
        <w:autoSpaceDE w:val="0"/>
        <w:autoSpaceDN w:val="0"/>
        <w:adjustRightInd w:val="0"/>
        <w:jc w:val="center"/>
        <w:rPr>
          <w:b/>
        </w:rPr>
      </w:pPr>
      <w:r w:rsidRPr="00A47A75">
        <w:rPr>
          <w:b/>
          <w:bCs/>
        </w:rPr>
        <w:t xml:space="preserve">4. </w:t>
      </w:r>
      <w:r w:rsidRPr="00A47A75">
        <w:t xml:space="preserve"> </w:t>
      </w:r>
      <w:r w:rsidRPr="00A47A75">
        <w:rPr>
          <w:b/>
        </w:rPr>
        <w:t>Права  и  обязанности  сторон</w:t>
      </w:r>
    </w:p>
    <w:p w:rsidR="00097BD5" w:rsidRDefault="00097BD5" w:rsidP="00097BD5">
      <w:pPr>
        <w:autoSpaceDE w:val="0"/>
        <w:autoSpaceDN w:val="0"/>
        <w:adjustRightInd w:val="0"/>
        <w:jc w:val="center"/>
        <w:rPr>
          <w:b/>
        </w:rPr>
      </w:pPr>
    </w:p>
    <w:p w:rsidR="00097BD5" w:rsidRPr="00A47A75" w:rsidRDefault="00097BD5" w:rsidP="00097BD5">
      <w:pPr>
        <w:autoSpaceDE w:val="0"/>
        <w:autoSpaceDN w:val="0"/>
        <w:adjustRightInd w:val="0"/>
        <w:ind w:firstLine="720"/>
        <w:jc w:val="both"/>
      </w:pPr>
      <w:r w:rsidRPr="00BF5892">
        <w:t xml:space="preserve">        </w:t>
      </w:r>
      <w:r w:rsidRPr="00A47A75">
        <w:t xml:space="preserve">4.1.    Арендодатель имеет право:  </w:t>
      </w:r>
    </w:p>
    <w:p w:rsidR="00097BD5" w:rsidRPr="00A47A75" w:rsidRDefault="00097BD5" w:rsidP="00097BD5">
      <w:pPr>
        <w:autoSpaceDE w:val="0"/>
        <w:autoSpaceDN w:val="0"/>
        <w:adjustRightInd w:val="0"/>
        <w:ind w:firstLine="720"/>
        <w:jc w:val="both"/>
      </w:pPr>
      <w:r>
        <w:t xml:space="preserve">        </w:t>
      </w:r>
      <w:r w:rsidRPr="00A47A75">
        <w:t>4.1.1.</w:t>
      </w:r>
      <w:r w:rsidR="0050212B">
        <w:t xml:space="preserve"> </w:t>
      </w:r>
      <w:proofErr w:type="gramStart"/>
      <w:r w:rsidRPr="00A47A75">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установленных договором сроков,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w:t>
      </w:r>
      <w:proofErr w:type="gramEnd"/>
    </w:p>
    <w:p w:rsidR="00097BD5" w:rsidRPr="00A47A75" w:rsidRDefault="00097BD5" w:rsidP="00097BD5">
      <w:pPr>
        <w:autoSpaceDE w:val="0"/>
        <w:autoSpaceDN w:val="0"/>
        <w:adjustRightInd w:val="0"/>
        <w:ind w:firstLine="720"/>
        <w:jc w:val="both"/>
      </w:pPr>
      <w:r>
        <w:t xml:space="preserve">        </w:t>
      </w:r>
      <w:r w:rsidRPr="00A47A75">
        <w:t>4.1.2. На беспрепятственный доступ на территорию Участка с целью их осмотра на предмет соблюдения условий Договора.</w:t>
      </w:r>
    </w:p>
    <w:p w:rsidR="00097BD5" w:rsidRPr="00A47A75" w:rsidRDefault="00097BD5" w:rsidP="00097BD5">
      <w:pPr>
        <w:autoSpaceDE w:val="0"/>
        <w:autoSpaceDN w:val="0"/>
        <w:adjustRightInd w:val="0"/>
        <w:ind w:firstLine="720"/>
        <w:jc w:val="both"/>
      </w:pPr>
      <w:r>
        <w:t xml:space="preserve">        </w:t>
      </w:r>
      <w:r w:rsidRPr="00A47A75">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97BD5" w:rsidRPr="00BF5892" w:rsidRDefault="00097BD5" w:rsidP="00097BD5">
      <w:pPr>
        <w:autoSpaceDE w:val="0"/>
        <w:autoSpaceDN w:val="0"/>
        <w:adjustRightInd w:val="0"/>
        <w:ind w:firstLine="720"/>
        <w:jc w:val="both"/>
      </w:pPr>
      <w:r w:rsidRPr="00BF5892">
        <w:t xml:space="preserve">        </w:t>
      </w:r>
      <w:r w:rsidRPr="00A47A75">
        <w:t>4.2.</w:t>
      </w:r>
      <w:r w:rsidR="0050212B">
        <w:t xml:space="preserve"> </w:t>
      </w:r>
      <w:r w:rsidRPr="00A47A75">
        <w:t>Арендодатель обязан:</w:t>
      </w:r>
    </w:p>
    <w:p w:rsidR="00097BD5" w:rsidRPr="00A47A75" w:rsidRDefault="00097BD5" w:rsidP="00097BD5">
      <w:pPr>
        <w:autoSpaceDE w:val="0"/>
        <w:autoSpaceDN w:val="0"/>
        <w:adjustRightInd w:val="0"/>
        <w:ind w:firstLine="720"/>
        <w:jc w:val="both"/>
      </w:pPr>
      <w:r>
        <w:t xml:space="preserve">        </w:t>
      </w:r>
      <w:r w:rsidRPr="00A47A75">
        <w:t>4.2.1.</w:t>
      </w:r>
      <w:r w:rsidR="0050212B">
        <w:t xml:space="preserve"> </w:t>
      </w:r>
      <w:r w:rsidRPr="00A47A75">
        <w:t>Выполнять в полном объеме все условия Договора.</w:t>
      </w:r>
    </w:p>
    <w:p w:rsidR="00097BD5" w:rsidRPr="00A47A75" w:rsidRDefault="00097BD5" w:rsidP="00097BD5">
      <w:pPr>
        <w:autoSpaceDE w:val="0"/>
        <w:autoSpaceDN w:val="0"/>
        <w:adjustRightInd w:val="0"/>
        <w:ind w:firstLine="720"/>
        <w:jc w:val="both"/>
      </w:pPr>
      <w:r>
        <w:t xml:space="preserve">        </w:t>
      </w:r>
      <w:r w:rsidRPr="00A47A75">
        <w:t>4.2.2.</w:t>
      </w:r>
      <w:r w:rsidR="0050212B">
        <w:t xml:space="preserve"> </w:t>
      </w:r>
      <w:r w:rsidRPr="00A47A75">
        <w:t>Передать Арендатору Участок в состоянии, соответствующем условиям Договора.</w:t>
      </w:r>
    </w:p>
    <w:p w:rsidR="00097BD5" w:rsidRPr="00A47A75" w:rsidRDefault="00097BD5" w:rsidP="00097BD5">
      <w:pPr>
        <w:autoSpaceDE w:val="0"/>
        <w:autoSpaceDN w:val="0"/>
        <w:adjustRightInd w:val="0"/>
        <w:ind w:firstLine="720"/>
        <w:jc w:val="both"/>
      </w:pPr>
      <w:r>
        <w:t xml:space="preserve">        </w:t>
      </w:r>
      <w:r w:rsidRPr="00A47A75">
        <w:t>4.2.3.</w:t>
      </w:r>
      <w:r w:rsidR="0050212B">
        <w:t xml:space="preserve"> </w:t>
      </w:r>
      <w:r w:rsidRPr="00A47A75">
        <w:t>Уведомить письменно в десятидневный срок Арендатора об изменении счетов и реквизитов для перечисления арендной платы, указанных в п. 3.2. Договора.</w:t>
      </w:r>
    </w:p>
    <w:p w:rsidR="00097BD5" w:rsidRPr="00A47A75" w:rsidRDefault="00097BD5" w:rsidP="00097BD5">
      <w:pPr>
        <w:autoSpaceDE w:val="0"/>
        <w:autoSpaceDN w:val="0"/>
        <w:adjustRightInd w:val="0"/>
        <w:ind w:firstLine="720"/>
        <w:jc w:val="both"/>
      </w:pPr>
      <w:r>
        <w:t xml:space="preserve">        </w:t>
      </w:r>
      <w:r w:rsidRPr="00A47A75">
        <w:t>4.2.5.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097BD5" w:rsidRPr="00A47A75" w:rsidRDefault="00097BD5" w:rsidP="00097BD5">
      <w:pPr>
        <w:autoSpaceDE w:val="0"/>
        <w:autoSpaceDN w:val="0"/>
        <w:adjustRightInd w:val="0"/>
        <w:ind w:firstLine="720"/>
        <w:jc w:val="both"/>
      </w:pPr>
      <w:r>
        <w:t xml:space="preserve">        </w:t>
      </w:r>
      <w:r w:rsidRPr="00A47A75">
        <w:t>4.3.</w:t>
      </w:r>
      <w:r w:rsidR="0050212B">
        <w:t xml:space="preserve"> </w:t>
      </w:r>
      <w:r w:rsidRPr="00A47A75">
        <w:t>Арендатор имеет право:</w:t>
      </w:r>
    </w:p>
    <w:p w:rsidR="00097BD5" w:rsidRPr="00A47A75" w:rsidRDefault="00097BD5" w:rsidP="00097BD5">
      <w:pPr>
        <w:autoSpaceDE w:val="0"/>
        <w:autoSpaceDN w:val="0"/>
        <w:adjustRightInd w:val="0"/>
        <w:ind w:firstLine="720"/>
        <w:jc w:val="both"/>
      </w:pPr>
      <w:r>
        <w:t xml:space="preserve">        </w:t>
      </w:r>
      <w:r w:rsidRPr="00A47A75">
        <w:t>4.3.1.</w:t>
      </w:r>
      <w:r w:rsidR="0050212B">
        <w:t xml:space="preserve"> </w:t>
      </w:r>
      <w:r w:rsidRPr="00A47A75">
        <w:t>Использовать Участок на условиях, установленных Договором.</w:t>
      </w:r>
    </w:p>
    <w:p w:rsidR="00097BD5" w:rsidRPr="00A47A75" w:rsidRDefault="00097BD5" w:rsidP="00097BD5">
      <w:pPr>
        <w:autoSpaceDE w:val="0"/>
        <w:autoSpaceDN w:val="0"/>
        <w:adjustRightInd w:val="0"/>
        <w:ind w:firstLine="720"/>
        <w:jc w:val="both"/>
      </w:pPr>
      <w:r>
        <w:t xml:space="preserve">        </w:t>
      </w:r>
      <w:r w:rsidRPr="00A47A75">
        <w:t>4.3.2. С согласия Арендодателя сдавать Участок в субаренду в пределах срока  договора аренды земельного участка, а также при условии его согласия передавать арендные права земельного участка в залог в пределах договора аренды земельного участка.</w:t>
      </w:r>
    </w:p>
    <w:p w:rsidR="00097BD5" w:rsidRPr="00A47A75" w:rsidRDefault="00097BD5" w:rsidP="00097BD5">
      <w:pPr>
        <w:autoSpaceDE w:val="0"/>
        <w:autoSpaceDN w:val="0"/>
        <w:adjustRightInd w:val="0"/>
        <w:ind w:firstLine="720"/>
        <w:jc w:val="both"/>
      </w:pPr>
      <w:r>
        <w:t xml:space="preserve">        </w:t>
      </w:r>
      <w:r w:rsidRPr="00A47A75">
        <w:t>4.3.3.Требовать досрочного расторжения Договора в случаях, предусмотренных действующим законодательством.</w:t>
      </w:r>
    </w:p>
    <w:p w:rsidR="00097BD5" w:rsidRPr="00A47A75" w:rsidRDefault="00097BD5" w:rsidP="00097BD5">
      <w:pPr>
        <w:autoSpaceDE w:val="0"/>
        <w:autoSpaceDN w:val="0"/>
        <w:adjustRightInd w:val="0"/>
        <w:ind w:firstLine="720"/>
        <w:jc w:val="both"/>
      </w:pPr>
      <w:r>
        <w:t xml:space="preserve">        </w:t>
      </w:r>
      <w:r w:rsidRPr="00A47A75">
        <w:t>4.4.</w:t>
      </w:r>
      <w:r w:rsidR="0050212B">
        <w:t xml:space="preserve"> </w:t>
      </w:r>
      <w:r w:rsidRPr="00A47A75">
        <w:t>Арендатор обязан:</w:t>
      </w:r>
    </w:p>
    <w:p w:rsidR="00097BD5" w:rsidRDefault="00097BD5" w:rsidP="00097BD5">
      <w:pPr>
        <w:autoSpaceDE w:val="0"/>
        <w:autoSpaceDN w:val="0"/>
        <w:adjustRightInd w:val="0"/>
        <w:ind w:firstLine="720"/>
        <w:jc w:val="both"/>
      </w:pPr>
      <w:r>
        <w:t xml:space="preserve">        </w:t>
      </w:r>
      <w:r w:rsidRPr="00A47A75">
        <w:t>4.4.1.</w:t>
      </w:r>
      <w:r w:rsidR="0050212B">
        <w:t xml:space="preserve"> </w:t>
      </w:r>
      <w:r w:rsidRPr="00A47A75">
        <w:t>Выполнять в полном объеме все условия Договора.</w:t>
      </w:r>
    </w:p>
    <w:p w:rsidR="00097BD5" w:rsidRDefault="00097BD5" w:rsidP="00097BD5">
      <w:pPr>
        <w:autoSpaceDE w:val="0"/>
        <w:autoSpaceDN w:val="0"/>
        <w:adjustRightInd w:val="0"/>
        <w:ind w:firstLine="720"/>
        <w:jc w:val="both"/>
      </w:pPr>
      <w:r>
        <w:t xml:space="preserve">        </w:t>
      </w:r>
      <w:r w:rsidRPr="00A47A75">
        <w:t>4.4.2.</w:t>
      </w:r>
      <w:r w:rsidR="0050212B">
        <w:t xml:space="preserve"> </w:t>
      </w:r>
      <w:r w:rsidRPr="00A47A75">
        <w:t>Использовать участок в соответствии с целевым назначением и разрешенным использованием, основываясь на научно-обоснованной системе земледелия, направленной на сохранение, воспроизводство и рациональное использование плодородия почв, использовать для сева семенной материал, соответствующий ГОСТам, своевременно предоставлять в государственные органы информацию предусмотренную законодательством РФ.</w:t>
      </w:r>
    </w:p>
    <w:p w:rsidR="00097BD5" w:rsidRPr="00A47A75" w:rsidRDefault="00097BD5" w:rsidP="00097BD5">
      <w:pPr>
        <w:autoSpaceDE w:val="0"/>
        <w:autoSpaceDN w:val="0"/>
        <w:adjustRightInd w:val="0"/>
        <w:ind w:firstLine="720"/>
        <w:jc w:val="both"/>
      </w:pPr>
      <w:r>
        <w:t xml:space="preserve">        4.4.3.</w:t>
      </w:r>
      <w:r w:rsidR="0050212B">
        <w:t xml:space="preserve"> </w:t>
      </w:r>
      <w:proofErr w:type="gramStart"/>
      <w:r w:rsidRPr="008E6B25">
        <w:t xml:space="preserve">При наземном опрыскивании пестицидами </w:t>
      </w:r>
      <w:r>
        <w:t xml:space="preserve">соблюдать </w:t>
      </w:r>
      <w:r w:rsidRPr="008E6B25">
        <w:t>санитарные разрывы от населенных пунктов, источников питьевого и санитарно-бытового водопользования, мест отдыха населения и мест проведения ручных работ по уходу за сельскохозяйственными культурами должны составлять не менее 300 м. При неблагоприятной "розе ветров" эти разрывы могут быть увеличены</w:t>
      </w:r>
      <w:r>
        <w:t xml:space="preserve"> с учетом конкретной обстановки (</w:t>
      </w:r>
      <w:r w:rsidRPr="008E6B25">
        <w:t>СанПиН 1.2.1077-01</w:t>
      </w:r>
      <w:r>
        <w:t xml:space="preserve"> п.п.5.3 </w:t>
      </w:r>
      <w:proofErr w:type="spellStart"/>
      <w:r>
        <w:t>п.</w:t>
      </w:r>
      <w:r w:rsidRPr="00BF5892">
        <w:t>V</w:t>
      </w:r>
      <w:proofErr w:type="spellEnd"/>
      <w:r>
        <w:t>).</w:t>
      </w:r>
      <w:proofErr w:type="gramEnd"/>
    </w:p>
    <w:p w:rsidR="00097BD5" w:rsidRPr="00A47A75" w:rsidRDefault="00097BD5" w:rsidP="00097BD5">
      <w:pPr>
        <w:autoSpaceDE w:val="0"/>
        <w:autoSpaceDN w:val="0"/>
        <w:adjustRightInd w:val="0"/>
        <w:ind w:firstLine="720"/>
        <w:jc w:val="both"/>
      </w:pPr>
      <w:r>
        <w:t xml:space="preserve">        4.4.4</w:t>
      </w:r>
      <w:r w:rsidRPr="00A47A75">
        <w:t>.</w:t>
      </w:r>
      <w:r w:rsidR="0050212B">
        <w:t xml:space="preserve"> </w:t>
      </w:r>
      <w:r w:rsidRPr="00A47A75">
        <w:t>Выплачивать в размере и на условиях, установленных Договором, арендную плату.</w:t>
      </w:r>
    </w:p>
    <w:p w:rsidR="00097BD5" w:rsidRDefault="00097BD5" w:rsidP="00097BD5">
      <w:pPr>
        <w:autoSpaceDE w:val="0"/>
        <w:autoSpaceDN w:val="0"/>
        <w:adjustRightInd w:val="0"/>
        <w:ind w:firstLine="720"/>
        <w:jc w:val="both"/>
      </w:pPr>
      <w:r>
        <w:t xml:space="preserve">        4.4.5</w:t>
      </w:r>
      <w:r w:rsidRPr="00A47A75">
        <w:t>.</w:t>
      </w:r>
      <w:r w:rsidR="0050212B">
        <w:t xml:space="preserve"> </w:t>
      </w:r>
      <w:r w:rsidRPr="00A47A75">
        <w:t>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r w:rsidRPr="00BF5892">
        <w:t xml:space="preserve"> Выполнять в соответствии с требованиями Эксплуатационных служб условия эксплуатации  подземных  и наземных коммуникаций, сооружений, дорог и проездов и т.п., расположенных на участке. При необходимости проведения на участке службами и организациями аварийно-ремонтных работ, иных подобных работ обеспечить им беспрепятственный доступ и </w:t>
      </w:r>
      <w:r w:rsidRPr="00BF5892">
        <w:lastRenderedPageBreak/>
        <w:t>возможность выполнения этих работ на участке. При наличии на участке полевых дорог обеспечить свободный проход и проезд по ним третьим лицам.</w:t>
      </w:r>
    </w:p>
    <w:p w:rsidR="00097BD5" w:rsidRDefault="00097BD5" w:rsidP="00097BD5">
      <w:pPr>
        <w:autoSpaceDE w:val="0"/>
        <w:autoSpaceDN w:val="0"/>
        <w:adjustRightInd w:val="0"/>
        <w:ind w:firstLine="720"/>
        <w:jc w:val="both"/>
        <w:rPr>
          <w:color w:val="000000"/>
          <w:spacing w:val="3"/>
        </w:rPr>
      </w:pPr>
      <w:r w:rsidRPr="00BF5892">
        <w:rPr>
          <w:color w:val="000000"/>
          <w:spacing w:val="3"/>
        </w:rPr>
        <w:t xml:space="preserve"> 4.4.6.</w:t>
      </w:r>
      <w:r w:rsidR="0050212B">
        <w:rPr>
          <w:color w:val="000000"/>
          <w:spacing w:val="3"/>
        </w:rPr>
        <w:t xml:space="preserve"> </w:t>
      </w:r>
      <w:r w:rsidRPr="00BF5892">
        <w:rPr>
          <w:color w:val="000000"/>
          <w:spacing w:val="3"/>
        </w:rPr>
        <w:t xml:space="preserve">Письменно сообщить Арендодателю не </w:t>
      </w:r>
      <w:proofErr w:type="gramStart"/>
      <w:r w:rsidRPr="00BF5892">
        <w:rPr>
          <w:color w:val="000000"/>
          <w:spacing w:val="3"/>
        </w:rPr>
        <w:t>позднее</w:t>
      </w:r>
      <w:proofErr w:type="gramEnd"/>
      <w:r w:rsidRPr="00BF5892">
        <w:rPr>
          <w:color w:val="000000"/>
          <w:spacing w:val="3"/>
        </w:rPr>
        <w:t xml:space="preserve"> чем за 3 (три) месяца о предстоящем освобождении Участка как в связи с окончанием срока действия Договора, так и досрочном их освобождении.</w:t>
      </w:r>
    </w:p>
    <w:p w:rsidR="00097BD5" w:rsidRDefault="00097BD5" w:rsidP="00097BD5">
      <w:pPr>
        <w:autoSpaceDE w:val="0"/>
        <w:autoSpaceDN w:val="0"/>
        <w:adjustRightInd w:val="0"/>
        <w:ind w:firstLine="720"/>
        <w:jc w:val="both"/>
        <w:rPr>
          <w:color w:val="000000"/>
          <w:spacing w:val="3"/>
        </w:rPr>
      </w:pPr>
      <w:r w:rsidRPr="00BF5892">
        <w:rPr>
          <w:color w:val="000000"/>
          <w:spacing w:val="3"/>
        </w:rPr>
        <w:t>4.4.7.</w:t>
      </w:r>
      <w:r w:rsidR="0050212B">
        <w:rPr>
          <w:color w:val="000000"/>
          <w:spacing w:val="3"/>
        </w:rPr>
        <w:t xml:space="preserve"> </w:t>
      </w:r>
      <w:r w:rsidRPr="00BF5892">
        <w:rPr>
          <w:color w:val="000000"/>
          <w:spacing w:val="3"/>
        </w:rPr>
        <w:t>Не допускать действий, приводящих к ухудшению экологической обстановки на Участке и прилегающих к ним территориях, а также выполнять работы по благоустройству территории.</w:t>
      </w:r>
    </w:p>
    <w:p w:rsidR="00097BD5" w:rsidRDefault="00097BD5" w:rsidP="00097BD5">
      <w:pPr>
        <w:autoSpaceDE w:val="0"/>
        <w:autoSpaceDN w:val="0"/>
        <w:adjustRightInd w:val="0"/>
        <w:ind w:firstLine="720"/>
        <w:jc w:val="both"/>
        <w:rPr>
          <w:color w:val="000000"/>
          <w:spacing w:val="3"/>
        </w:rPr>
      </w:pPr>
      <w:r w:rsidRPr="00BF5892">
        <w:rPr>
          <w:color w:val="000000"/>
          <w:spacing w:val="3"/>
        </w:rPr>
        <w:t>4.4.8.</w:t>
      </w:r>
      <w:r w:rsidR="0050212B">
        <w:rPr>
          <w:color w:val="000000"/>
          <w:spacing w:val="3"/>
        </w:rPr>
        <w:t xml:space="preserve"> </w:t>
      </w:r>
      <w:r w:rsidRPr="00BF5892">
        <w:rPr>
          <w:color w:val="000000"/>
          <w:spacing w:val="3"/>
        </w:rPr>
        <w:t>Письменно, в десятидневный срок, уведомлять Арендодателя об изменении своих реквизитов или адреса.</w:t>
      </w:r>
    </w:p>
    <w:p w:rsidR="007A70DD" w:rsidRDefault="007A70DD" w:rsidP="007A70DD">
      <w:pPr>
        <w:pStyle w:val="ConsPlusNormal"/>
        <w:ind w:firstLine="708"/>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4.4.9. Не уступать права и не осуществлять перевод долга по Договору. Обязательства по Договору должны быть исполнены Арендатором лично, если иное не установлено в соответствии с законом.</w:t>
      </w:r>
    </w:p>
    <w:p w:rsidR="00097BD5" w:rsidRPr="003C2F67" w:rsidRDefault="00097BD5" w:rsidP="00097BD5">
      <w:pPr>
        <w:autoSpaceDE w:val="0"/>
        <w:autoSpaceDN w:val="0"/>
        <w:adjustRightInd w:val="0"/>
        <w:ind w:firstLine="720"/>
        <w:jc w:val="both"/>
      </w:pPr>
      <w:r w:rsidRPr="00BF5892">
        <w:rPr>
          <w:color w:val="000000"/>
          <w:spacing w:val="3"/>
        </w:rPr>
        <w:t>4.5.</w:t>
      </w:r>
      <w:r w:rsidR="0050212B">
        <w:rPr>
          <w:color w:val="000000"/>
          <w:spacing w:val="3"/>
        </w:rPr>
        <w:t xml:space="preserve"> </w:t>
      </w:r>
      <w:r w:rsidRPr="00BF5892">
        <w:rPr>
          <w:color w:val="000000"/>
          <w:spacing w:val="3"/>
        </w:rPr>
        <w:t xml:space="preserve">Арендодатель и арендатор имеют иные права и </w:t>
      </w:r>
      <w:proofErr w:type="gramStart"/>
      <w:r w:rsidRPr="00BF5892">
        <w:rPr>
          <w:color w:val="000000"/>
          <w:spacing w:val="3"/>
        </w:rPr>
        <w:t>несут иные обязанности</w:t>
      </w:r>
      <w:proofErr w:type="gramEnd"/>
      <w:r w:rsidRPr="00BF5892">
        <w:rPr>
          <w:color w:val="000000"/>
          <w:spacing w:val="3"/>
        </w:rPr>
        <w:t>, установленные законодательством Российской Федерации.</w:t>
      </w:r>
    </w:p>
    <w:p w:rsidR="00097BD5" w:rsidRDefault="00097BD5" w:rsidP="00097BD5">
      <w:pPr>
        <w:autoSpaceDE w:val="0"/>
        <w:autoSpaceDN w:val="0"/>
        <w:adjustRightInd w:val="0"/>
        <w:ind w:firstLine="283"/>
        <w:jc w:val="center"/>
        <w:rPr>
          <w:b/>
        </w:rPr>
      </w:pPr>
    </w:p>
    <w:p w:rsidR="00097BD5" w:rsidRDefault="00097BD5" w:rsidP="00097BD5">
      <w:pPr>
        <w:autoSpaceDE w:val="0"/>
        <w:autoSpaceDN w:val="0"/>
        <w:adjustRightInd w:val="0"/>
        <w:ind w:firstLine="283"/>
        <w:jc w:val="center"/>
        <w:rPr>
          <w:b/>
        </w:rPr>
      </w:pPr>
      <w:r w:rsidRPr="00A47A75">
        <w:rPr>
          <w:b/>
        </w:rPr>
        <w:t>5. Ответственность сторон</w:t>
      </w:r>
    </w:p>
    <w:p w:rsidR="00097BD5" w:rsidRDefault="00097BD5" w:rsidP="00097BD5">
      <w:pPr>
        <w:autoSpaceDE w:val="0"/>
        <w:autoSpaceDN w:val="0"/>
        <w:adjustRightInd w:val="0"/>
        <w:ind w:firstLine="283"/>
        <w:jc w:val="center"/>
        <w:rPr>
          <w:b/>
        </w:rPr>
      </w:pPr>
    </w:p>
    <w:p w:rsidR="00097BD5" w:rsidRPr="00A47A75" w:rsidRDefault="00097BD5" w:rsidP="00097BD5">
      <w:pPr>
        <w:shd w:val="clear" w:color="auto" w:fill="FFFFFF"/>
        <w:tabs>
          <w:tab w:val="left" w:pos="1435"/>
        </w:tabs>
        <w:ind w:firstLine="283"/>
        <w:jc w:val="both"/>
        <w:rPr>
          <w:spacing w:val="3"/>
        </w:rPr>
      </w:pPr>
      <w:r>
        <w:rPr>
          <w:spacing w:val="3"/>
        </w:rPr>
        <w:t xml:space="preserve">        </w:t>
      </w:r>
      <w:r w:rsidRPr="00A47A75">
        <w:rPr>
          <w:spacing w:val="3"/>
        </w:rPr>
        <w:t>5.1.</w:t>
      </w:r>
      <w:r w:rsidR="0050212B">
        <w:rPr>
          <w:spacing w:val="3"/>
        </w:rPr>
        <w:t xml:space="preserve"> </w:t>
      </w:r>
      <w:r w:rsidRPr="00A47A75">
        <w:rPr>
          <w:spacing w:val="3"/>
        </w:rPr>
        <w:t xml:space="preserve">За нарушение условий Договора Стороны несут ответственность, предусмотренную законодательством Российской Федерации. </w:t>
      </w:r>
    </w:p>
    <w:p w:rsidR="00097BD5" w:rsidRDefault="00097BD5" w:rsidP="00097BD5">
      <w:pPr>
        <w:pStyle w:val="36"/>
        <w:tabs>
          <w:tab w:val="left" w:pos="1344"/>
        </w:tabs>
        <w:spacing w:after="0"/>
        <w:ind w:left="0" w:firstLine="283"/>
        <w:jc w:val="both"/>
        <w:rPr>
          <w:sz w:val="24"/>
          <w:szCs w:val="24"/>
        </w:rPr>
      </w:pPr>
      <w:r>
        <w:rPr>
          <w:sz w:val="24"/>
          <w:szCs w:val="24"/>
        </w:rPr>
        <w:t xml:space="preserve">       </w:t>
      </w:r>
      <w:r w:rsidRPr="00A47A75">
        <w:rPr>
          <w:sz w:val="24"/>
          <w:szCs w:val="24"/>
        </w:rPr>
        <w:t>5.2.</w:t>
      </w:r>
      <w:r w:rsidR="0050212B">
        <w:rPr>
          <w:sz w:val="24"/>
          <w:szCs w:val="24"/>
        </w:rPr>
        <w:t xml:space="preserve"> </w:t>
      </w:r>
      <w:r w:rsidRPr="00A47A75">
        <w:rPr>
          <w:sz w:val="24"/>
          <w:szCs w:val="24"/>
        </w:rPr>
        <w:t>В случае несвоевременного перечисления аренд</w:t>
      </w:r>
      <w:r>
        <w:rPr>
          <w:sz w:val="24"/>
          <w:szCs w:val="24"/>
        </w:rPr>
        <w:t xml:space="preserve">ной платы по Договору аренды за </w:t>
      </w:r>
      <w:r w:rsidRPr="00A47A75">
        <w:rPr>
          <w:sz w:val="24"/>
          <w:szCs w:val="24"/>
        </w:rPr>
        <w:t xml:space="preserve">каждый день просрочки Арендатор выплачивает пени в размере </w:t>
      </w:r>
      <w:r>
        <w:rPr>
          <w:sz w:val="24"/>
          <w:szCs w:val="24"/>
        </w:rPr>
        <w:t>0,</w:t>
      </w:r>
      <w:r w:rsidRPr="00A47A75">
        <w:rPr>
          <w:sz w:val="24"/>
          <w:szCs w:val="24"/>
        </w:rPr>
        <w:t>1 % от суммы, не перечисленной арендной платы за каждый день просрочки. Пеня перечисляется в порядке, предусмотренном п. 3.2 Договора.</w:t>
      </w:r>
    </w:p>
    <w:p w:rsidR="00097BD5" w:rsidRPr="00A47A75" w:rsidRDefault="00097BD5" w:rsidP="00097BD5">
      <w:pPr>
        <w:pStyle w:val="36"/>
        <w:tabs>
          <w:tab w:val="left" w:pos="1344"/>
        </w:tabs>
        <w:spacing w:after="0"/>
        <w:ind w:left="0" w:firstLine="283"/>
        <w:jc w:val="both"/>
        <w:rPr>
          <w:sz w:val="24"/>
          <w:szCs w:val="24"/>
        </w:rPr>
      </w:pPr>
      <w:r>
        <w:rPr>
          <w:sz w:val="24"/>
          <w:szCs w:val="24"/>
        </w:rPr>
        <w:t xml:space="preserve"> </w:t>
      </w:r>
      <w:r w:rsidRPr="00A47A75">
        <w:rPr>
          <w:sz w:val="24"/>
          <w:szCs w:val="24"/>
        </w:rPr>
        <w:t xml:space="preserve">5.3. В случае использования земельного участка не по целевому назначению Арендатор уплачивает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                        </w:t>
      </w:r>
    </w:p>
    <w:p w:rsidR="00097BD5" w:rsidRPr="00A47A75" w:rsidRDefault="00097BD5" w:rsidP="00097BD5">
      <w:pPr>
        <w:pStyle w:val="36"/>
        <w:tabs>
          <w:tab w:val="left" w:pos="1344"/>
        </w:tabs>
        <w:ind w:left="0" w:firstLine="283"/>
        <w:jc w:val="both"/>
        <w:rPr>
          <w:sz w:val="24"/>
          <w:szCs w:val="24"/>
        </w:rPr>
      </w:pPr>
      <w:r>
        <w:rPr>
          <w:sz w:val="24"/>
          <w:szCs w:val="24"/>
        </w:rPr>
        <w:t xml:space="preserve">       </w:t>
      </w:r>
      <w:r w:rsidRPr="00A47A75">
        <w:rPr>
          <w:sz w:val="24"/>
          <w:szCs w:val="24"/>
        </w:rPr>
        <w:t>5.4.</w:t>
      </w:r>
      <w:r w:rsidR="0050212B">
        <w:rPr>
          <w:sz w:val="24"/>
          <w:szCs w:val="24"/>
        </w:rPr>
        <w:t xml:space="preserve"> </w:t>
      </w:r>
      <w:r w:rsidRPr="00A47A75">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97BD5" w:rsidRDefault="00097BD5" w:rsidP="00097BD5">
      <w:pPr>
        <w:autoSpaceDE w:val="0"/>
        <w:autoSpaceDN w:val="0"/>
        <w:adjustRightInd w:val="0"/>
        <w:jc w:val="center"/>
        <w:rPr>
          <w:b/>
        </w:rPr>
      </w:pPr>
      <w:r w:rsidRPr="00A47A75">
        <w:rPr>
          <w:b/>
        </w:rPr>
        <w:t>6. Изменения,  расторжение  и  прекращение  Договора</w:t>
      </w:r>
    </w:p>
    <w:p w:rsidR="00097BD5" w:rsidRPr="00A47A75" w:rsidRDefault="00097BD5" w:rsidP="00097BD5">
      <w:pPr>
        <w:autoSpaceDE w:val="0"/>
        <w:autoSpaceDN w:val="0"/>
        <w:adjustRightInd w:val="0"/>
        <w:jc w:val="center"/>
        <w:rPr>
          <w:b/>
        </w:rPr>
      </w:pPr>
    </w:p>
    <w:p w:rsidR="00097BD5" w:rsidRPr="00A47A75" w:rsidRDefault="00097BD5" w:rsidP="00097BD5">
      <w:pPr>
        <w:autoSpaceDE w:val="0"/>
        <w:autoSpaceDN w:val="0"/>
        <w:adjustRightInd w:val="0"/>
        <w:ind w:firstLine="720"/>
        <w:jc w:val="both"/>
      </w:pPr>
      <w:r w:rsidRPr="00A47A75">
        <w:t>6.1. Все  изменения и (или)  дополнения  к  Договору  оформляются  Сторонами  в  письменной  форме  и  подлежат  регистрации в  органе, осуществляющем государственную регистрацию прав.</w:t>
      </w:r>
    </w:p>
    <w:p w:rsidR="00097BD5" w:rsidRPr="00A47A75" w:rsidRDefault="00097BD5" w:rsidP="00097BD5">
      <w:pPr>
        <w:autoSpaceDE w:val="0"/>
        <w:autoSpaceDN w:val="0"/>
        <w:adjustRightInd w:val="0"/>
        <w:ind w:firstLine="720"/>
        <w:jc w:val="both"/>
      </w:pPr>
      <w:r w:rsidRPr="00A47A75">
        <w:t>6.2.</w:t>
      </w:r>
      <w:r w:rsidR="0050212B">
        <w:t xml:space="preserve"> </w:t>
      </w:r>
      <w:proofErr w:type="gramStart"/>
      <w:r w:rsidRPr="00A47A75">
        <w:t>Договор</w:t>
      </w:r>
      <w:proofErr w:type="gramEnd"/>
      <w:r w:rsidRPr="00A47A75">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в  пункте  4.1.1.</w:t>
      </w:r>
    </w:p>
    <w:p w:rsidR="00097BD5" w:rsidRDefault="00097BD5" w:rsidP="00097BD5">
      <w:pPr>
        <w:autoSpaceDE w:val="0"/>
        <w:autoSpaceDN w:val="0"/>
        <w:adjustRightInd w:val="0"/>
        <w:ind w:firstLine="720"/>
        <w:jc w:val="both"/>
      </w:pPr>
      <w:r w:rsidRPr="00A47A75">
        <w:t>6.3.</w:t>
      </w:r>
      <w:r w:rsidR="0050212B">
        <w:t xml:space="preserve"> </w:t>
      </w:r>
      <w:r w:rsidRPr="00A47A75">
        <w:t xml:space="preserve">При  прекращении  Договора  Арендатор  обязан  вернуть  Арендодателю  Участок  в  надлежащем  состоянии.  </w:t>
      </w:r>
    </w:p>
    <w:p w:rsidR="00097BD5" w:rsidRPr="00A47A75" w:rsidRDefault="00097BD5" w:rsidP="00097BD5">
      <w:pPr>
        <w:autoSpaceDE w:val="0"/>
        <w:autoSpaceDN w:val="0"/>
        <w:adjustRightInd w:val="0"/>
        <w:ind w:firstLine="720"/>
        <w:jc w:val="both"/>
        <w:rPr>
          <w:b/>
        </w:rPr>
      </w:pPr>
    </w:p>
    <w:p w:rsidR="00097BD5" w:rsidRDefault="00097BD5" w:rsidP="00097BD5">
      <w:pPr>
        <w:autoSpaceDE w:val="0"/>
        <w:autoSpaceDN w:val="0"/>
        <w:adjustRightInd w:val="0"/>
        <w:jc w:val="center"/>
        <w:rPr>
          <w:b/>
        </w:rPr>
      </w:pPr>
      <w:r w:rsidRPr="00A47A75">
        <w:rPr>
          <w:b/>
        </w:rPr>
        <w:t>7. Рассмотрение  и  урегулирование   споров</w:t>
      </w:r>
    </w:p>
    <w:p w:rsidR="00515485" w:rsidRDefault="00515485" w:rsidP="00097BD5">
      <w:pPr>
        <w:autoSpaceDE w:val="0"/>
        <w:autoSpaceDN w:val="0"/>
        <w:adjustRightInd w:val="0"/>
        <w:jc w:val="both"/>
      </w:pPr>
    </w:p>
    <w:p w:rsidR="00097BD5" w:rsidRPr="00A47A75" w:rsidRDefault="00515485" w:rsidP="00097BD5">
      <w:pPr>
        <w:autoSpaceDE w:val="0"/>
        <w:autoSpaceDN w:val="0"/>
        <w:adjustRightInd w:val="0"/>
        <w:jc w:val="both"/>
      </w:pPr>
      <w:r>
        <w:t xml:space="preserve">            </w:t>
      </w:r>
      <w:r w:rsidR="00097BD5" w:rsidRPr="00A47A75">
        <w:t>7.1. Все  споры  между  Сторонами,  возникшие  по  Договору,  разрешаются  в  соответствии  с  законодательством Российской  Федерации.</w:t>
      </w:r>
    </w:p>
    <w:p w:rsidR="00097BD5" w:rsidRPr="00A47A75" w:rsidRDefault="00097BD5" w:rsidP="00097BD5">
      <w:pPr>
        <w:tabs>
          <w:tab w:val="left" w:pos="540"/>
        </w:tabs>
        <w:autoSpaceDE w:val="0"/>
        <w:autoSpaceDN w:val="0"/>
        <w:adjustRightInd w:val="0"/>
        <w:jc w:val="both"/>
        <w:rPr>
          <w:b/>
        </w:rPr>
      </w:pPr>
    </w:p>
    <w:p w:rsidR="00097BD5" w:rsidRDefault="00097BD5" w:rsidP="00097BD5">
      <w:pPr>
        <w:widowControl w:val="0"/>
        <w:autoSpaceDE w:val="0"/>
        <w:autoSpaceDN w:val="0"/>
        <w:adjustRightInd w:val="0"/>
        <w:ind w:firstLine="540"/>
        <w:jc w:val="both"/>
      </w:pPr>
      <w:r>
        <w:rPr>
          <w:b/>
        </w:rPr>
        <w:t xml:space="preserve">                                       </w:t>
      </w:r>
      <w:r w:rsidRPr="00A47A75">
        <w:rPr>
          <w:b/>
        </w:rPr>
        <w:t>8. Особые условия  договора</w:t>
      </w:r>
      <w:r w:rsidRPr="0038745F">
        <w:t xml:space="preserve"> </w:t>
      </w:r>
    </w:p>
    <w:p w:rsidR="00097BD5" w:rsidRDefault="00097BD5" w:rsidP="00097BD5">
      <w:pPr>
        <w:widowControl w:val="0"/>
        <w:autoSpaceDE w:val="0"/>
        <w:autoSpaceDN w:val="0"/>
        <w:adjustRightInd w:val="0"/>
        <w:ind w:firstLine="540"/>
        <w:jc w:val="both"/>
      </w:pPr>
    </w:p>
    <w:p w:rsidR="00097BD5" w:rsidRPr="00A47A75" w:rsidRDefault="00097BD5" w:rsidP="00097BD5">
      <w:pPr>
        <w:widowControl w:val="0"/>
        <w:autoSpaceDE w:val="0"/>
        <w:autoSpaceDN w:val="0"/>
        <w:adjustRightInd w:val="0"/>
        <w:ind w:firstLine="709"/>
        <w:jc w:val="both"/>
      </w:pPr>
      <w:r>
        <w:t>8.1. Внесение изменений в договор аренды в части изменения видов разрешенного использования земельного участка не допускается.</w:t>
      </w:r>
    </w:p>
    <w:p w:rsidR="00097BD5" w:rsidRPr="00A47A75" w:rsidRDefault="00097BD5" w:rsidP="00097BD5">
      <w:pPr>
        <w:autoSpaceDE w:val="0"/>
        <w:autoSpaceDN w:val="0"/>
        <w:adjustRightInd w:val="0"/>
        <w:jc w:val="both"/>
      </w:pPr>
      <w:r>
        <w:t xml:space="preserve">            8.2</w:t>
      </w:r>
      <w:r w:rsidRPr="00A47A75">
        <w:t xml:space="preserve">. В  случае  заключения  договора  субаренды  земельного  участка  на  срок  более  одного  года  договор  подлежит  государственной  регистрации  в  </w:t>
      </w:r>
      <w:proofErr w:type="gramStart"/>
      <w:r w:rsidRPr="00A47A75">
        <w:t>органе</w:t>
      </w:r>
      <w:proofErr w:type="gramEnd"/>
      <w:r w:rsidRPr="00A47A75">
        <w:t xml:space="preserve"> осуществляющем государственную регистрацию прав.</w:t>
      </w:r>
    </w:p>
    <w:p w:rsidR="00097BD5" w:rsidRPr="00A47A75" w:rsidRDefault="00097BD5" w:rsidP="00097BD5">
      <w:pPr>
        <w:autoSpaceDE w:val="0"/>
        <w:autoSpaceDN w:val="0"/>
        <w:adjustRightInd w:val="0"/>
        <w:jc w:val="both"/>
      </w:pPr>
      <w:r>
        <w:t xml:space="preserve">            </w:t>
      </w:r>
      <w:r w:rsidRPr="00A47A75">
        <w:t>8.</w:t>
      </w:r>
      <w:r>
        <w:t>3</w:t>
      </w:r>
      <w:r w:rsidRPr="00A47A75">
        <w:t>.</w:t>
      </w:r>
      <w:r w:rsidR="0050212B">
        <w:t xml:space="preserve"> </w:t>
      </w:r>
      <w:r w:rsidRPr="00A47A75">
        <w:t>Срок  действия  Договора  субаренды  не  может  превышать  срок  действия   Договора.</w:t>
      </w:r>
    </w:p>
    <w:p w:rsidR="00097BD5" w:rsidRPr="00A47A75" w:rsidRDefault="00097BD5" w:rsidP="00097BD5">
      <w:pPr>
        <w:autoSpaceDE w:val="0"/>
        <w:autoSpaceDN w:val="0"/>
        <w:adjustRightInd w:val="0"/>
        <w:ind w:firstLine="720"/>
        <w:jc w:val="both"/>
      </w:pPr>
      <w:r w:rsidRPr="00A47A75">
        <w:lastRenderedPageBreak/>
        <w:t>8.</w:t>
      </w:r>
      <w:r>
        <w:t>4</w:t>
      </w:r>
      <w:r w:rsidRPr="00A47A75">
        <w:t>.</w:t>
      </w:r>
      <w:r w:rsidR="0050212B">
        <w:t xml:space="preserve"> </w:t>
      </w:r>
      <w:r w:rsidRPr="00A47A75">
        <w:t>При  досрочном  расторжении  Договора  договор  субаренды  земельного  участка  прекращает  свое  действие.</w:t>
      </w:r>
    </w:p>
    <w:p w:rsidR="00097BD5" w:rsidRPr="00A47A75" w:rsidRDefault="00097BD5" w:rsidP="00097BD5">
      <w:pPr>
        <w:autoSpaceDE w:val="0"/>
        <w:autoSpaceDN w:val="0"/>
        <w:adjustRightInd w:val="0"/>
        <w:ind w:firstLine="720"/>
        <w:jc w:val="both"/>
      </w:pPr>
      <w:r w:rsidRPr="00A47A75">
        <w:t>8.</w:t>
      </w:r>
      <w:r>
        <w:t>5</w:t>
      </w:r>
      <w:r w:rsidRPr="00A47A75">
        <w:t>.</w:t>
      </w:r>
      <w:r w:rsidR="0050212B">
        <w:t xml:space="preserve"> </w:t>
      </w:r>
      <w:r w:rsidRPr="00A47A75">
        <w:t>Договор  составлен  в  3 (трех)  экземплярах,  имеющих   одинаковую  юридическую  силу,  из  которых  по одному  экземпляру  хранится  у  Сторон, один экземпляр направляется в органе осуществляющий государственную регистрацию прав.</w:t>
      </w:r>
    </w:p>
    <w:p w:rsidR="00097BD5" w:rsidRPr="00A47A75" w:rsidRDefault="00097BD5" w:rsidP="00097BD5">
      <w:pPr>
        <w:autoSpaceDE w:val="0"/>
        <w:autoSpaceDN w:val="0"/>
        <w:adjustRightInd w:val="0"/>
        <w:ind w:firstLine="720"/>
        <w:jc w:val="both"/>
      </w:pPr>
    </w:p>
    <w:p w:rsidR="00097BD5" w:rsidRDefault="00097BD5" w:rsidP="00097BD5">
      <w:pPr>
        <w:shd w:val="clear" w:color="auto" w:fill="FFFFFF"/>
        <w:tabs>
          <w:tab w:val="left" w:pos="1402"/>
        </w:tabs>
        <w:jc w:val="both"/>
        <w:rPr>
          <w:b/>
          <w:spacing w:val="3"/>
        </w:rPr>
      </w:pPr>
      <w:r w:rsidRPr="00A47A75">
        <w:rPr>
          <w:b/>
        </w:rPr>
        <w:t xml:space="preserve">                                                                   9. </w:t>
      </w:r>
      <w:r w:rsidRPr="00A47A75">
        <w:rPr>
          <w:b/>
          <w:spacing w:val="3"/>
        </w:rPr>
        <w:t>Адреса Сторон</w:t>
      </w:r>
    </w:p>
    <w:p w:rsidR="00097BD5" w:rsidRPr="00A47A75" w:rsidRDefault="00097BD5" w:rsidP="00097BD5">
      <w:pPr>
        <w:shd w:val="clear" w:color="auto" w:fill="FFFFFF"/>
        <w:tabs>
          <w:tab w:val="left" w:pos="1402"/>
        </w:tabs>
        <w:jc w:val="both"/>
        <w:rPr>
          <w:b/>
          <w:spacing w:val="3"/>
        </w:rPr>
      </w:pPr>
    </w:p>
    <w:p w:rsidR="00097BD5" w:rsidRPr="00A47A75" w:rsidRDefault="00097BD5" w:rsidP="00097BD5">
      <w:pPr>
        <w:shd w:val="clear" w:color="auto" w:fill="FFFFFF"/>
        <w:tabs>
          <w:tab w:val="left" w:pos="1402"/>
        </w:tabs>
        <w:jc w:val="both"/>
        <w:rPr>
          <w:spacing w:val="3"/>
        </w:rPr>
      </w:pPr>
      <w:r w:rsidRPr="00A47A75">
        <w:rPr>
          <w:b/>
          <w:spacing w:val="3"/>
        </w:rPr>
        <w:t xml:space="preserve">             АРЕНДОДАТЕЛЬ: </w:t>
      </w:r>
      <w:r w:rsidRPr="00A47A75">
        <w:rPr>
          <w:spacing w:val="3"/>
        </w:rPr>
        <w:t xml:space="preserve">Муниципальное образование –   </w:t>
      </w:r>
      <w:proofErr w:type="spellStart"/>
      <w:r w:rsidRPr="00A47A75">
        <w:rPr>
          <w:spacing w:val="3"/>
        </w:rPr>
        <w:t>Россошанский</w:t>
      </w:r>
      <w:proofErr w:type="spellEnd"/>
      <w:r w:rsidRPr="00A47A75">
        <w:rPr>
          <w:spacing w:val="3"/>
        </w:rPr>
        <w:t xml:space="preserve"> муниципальный район Воронежской области.</w:t>
      </w:r>
    </w:p>
    <w:p w:rsidR="00097BD5" w:rsidRPr="00A47A75" w:rsidRDefault="00097BD5" w:rsidP="00097BD5">
      <w:pPr>
        <w:shd w:val="clear" w:color="auto" w:fill="FFFFFF"/>
        <w:tabs>
          <w:tab w:val="left" w:pos="1402"/>
        </w:tabs>
        <w:jc w:val="both"/>
        <w:rPr>
          <w:spacing w:val="3"/>
        </w:rPr>
      </w:pPr>
      <w:r w:rsidRPr="00A47A75">
        <w:rPr>
          <w:spacing w:val="3"/>
        </w:rPr>
        <w:t>Адрес: 396650, Воронежская область, г. Россошь,  пл. Ленина, 4.</w:t>
      </w:r>
    </w:p>
    <w:p w:rsidR="00097BD5" w:rsidRPr="00A47A75" w:rsidRDefault="00097BD5" w:rsidP="00097BD5">
      <w:pPr>
        <w:shd w:val="clear" w:color="auto" w:fill="FFFFFF"/>
        <w:tabs>
          <w:tab w:val="left" w:pos="1402"/>
        </w:tabs>
        <w:jc w:val="both"/>
        <w:rPr>
          <w:spacing w:val="3"/>
        </w:rPr>
      </w:pPr>
      <w:r w:rsidRPr="00A47A75">
        <w:rPr>
          <w:spacing w:val="3"/>
        </w:rPr>
        <w:t xml:space="preserve">                                                                                                                                     </w:t>
      </w:r>
    </w:p>
    <w:p w:rsidR="00097BD5" w:rsidRPr="00A47A75" w:rsidRDefault="00097BD5" w:rsidP="00097BD5">
      <w:pPr>
        <w:shd w:val="clear" w:color="auto" w:fill="FFFFFF"/>
        <w:jc w:val="both"/>
        <w:rPr>
          <w:spacing w:val="3"/>
        </w:rPr>
      </w:pPr>
      <w:r w:rsidRPr="00A47A75">
        <w:rPr>
          <w:b/>
          <w:spacing w:val="3"/>
        </w:rPr>
        <w:t xml:space="preserve">            АРЕНДАТОР:</w:t>
      </w:r>
      <w:r w:rsidRPr="00A47A75">
        <w:rPr>
          <w:spacing w:val="3"/>
        </w:rPr>
        <w:t xml:space="preserve"> _____________________.</w:t>
      </w:r>
    </w:p>
    <w:p w:rsidR="00097BD5" w:rsidRPr="00A47A75" w:rsidRDefault="00097BD5" w:rsidP="00097BD5">
      <w:pPr>
        <w:shd w:val="clear" w:color="auto" w:fill="FFFFFF"/>
        <w:jc w:val="both"/>
        <w:rPr>
          <w:spacing w:val="3"/>
        </w:rPr>
      </w:pPr>
      <w:r w:rsidRPr="00A47A75">
        <w:rPr>
          <w:spacing w:val="3"/>
        </w:rPr>
        <w:t>Адрес: _________________________________</w:t>
      </w:r>
    </w:p>
    <w:p w:rsidR="00097BD5" w:rsidRPr="00A47A75" w:rsidRDefault="00097BD5" w:rsidP="00097BD5">
      <w:pPr>
        <w:shd w:val="clear" w:color="auto" w:fill="FFFFFF"/>
        <w:jc w:val="both"/>
        <w:rPr>
          <w:b/>
          <w:spacing w:val="3"/>
        </w:rPr>
      </w:pPr>
    </w:p>
    <w:p w:rsidR="00097BD5" w:rsidRPr="00A47A75" w:rsidRDefault="00097BD5" w:rsidP="00097BD5">
      <w:pPr>
        <w:shd w:val="clear" w:color="auto" w:fill="FFFFFF"/>
        <w:jc w:val="center"/>
        <w:rPr>
          <w:b/>
          <w:spacing w:val="3"/>
        </w:rPr>
      </w:pPr>
      <w:r w:rsidRPr="00A47A75">
        <w:rPr>
          <w:b/>
          <w:spacing w:val="3"/>
        </w:rPr>
        <w:t>10.Подписи Сторон</w:t>
      </w:r>
    </w:p>
    <w:p w:rsidR="00097BD5" w:rsidRPr="00A47A75" w:rsidRDefault="00097BD5" w:rsidP="00097BD5">
      <w:pPr>
        <w:shd w:val="clear" w:color="auto" w:fill="FFFFFF"/>
        <w:jc w:val="both"/>
        <w:rPr>
          <w:spacing w:val="3"/>
        </w:rPr>
      </w:pPr>
      <w:r w:rsidRPr="00A47A75">
        <w:rPr>
          <w:b/>
          <w:spacing w:val="3"/>
        </w:rPr>
        <w:t xml:space="preserve">              АРЕНДОДАТЕЛЬ:                                                               АРЕНДАТОР:</w:t>
      </w:r>
    </w:p>
    <w:p w:rsidR="0050212B" w:rsidRDefault="00097BD5" w:rsidP="00097BD5">
      <w:pPr>
        <w:shd w:val="clear" w:color="auto" w:fill="FFFFFF"/>
        <w:jc w:val="both"/>
        <w:rPr>
          <w:spacing w:val="3"/>
        </w:rPr>
      </w:pPr>
      <w:r>
        <w:rPr>
          <w:spacing w:val="3"/>
        </w:rPr>
        <w:t xml:space="preserve">    </w:t>
      </w:r>
    </w:p>
    <w:p w:rsidR="0050212B" w:rsidRDefault="0050212B" w:rsidP="0050212B">
      <w:pPr>
        <w:shd w:val="clear" w:color="auto" w:fill="FFFFFF"/>
        <w:jc w:val="both"/>
        <w:rPr>
          <w:spacing w:val="3"/>
        </w:rPr>
      </w:pPr>
      <w:r>
        <w:rPr>
          <w:spacing w:val="3"/>
        </w:rPr>
        <w:t>Исполняющий обязанности</w:t>
      </w:r>
      <w:r w:rsidR="00515485">
        <w:rPr>
          <w:spacing w:val="3"/>
        </w:rPr>
        <w:t xml:space="preserve">                                                        Гражданин</w:t>
      </w:r>
    </w:p>
    <w:p w:rsidR="0050212B" w:rsidRPr="00A47A75" w:rsidRDefault="0050212B" w:rsidP="0050212B">
      <w:pPr>
        <w:shd w:val="clear" w:color="auto" w:fill="FFFFFF"/>
        <w:jc w:val="both"/>
        <w:rPr>
          <w:spacing w:val="3"/>
        </w:rPr>
      </w:pPr>
      <w:r>
        <w:rPr>
          <w:spacing w:val="3"/>
        </w:rPr>
        <w:t>главы администрации</w:t>
      </w:r>
      <w:r w:rsidRPr="00A47A75">
        <w:rPr>
          <w:spacing w:val="3"/>
        </w:rPr>
        <w:t xml:space="preserve">                                                                 </w:t>
      </w:r>
    </w:p>
    <w:p w:rsidR="00515485" w:rsidRDefault="0050212B" w:rsidP="00515485">
      <w:pPr>
        <w:shd w:val="clear" w:color="auto" w:fill="FFFFFF"/>
        <w:spacing w:line="360" w:lineRule="auto"/>
        <w:jc w:val="both"/>
        <w:rPr>
          <w:spacing w:val="3"/>
        </w:rPr>
      </w:pPr>
      <w:r w:rsidRPr="00A47A75">
        <w:rPr>
          <w:spacing w:val="3"/>
        </w:rPr>
        <w:t xml:space="preserve">                                                                                                                </w:t>
      </w:r>
    </w:p>
    <w:p w:rsidR="0050212B" w:rsidRPr="00A47A75" w:rsidRDefault="0050212B" w:rsidP="00515485">
      <w:pPr>
        <w:shd w:val="clear" w:color="auto" w:fill="FFFFFF"/>
        <w:spacing w:line="360" w:lineRule="auto"/>
        <w:jc w:val="both"/>
      </w:pPr>
      <w:r w:rsidRPr="00A47A75">
        <w:rPr>
          <w:spacing w:val="3"/>
        </w:rPr>
        <w:t>______________</w:t>
      </w:r>
      <w:r>
        <w:rPr>
          <w:spacing w:val="3"/>
        </w:rPr>
        <w:t>_____</w:t>
      </w:r>
      <w:r w:rsidRPr="00A47A75">
        <w:rPr>
          <w:spacing w:val="3"/>
        </w:rPr>
        <w:t xml:space="preserve">                                          </w:t>
      </w:r>
      <w:r>
        <w:rPr>
          <w:spacing w:val="3"/>
        </w:rPr>
        <w:t xml:space="preserve">    </w:t>
      </w:r>
      <w:r w:rsidRPr="00A47A75">
        <w:rPr>
          <w:spacing w:val="3"/>
        </w:rPr>
        <w:t xml:space="preserve"> </w:t>
      </w:r>
      <w:r w:rsidR="00191FF9">
        <w:rPr>
          <w:spacing w:val="3"/>
        </w:rPr>
        <w:t xml:space="preserve">                  </w:t>
      </w:r>
      <w:r w:rsidRPr="00A47A75">
        <w:rPr>
          <w:spacing w:val="3"/>
        </w:rPr>
        <w:t>______________</w:t>
      </w:r>
      <w:r>
        <w:rPr>
          <w:spacing w:val="3"/>
        </w:rPr>
        <w:t>_____</w:t>
      </w:r>
    </w:p>
    <w:p w:rsidR="00097BD5" w:rsidRPr="00A47A75" w:rsidRDefault="00097BD5" w:rsidP="00097BD5">
      <w:pPr>
        <w:autoSpaceDE w:val="0"/>
        <w:autoSpaceDN w:val="0"/>
        <w:adjustRightInd w:val="0"/>
      </w:pPr>
    </w:p>
    <w:p w:rsidR="00097BD5" w:rsidRPr="00324B37" w:rsidRDefault="00097BD5" w:rsidP="00097BD5">
      <w:pPr>
        <w:autoSpaceDE w:val="0"/>
        <w:autoSpaceDN w:val="0"/>
        <w:adjustRightInd w:val="0"/>
        <w:rPr>
          <w:sz w:val="20"/>
          <w:szCs w:val="20"/>
        </w:rPr>
      </w:pPr>
      <w:r w:rsidRPr="00324B37">
        <w:rPr>
          <w:sz w:val="20"/>
          <w:szCs w:val="20"/>
        </w:rPr>
        <w:t>Приложение  к  Договору:</w:t>
      </w:r>
    </w:p>
    <w:p w:rsidR="00097BD5" w:rsidRPr="00324B37" w:rsidRDefault="00097BD5" w:rsidP="00097BD5">
      <w:pPr>
        <w:autoSpaceDE w:val="0"/>
        <w:autoSpaceDN w:val="0"/>
        <w:adjustRightInd w:val="0"/>
        <w:rPr>
          <w:sz w:val="20"/>
          <w:szCs w:val="20"/>
        </w:rPr>
      </w:pPr>
      <w:r w:rsidRPr="00324B37">
        <w:rPr>
          <w:sz w:val="20"/>
          <w:szCs w:val="20"/>
        </w:rPr>
        <w:t>Акт приема - передачи</w:t>
      </w:r>
    </w:p>
    <w:p w:rsidR="00097BD5" w:rsidRPr="00324B37" w:rsidRDefault="00097BD5" w:rsidP="00097BD5">
      <w:pPr>
        <w:autoSpaceDE w:val="0"/>
        <w:autoSpaceDN w:val="0"/>
        <w:adjustRightInd w:val="0"/>
        <w:rPr>
          <w:sz w:val="20"/>
          <w:szCs w:val="20"/>
        </w:rPr>
      </w:pPr>
      <w:r w:rsidRPr="00324B37">
        <w:rPr>
          <w:sz w:val="20"/>
          <w:szCs w:val="20"/>
        </w:rPr>
        <w:t>Сведения об основных характеристиках объекта недвижимости</w:t>
      </w:r>
    </w:p>
    <w:p w:rsidR="00097BD5" w:rsidRDefault="00097BD5" w:rsidP="00097BD5">
      <w:pPr>
        <w:autoSpaceDE w:val="0"/>
        <w:autoSpaceDN w:val="0"/>
        <w:adjustRightInd w:val="0"/>
      </w:pPr>
    </w:p>
    <w:p w:rsidR="00515485" w:rsidRDefault="00515485" w:rsidP="00097BD5">
      <w:pPr>
        <w:autoSpaceDE w:val="0"/>
        <w:autoSpaceDN w:val="0"/>
        <w:adjustRightInd w:val="0"/>
      </w:pPr>
    </w:p>
    <w:p w:rsidR="00097BD5" w:rsidRPr="00BF5892" w:rsidRDefault="00097BD5" w:rsidP="00097BD5">
      <w:pPr>
        <w:autoSpaceDE w:val="0"/>
        <w:autoSpaceDN w:val="0"/>
        <w:adjustRightInd w:val="0"/>
      </w:pPr>
      <w:bookmarkStart w:id="0" w:name="_GoBack"/>
      <w:bookmarkEnd w:id="0"/>
    </w:p>
    <w:sectPr w:rsidR="00097BD5" w:rsidRPr="00BF5892" w:rsidSect="00B517AC">
      <w:footerReference w:type="default" r:id="rId12"/>
      <w:footerReference w:type="first" r:id="rId13"/>
      <w:pgSz w:w="11906" w:h="16838"/>
      <w:pgMar w:top="567" w:right="723" w:bottom="709" w:left="1260" w:header="720" w:footer="1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4E" w:rsidRDefault="00292F4E" w:rsidP="00C1664D">
      <w:r>
        <w:separator/>
      </w:r>
    </w:p>
  </w:endnote>
  <w:endnote w:type="continuationSeparator" w:id="0">
    <w:p w:rsidR="00292F4E" w:rsidRDefault="00292F4E" w:rsidP="00C1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89" w:rsidRDefault="00782389">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89" w:rsidRDefault="0078238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4E" w:rsidRDefault="00292F4E" w:rsidP="00C1664D">
      <w:r>
        <w:separator/>
      </w:r>
    </w:p>
  </w:footnote>
  <w:footnote w:type="continuationSeparator" w:id="0">
    <w:p w:rsidR="00292F4E" w:rsidRDefault="00292F4E" w:rsidP="00C1664D">
      <w:r>
        <w:continuationSeparator/>
      </w:r>
    </w:p>
  </w:footnote>
  <w:footnote w:id="1">
    <w:p w:rsidR="00782389" w:rsidRPr="00DB6EC8" w:rsidRDefault="00782389"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юридическим лицом, или </w:t>
      </w:r>
      <w:proofErr w:type="gramStart"/>
      <w:r w:rsidRPr="00DB6EC8">
        <w:rPr>
          <w:sz w:val="16"/>
          <w:szCs w:val="16"/>
        </w:rPr>
        <w:t>лицом</w:t>
      </w:r>
      <w:proofErr w:type="gramEnd"/>
      <w:r w:rsidRPr="00DB6EC8">
        <w:rPr>
          <w:sz w:val="16"/>
          <w:szCs w:val="16"/>
        </w:rPr>
        <w:t xml:space="preserve"> действующим на основании доверенности.</w:t>
      </w:r>
    </w:p>
  </w:footnote>
  <w:footnote w:id="2">
    <w:p w:rsidR="00782389" w:rsidRPr="00DB6EC8" w:rsidRDefault="00782389" w:rsidP="00097BD5">
      <w:pPr>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лицом, действующим по доверенности.</w:t>
      </w:r>
    </w:p>
  </w:footnote>
  <w:footnote w:id="3">
    <w:p w:rsidR="00782389" w:rsidRDefault="00782389"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w:t>
      </w:r>
      <w:proofErr w:type="gramStart"/>
      <w:r w:rsidRPr="00DB6EC8">
        <w:rPr>
          <w:sz w:val="16"/>
          <w:szCs w:val="16"/>
        </w:rPr>
        <w:t>Ознакомлен</w:t>
      </w:r>
      <w:proofErr w:type="gramEnd"/>
      <w:r w:rsidRPr="00DB6EC8">
        <w:rPr>
          <w:sz w:val="16"/>
          <w:szCs w:val="16"/>
        </w:rPr>
        <w:t xml:space="preserve"> с Регламентом Оператора электронной площадки при регистрации (аккредитации) на электронной площадке</w:t>
      </w:r>
    </w:p>
    <w:p w:rsidR="00782389" w:rsidRPr="006664F8" w:rsidRDefault="00782389" w:rsidP="00097BD5">
      <w:pPr>
        <w:pStyle w:val="aff7"/>
        <w:spacing w:line="216" w:lineRule="auto"/>
        <w:contextualSpacing/>
        <w:jc w:val="both"/>
        <w:rPr>
          <w:sz w:val="16"/>
          <w:szCs w:val="16"/>
        </w:rPr>
      </w:pPr>
      <w:proofErr w:type="gramStart"/>
      <w:r w:rsidRPr="006664F8">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782389" w:rsidRPr="00DB6EC8" w:rsidRDefault="00782389" w:rsidP="00097BD5">
      <w:pPr>
        <w:pStyle w:val="aff7"/>
        <w:spacing w:line="216" w:lineRule="auto"/>
        <w:contextualSpacing/>
        <w:jc w:val="both"/>
        <w:rPr>
          <w:sz w:val="16"/>
          <w:szCs w:val="16"/>
        </w:rPr>
      </w:pPr>
    </w:p>
  </w:footnote>
  <w:footnote w:id="4">
    <w:p w:rsidR="00782389" w:rsidRPr="0058502F" w:rsidRDefault="00782389" w:rsidP="00097BD5">
      <w:pPr>
        <w:pStyle w:val="aff7"/>
        <w:spacing w:line="216"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Arial" w:hint="default"/>
      </w:rPr>
    </w:lvl>
  </w:abstractNum>
  <w:abstractNum w:abstractNumId="2">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A185C"/>
    <w:multiLevelType w:val="multilevel"/>
    <w:tmpl w:val="76F86A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456CC"/>
    <w:rsid w:val="00002DF3"/>
    <w:rsid w:val="00010D8A"/>
    <w:rsid w:val="00015DE5"/>
    <w:rsid w:val="000263D5"/>
    <w:rsid w:val="00034BA6"/>
    <w:rsid w:val="00037B39"/>
    <w:rsid w:val="00053F84"/>
    <w:rsid w:val="00056A94"/>
    <w:rsid w:val="000652E3"/>
    <w:rsid w:val="00067322"/>
    <w:rsid w:val="000738EF"/>
    <w:rsid w:val="00074C44"/>
    <w:rsid w:val="00081DC3"/>
    <w:rsid w:val="00091839"/>
    <w:rsid w:val="00093CDB"/>
    <w:rsid w:val="00097BD5"/>
    <w:rsid w:val="000A7975"/>
    <w:rsid w:val="000B1650"/>
    <w:rsid w:val="000B3B19"/>
    <w:rsid w:val="000C45F9"/>
    <w:rsid w:val="000E7DB7"/>
    <w:rsid w:val="000F2927"/>
    <w:rsid w:val="000F4018"/>
    <w:rsid w:val="000F672B"/>
    <w:rsid w:val="001072DA"/>
    <w:rsid w:val="00126393"/>
    <w:rsid w:val="00126D27"/>
    <w:rsid w:val="00132DC2"/>
    <w:rsid w:val="00144F4F"/>
    <w:rsid w:val="00146261"/>
    <w:rsid w:val="00147BA7"/>
    <w:rsid w:val="00152FB8"/>
    <w:rsid w:val="001569FC"/>
    <w:rsid w:val="00157896"/>
    <w:rsid w:val="00161C26"/>
    <w:rsid w:val="00175183"/>
    <w:rsid w:val="00180E04"/>
    <w:rsid w:val="0018309E"/>
    <w:rsid w:val="00191FF9"/>
    <w:rsid w:val="00192F61"/>
    <w:rsid w:val="001962FD"/>
    <w:rsid w:val="00197D0B"/>
    <w:rsid w:val="001B0681"/>
    <w:rsid w:val="001C221D"/>
    <w:rsid w:val="001C6C17"/>
    <w:rsid w:val="001E4936"/>
    <w:rsid w:val="001F36CE"/>
    <w:rsid w:val="001F4790"/>
    <w:rsid w:val="00200C98"/>
    <w:rsid w:val="002034CC"/>
    <w:rsid w:val="00221B54"/>
    <w:rsid w:val="00221E2B"/>
    <w:rsid w:val="00254CD7"/>
    <w:rsid w:val="00260726"/>
    <w:rsid w:val="00271265"/>
    <w:rsid w:val="002835BB"/>
    <w:rsid w:val="00285FC4"/>
    <w:rsid w:val="00287624"/>
    <w:rsid w:val="00292F4E"/>
    <w:rsid w:val="00297B58"/>
    <w:rsid w:val="002A2D42"/>
    <w:rsid w:val="002C2A0D"/>
    <w:rsid w:val="002E5D24"/>
    <w:rsid w:val="002E7A10"/>
    <w:rsid w:val="002F3FEA"/>
    <w:rsid w:val="002F4127"/>
    <w:rsid w:val="002F6FD2"/>
    <w:rsid w:val="002F7E4A"/>
    <w:rsid w:val="00312E25"/>
    <w:rsid w:val="00325E13"/>
    <w:rsid w:val="00326D01"/>
    <w:rsid w:val="00340B2D"/>
    <w:rsid w:val="00340BC2"/>
    <w:rsid w:val="003539E4"/>
    <w:rsid w:val="003624A0"/>
    <w:rsid w:val="00376A77"/>
    <w:rsid w:val="00381072"/>
    <w:rsid w:val="00381C61"/>
    <w:rsid w:val="00382002"/>
    <w:rsid w:val="0039547A"/>
    <w:rsid w:val="003A5A3A"/>
    <w:rsid w:val="003A5D9E"/>
    <w:rsid w:val="003B10E9"/>
    <w:rsid w:val="003B6DFC"/>
    <w:rsid w:val="003B739C"/>
    <w:rsid w:val="003B74D9"/>
    <w:rsid w:val="003B75FB"/>
    <w:rsid w:val="003C0843"/>
    <w:rsid w:val="003C119C"/>
    <w:rsid w:val="003C1E40"/>
    <w:rsid w:val="003D6E25"/>
    <w:rsid w:val="003E5565"/>
    <w:rsid w:val="003F33D8"/>
    <w:rsid w:val="00417224"/>
    <w:rsid w:val="004268C9"/>
    <w:rsid w:val="004356B8"/>
    <w:rsid w:val="0043732B"/>
    <w:rsid w:val="00452FEF"/>
    <w:rsid w:val="00457529"/>
    <w:rsid w:val="00476727"/>
    <w:rsid w:val="00486BC0"/>
    <w:rsid w:val="00491A03"/>
    <w:rsid w:val="004920EE"/>
    <w:rsid w:val="00497DF9"/>
    <w:rsid w:val="004A1517"/>
    <w:rsid w:val="004A3D3A"/>
    <w:rsid w:val="004A7814"/>
    <w:rsid w:val="004B2D39"/>
    <w:rsid w:val="004D3EE9"/>
    <w:rsid w:val="004E0221"/>
    <w:rsid w:val="004E63C5"/>
    <w:rsid w:val="004E653B"/>
    <w:rsid w:val="004F0B45"/>
    <w:rsid w:val="004F263A"/>
    <w:rsid w:val="004F6BB0"/>
    <w:rsid w:val="0050212B"/>
    <w:rsid w:val="00510062"/>
    <w:rsid w:val="00515485"/>
    <w:rsid w:val="00515D69"/>
    <w:rsid w:val="005262CF"/>
    <w:rsid w:val="00526EFA"/>
    <w:rsid w:val="005300D1"/>
    <w:rsid w:val="00532E43"/>
    <w:rsid w:val="005356AA"/>
    <w:rsid w:val="00536636"/>
    <w:rsid w:val="00543B71"/>
    <w:rsid w:val="00546516"/>
    <w:rsid w:val="0054724C"/>
    <w:rsid w:val="005511E7"/>
    <w:rsid w:val="00553388"/>
    <w:rsid w:val="005621B5"/>
    <w:rsid w:val="00594AB3"/>
    <w:rsid w:val="00596084"/>
    <w:rsid w:val="005D1654"/>
    <w:rsid w:val="005D26DF"/>
    <w:rsid w:val="005D5FDA"/>
    <w:rsid w:val="005D6B0F"/>
    <w:rsid w:val="005E0B95"/>
    <w:rsid w:val="005E67DE"/>
    <w:rsid w:val="006204B0"/>
    <w:rsid w:val="00621464"/>
    <w:rsid w:val="0062609D"/>
    <w:rsid w:val="006437D3"/>
    <w:rsid w:val="00646CBC"/>
    <w:rsid w:val="00657BA1"/>
    <w:rsid w:val="006616BE"/>
    <w:rsid w:val="006664F8"/>
    <w:rsid w:val="00672182"/>
    <w:rsid w:val="006826A4"/>
    <w:rsid w:val="006827D0"/>
    <w:rsid w:val="0069018A"/>
    <w:rsid w:val="0069217A"/>
    <w:rsid w:val="00692A30"/>
    <w:rsid w:val="00693324"/>
    <w:rsid w:val="006977BA"/>
    <w:rsid w:val="006B32C2"/>
    <w:rsid w:val="006C1C32"/>
    <w:rsid w:val="006D0ED8"/>
    <w:rsid w:val="006D17BB"/>
    <w:rsid w:val="006D43EF"/>
    <w:rsid w:val="006D589E"/>
    <w:rsid w:val="006E0B89"/>
    <w:rsid w:val="006E1854"/>
    <w:rsid w:val="006E35F0"/>
    <w:rsid w:val="006F23EE"/>
    <w:rsid w:val="006F2CE9"/>
    <w:rsid w:val="007127C7"/>
    <w:rsid w:val="0071460A"/>
    <w:rsid w:val="00720B00"/>
    <w:rsid w:val="0072274F"/>
    <w:rsid w:val="00726845"/>
    <w:rsid w:val="00750451"/>
    <w:rsid w:val="007528D5"/>
    <w:rsid w:val="00754030"/>
    <w:rsid w:val="00760995"/>
    <w:rsid w:val="007725E1"/>
    <w:rsid w:val="00781989"/>
    <w:rsid w:val="00782389"/>
    <w:rsid w:val="007941CB"/>
    <w:rsid w:val="00794B37"/>
    <w:rsid w:val="007A3849"/>
    <w:rsid w:val="007A3A53"/>
    <w:rsid w:val="007A57FA"/>
    <w:rsid w:val="007A6949"/>
    <w:rsid w:val="007A70DD"/>
    <w:rsid w:val="007A7895"/>
    <w:rsid w:val="007B516A"/>
    <w:rsid w:val="007B62B7"/>
    <w:rsid w:val="007B7338"/>
    <w:rsid w:val="007B7386"/>
    <w:rsid w:val="007E44D5"/>
    <w:rsid w:val="008069F8"/>
    <w:rsid w:val="0080734D"/>
    <w:rsid w:val="008120C6"/>
    <w:rsid w:val="008164C2"/>
    <w:rsid w:val="00824C74"/>
    <w:rsid w:val="00834311"/>
    <w:rsid w:val="008466BC"/>
    <w:rsid w:val="008505C0"/>
    <w:rsid w:val="008714C4"/>
    <w:rsid w:val="0088753C"/>
    <w:rsid w:val="008A3621"/>
    <w:rsid w:val="008D3E71"/>
    <w:rsid w:val="008D4951"/>
    <w:rsid w:val="008D571A"/>
    <w:rsid w:val="008E041C"/>
    <w:rsid w:val="00905942"/>
    <w:rsid w:val="009063F0"/>
    <w:rsid w:val="0090736B"/>
    <w:rsid w:val="0091278F"/>
    <w:rsid w:val="009145C5"/>
    <w:rsid w:val="00917654"/>
    <w:rsid w:val="00934062"/>
    <w:rsid w:val="00940766"/>
    <w:rsid w:val="00941C2E"/>
    <w:rsid w:val="009459E8"/>
    <w:rsid w:val="00946456"/>
    <w:rsid w:val="00963C73"/>
    <w:rsid w:val="00964E82"/>
    <w:rsid w:val="00977720"/>
    <w:rsid w:val="0098361E"/>
    <w:rsid w:val="0099033C"/>
    <w:rsid w:val="00994FA4"/>
    <w:rsid w:val="009B5578"/>
    <w:rsid w:val="009C3E1E"/>
    <w:rsid w:val="009C6093"/>
    <w:rsid w:val="009C6510"/>
    <w:rsid w:val="009D2F7E"/>
    <w:rsid w:val="009D397D"/>
    <w:rsid w:val="009E1470"/>
    <w:rsid w:val="009E42B9"/>
    <w:rsid w:val="009E663D"/>
    <w:rsid w:val="009F5A14"/>
    <w:rsid w:val="00A03440"/>
    <w:rsid w:val="00A104A9"/>
    <w:rsid w:val="00A13480"/>
    <w:rsid w:val="00A13C1B"/>
    <w:rsid w:val="00A218F3"/>
    <w:rsid w:val="00A21A67"/>
    <w:rsid w:val="00A2245C"/>
    <w:rsid w:val="00A27830"/>
    <w:rsid w:val="00A34BDA"/>
    <w:rsid w:val="00A456CC"/>
    <w:rsid w:val="00A72666"/>
    <w:rsid w:val="00A77170"/>
    <w:rsid w:val="00A92D6E"/>
    <w:rsid w:val="00A96523"/>
    <w:rsid w:val="00AA0DD0"/>
    <w:rsid w:val="00AA447A"/>
    <w:rsid w:val="00AA5E9A"/>
    <w:rsid w:val="00AB05E3"/>
    <w:rsid w:val="00AB4737"/>
    <w:rsid w:val="00AB7AC2"/>
    <w:rsid w:val="00AF3A97"/>
    <w:rsid w:val="00B36AF0"/>
    <w:rsid w:val="00B40051"/>
    <w:rsid w:val="00B517AC"/>
    <w:rsid w:val="00B56EFA"/>
    <w:rsid w:val="00B57DC9"/>
    <w:rsid w:val="00B607E2"/>
    <w:rsid w:val="00B64A07"/>
    <w:rsid w:val="00B728D1"/>
    <w:rsid w:val="00B800F0"/>
    <w:rsid w:val="00B803F7"/>
    <w:rsid w:val="00B80EAB"/>
    <w:rsid w:val="00B83340"/>
    <w:rsid w:val="00BA2AE1"/>
    <w:rsid w:val="00BA6C32"/>
    <w:rsid w:val="00BB3B2E"/>
    <w:rsid w:val="00BC0DB5"/>
    <w:rsid w:val="00BC38B1"/>
    <w:rsid w:val="00BE4D6F"/>
    <w:rsid w:val="00BE4F68"/>
    <w:rsid w:val="00BF5892"/>
    <w:rsid w:val="00BF7902"/>
    <w:rsid w:val="00C1664D"/>
    <w:rsid w:val="00C31914"/>
    <w:rsid w:val="00C46065"/>
    <w:rsid w:val="00C566C7"/>
    <w:rsid w:val="00C63DE1"/>
    <w:rsid w:val="00C6663B"/>
    <w:rsid w:val="00C738E4"/>
    <w:rsid w:val="00C74040"/>
    <w:rsid w:val="00C8613B"/>
    <w:rsid w:val="00C93F0B"/>
    <w:rsid w:val="00C955C1"/>
    <w:rsid w:val="00C9617B"/>
    <w:rsid w:val="00CA0AE9"/>
    <w:rsid w:val="00CA3146"/>
    <w:rsid w:val="00CA38C1"/>
    <w:rsid w:val="00CA68FA"/>
    <w:rsid w:val="00CB4CAC"/>
    <w:rsid w:val="00CB663C"/>
    <w:rsid w:val="00CE04DA"/>
    <w:rsid w:val="00CF5F50"/>
    <w:rsid w:val="00D00113"/>
    <w:rsid w:val="00D00B50"/>
    <w:rsid w:val="00D05F14"/>
    <w:rsid w:val="00D074E9"/>
    <w:rsid w:val="00D14CBF"/>
    <w:rsid w:val="00D14F0F"/>
    <w:rsid w:val="00D152BD"/>
    <w:rsid w:val="00D16CC9"/>
    <w:rsid w:val="00D2120E"/>
    <w:rsid w:val="00D34F4B"/>
    <w:rsid w:val="00D35B6E"/>
    <w:rsid w:val="00D41F1B"/>
    <w:rsid w:val="00D459B3"/>
    <w:rsid w:val="00D47926"/>
    <w:rsid w:val="00D47EA7"/>
    <w:rsid w:val="00D6628D"/>
    <w:rsid w:val="00D75182"/>
    <w:rsid w:val="00D76AF6"/>
    <w:rsid w:val="00D77BEC"/>
    <w:rsid w:val="00D84AAF"/>
    <w:rsid w:val="00D974E8"/>
    <w:rsid w:val="00DA2508"/>
    <w:rsid w:val="00DA6695"/>
    <w:rsid w:val="00DB6EC8"/>
    <w:rsid w:val="00DB7BCA"/>
    <w:rsid w:val="00DC39CB"/>
    <w:rsid w:val="00DE4C63"/>
    <w:rsid w:val="00E0524A"/>
    <w:rsid w:val="00E14A48"/>
    <w:rsid w:val="00E2562C"/>
    <w:rsid w:val="00E50BF4"/>
    <w:rsid w:val="00E552FA"/>
    <w:rsid w:val="00E55647"/>
    <w:rsid w:val="00E65E45"/>
    <w:rsid w:val="00E66D2A"/>
    <w:rsid w:val="00E7336F"/>
    <w:rsid w:val="00E768E7"/>
    <w:rsid w:val="00E824C8"/>
    <w:rsid w:val="00E84319"/>
    <w:rsid w:val="00E922AC"/>
    <w:rsid w:val="00E9537A"/>
    <w:rsid w:val="00E96511"/>
    <w:rsid w:val="00EC030C"/>
    <w:rsid w:val="00ED19C6"/>
    <w:rsid w:val="00F14B12"/>
    <w:rsid w:val="00F14B43"/>
    <w:rsid w:val="00F22885"/>
    <w:rsid w:val="00F22D55"/>
    <w:rsid w:val="00F2626C"/>
    <w:rsid w:val="00F36879"/>
    <w:rsid w:val="00F37A7E"/>
    <w:rsid w:val="00F42A68"/>
    <w:rsid w:val="00F55F48"/>
    <w:rsid w:val="00F64585"/>
    <w:rsid w:val="00F77931"/>
    <w:rsid w:val="00F86FF6"/>
    <w:rsid w:val="00FA38D0"/>
    <w:rsid w:val="00FA7A6F"/>
    <w:rsid w:val="00FB351B"/>
    <w:rsid w:val="00FB4604"/>
    <w:rsid w:val="00FB479B"/>
    <w:rsid w:val="00FC5A43"/>
    <w:rsid w:val="00FD7B5C"/>
    <w:rsid w:val="00FF1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F"/>
    <w:pPr>
      <w:suppressAutoHyphens/>
    </w:pPr>
    <w:rPr>
      <w:sz w:val="24"/>
      <w:szCs w:val="24"/>
      <w:lang w:eastAsia="zh-CN"/>
    </w:rPr>
  </w:style>
  <w:style w:type="paragraph" w:styleId="1">
    <w:name w:val="heading 1"/>
    <w:basedOn w:val="a"/>
    <w:next w:val="a"/>
    <w:qFormat/>
    <w:rsid w:val="005262CF"/>
    <w:pPr>
      <w:keepNext/>
      <w:numPr>
        <w:numId w:val="1"/>
      </w:numPr>
      <w:outlineLvl w:val="0"/>
    </w:pPr>
    <w:rPr>
      <w:b/>
      <w:bCs/>
    </w:rPr>
  </w:style>
  <w:style w:type="paragraph" w:styleId="2">
    <w:name w:val="heading 2"/>
    <w:basedOn w:val="a"/>
    <w:next w:val="a"/>
    <w:qFormat/>
    <w:rsid w:val="005262CF"/>
    <w:pPr>
      <w:keepNext/>
      <w:spacing w:before="240" w:after="60"/>
      <w:outlineLvl w:val="1"/>
    </w:pPr>
    <w:rPr>
      <w:rFonts w:ascii="Arial" w:hAnsi="Arial" w:cs="Arial"/>
      <w:b/>
      <w:bCs/>
      <w:i/>
      <w:iCs/>
      <w:sz w:val="28"/>
      <w:szCs w:val="28"/>
    </w:rPr>
  </w:style>
  <w:style w:type="paragraph" w:styleId="3">
    <w:name w:val="heading 3"/>
    <w:basedOn w:val="a"/>
    <w:next w:val="a"/>
    <w:qFormat/>
    <w:rsid w:val="00526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62CF"/>
    <w:rPr>
      <w:rFonts w:cs="Times New Roman"/>
    </w:rPr>
  </w:style>
  <w:style w:type="character" w:customStyle="1" w:styleId="WW8Num1z1">
    <w:name w:val="WW8Num1z1"/>
    <w:rsid w:val="005262CF"/>
  </w:style>
  <w:style w:type="character" w:customStyle="1" w:styleId="WW8Num1z2">
    <w:name w:val="WW8Num1z2"/>
    <w:rsid w:val="005262CF"/>
  </w:style>
  <w:style w:type="character" w:customStyle="1" w:styleId="WW8Num1z3">
    <w:name w:val="WW8Num1z3"/>
    <w:rsid w:val="005262CF"/>
  </w:style>
  <w:style w:type="character" w:customStyle="1" w:styleId="WW8Num1z4">
    <w:name w:val="WW8Num1z4"/>
    <w:rsid w:val="005262CF"/>
  </w:style>
  <w:style w:type="character" w:customStyle="1" w:styleId="WW8Num1z5">
    <w:name w:val="WW8Num1z5"/>
    <w:rsid w:val="005262CF"/>
  </w:style>
  <w:style w:type="character" w:customStyle="1" w:styleId="WW8Num1z6">
    <w:name w:val="WW8Num1z6"/>
    <w:rsid w:val="005262CF"/>
  </w:style>
  <w:style w:type="character" w:customStyle="1" w:styleId="WW8Num1z7">
    <w:name w:val="WW8Num1z7"/>
    <w:rsid w:val="005262CF"/>
  </w:style>
  <w:style w:type="character" w:customStyle="1" w:styleId="WW8Num1z8">
    <w:name w:val="WW8Num1z8"/>
    <w:rsid w:val="005262CF"/>
  </w:style>
  <w:style w:type="character" w:customStyle="1" w:styleId="WW8Num2z0">
    <w:name w:val="WW8Num2z0"/>
    <w:rsid w:val="005262CF"/>
    <w:rPr>
      <w:rFonts w:eastAsia="Arial" w:hint="default"/>
    </w:rPr>
  </w:style>
  <w:style w:type="character" w:customStyle="1" w:styleId="WW8Num3z0">
    <w:name w:val="WW8Num3z0"/>
    <w:rsid w:val="005262CF"/>
    <w:rPr>
      <w:rFonts w:eastAsia="Arial" w:hint="default"/>
    </w:rPr>
  </w:style>
  <w:style w:type="character" w:customStyle="1" w:styleId="9">
    <w:name w:val="Основной шрифт абзаца9"/>
    <w:rsid w:val="005262CF"/>
  </w:style>
  <w:style w:type="character" w:customStyle="1" w:styleId="8">
    <w:name w:val="Основной шрифт абзаца8"/>
    <w:rsid w:val="005262CF"/>
  </w:style>
  <w:style w:type="character" w:customStyle="1" w:styleId="7">
    <w:name w:val="Основной шрифт абзаца7"/>
    <w:rsid w:val="005262CF"/>
  </w:style>
  <w:style w:type="character" w:customStyle="1" w:styleId="6">
    <w:name w:val="Основной шрифт абзаца6"/>
    <w:rsid w:val="005262CF"/>
  </w:style>
  <w:style w:type="character" w:customStyle="1" w:styleId="5">
    <w:name w:val="Основной шрифт абзаца5"/>
    <w:rsid w:val="005262CF"/>
  </w:style>
  <w:style w:type="character" w:customStyle="1" w:styleId="4">
    <w:name w:val="Основной шрифт абзаца4"/>
    <w:rsid w:val="005262CF"/>
  </w:style>
  <w:style w:type="character" w:customStyle="1" w:styleId="30">
    <w:name w:val="Основной шрифт абзаца3"/>
    <w:rsid w:val="005262CF"/>
  </w:style>
  <w:style w:type="character" w:customStyle="1" w:styleId="WW8Num4z0">
    <w:name w:val="WW8Num4z0"/>
    <w:rsid w:val="005262CF"/>
    <w:rPr>
      <w:rFonts w:cs="Times New Roman"/>
    </w:rPr>
  </w:style>
  <w:style w:type="character" w:customStyle="1" w:styleId="WW8Num5z0">
    <w:name w:val="WW8Num5z0"/>
    <w:rsid w:val="005262CF"/>
    <w:rPr>
      <w:rFonts w:cs="Times New Roman"/>
    </w:rPr>
  </w:style>
  <w:style w:type="character" w:customStyle="1" w:styleId="WW8Num6z0">
    <w:name w:val="WW8Num6z0"/>
    <w:rsid w:val="005262CF"/>
    <w:rPr>
      <w:rFonts w:cs="Times New Roman"/>
    </w:rPr>
  </w:style>
  <w:style w:type="character" w:customStyle="1" w:styleId="WW8Num7z0">
    <w:name w:val="WW8Num7z0"/>
    <w:rsid w:val="005262CF"/>
    <w:rPr>
      <w:rFonts w:cs="Times New Roman"/>
    </w:rPr>
  </w:style>
  <w:style w:type="character" w:customStyle="1" w:styleId="WW8Num8z0">
    <w:name w:val="WW8Num8z0"/>
    <w:rsid w:val="005262CF"/>
    <w:rPr>
      <w:rFonts w:cs="Times New Roman"/>
    </w:rPr>
  </w:style>
  <w:style w:type="character" w:customStyle="1" w:styleId="WW8Num9z0">
    <w:name w:val="WW8Num9z0"/>
    <w:rsid w:val="005262CF"/>
    <w:rPr>
      <w:rFonts w:ascii="Times New Roman" w:hAnsi="Times New Roman" w:cs="Times New Roman"/>
    </w:rPr>
  </w:style>
  <w:style w:type="character" w:customStyle="1" w:styleId="WW8Num10z0">
    <w:name w:val="WW8Num10z0"/>
    <w:rsid w:val="005262CF"/>
    <w:rPr>
      <w:rFonts w:cs="Times New Roman"/>
    </w:rPr>
  </w:style>
  <w:style w:type="character" w:customStyle="1" w:styleId="WW8Num11z0">
    <w:name w:val="WW8Num11z0"/>
    <w:rsid w:val="005262CF"/>
    <w:rPr>
      <w:rFonts w:cs="Times New Roman"/>
    </w:rPr>
  </w:style>
  <w:style w:type="character" w:customStyle="1" w:styleId="WW8Num12z0">
    <w:name w:val="WW8Num12z0"/>
    <w:rsid w:val="005262CF"/>
    <w:rPr>
      <w:rFonts w:cs="Times New Roman"/>
    </w:rPr>
  </w:style>
  <w:style w:type="character" w:customStyle="1" w:styleId="WW8Num13z0">
    <w:name w:val="WW8Num13z0"/>
    <w:rsid w:val="005262CF"/>
    <w:rPr>
      <w:rFonts w:cs="Times New Roman"/>
    </w:rPr>
  </w:style>
  <w:style w:type="character" w:customStyle="1" w:styleId="WW8Num14z0">
    <w:name w:val="WW8Num14z0"/>
    <w:rsid w:val="005262CF"/>
    <w:rPr>
      <w:rFonts w:hint="default"/>
    </w:rPr>
  </w:style>
  <w:style w:type="character" w:customStyle="1" w:styleId="WW8Num14z1">
    <w:name w:val="WW8Num14z1"/>
    <w:rsid w:val="005262CF"/>
  </w:style>
  <w:style w:type="character" w:customStyle="1" w:styleId="WW8Num14z2">
    <w:name w:val="WW8Num14z2"/>
    <w:rsid w:val="005262CF"/>
  </w:style>
  <w:style w:type="character" w:customStyle="1" w:styleId="WW8Num14z3">
    <w:name w:val="WW8Num14z3"/>
    <w:rsid w:val="005262CF"/>
  </w:style>
  <w:style w:type="character" w:customStyle="1" w:styleId="WW8Num14z4">
    <w:name w:val="WW8Num14z4"/>
    <w:rsid w:val="005262CF"/>
  </w:style>
  <w:style w:type="character" w:customStyle="1" w:styleId="WW8Num14z5">
    <w:name w:val="WW8Num14z5"/>
    <w:rsid w:val="005262CF"/>
  </w:style>
  <w:style w:type="character" w:customStyle="1" w:styleId="WW8Num14z6">
    <w:name w:val="WW8Num14z6"/>
    <w:rsid w:val="005262CF"/>
  </w:style>
  <w:style w:type="character" w:customStyle="1" w:styleId="WW8Num14z7">
    <w:name w:val="WW8Num14z7"/>
    <w:rsid w:val="005262CF"/>
  </w:style>
  <w:style w:type="character" w:customStyle="1" w:styleId="WW8Num14z8">
    <w:name w:val="WW8Num14z8"/>
    <w:rsid w:val="005262CF"/>
  </w:style>
  <w:style w:type="character" w:customStyle="1" w:styleId="WW8Num15z0">
    <w:name w:val="WW8Num15z0"/>
    <w:rsid w:val="005262CF"/>
    <w:rPr>
      <w:rFonts w:cs="Times New Roman" w:hint="default"/>
    </w:rPr>
  </w:style>
  <w:style w:type="character" w:customStyle="1" w:styleId="WW8Num16z0">
    <w:name w:val="WW8Num16z0"/>
    <w:rsid w:val="005262CF"/>
    <w:rPr>
      <w:rFonts w:eastAsia="Arial" w:hint="default"/>
    </w:rPr>
  </w:style>
  <w:style w:type="character" w:customStyle="1" w:styleId="WW8Num16z1">
    <w:name w:val="WW8Num16z1"/>
    <w:rsid w:val="005262CF"/>
  </w:style>
  <w:style w:type="character" w:customStyle="1" w:styleId="WW8Num16z2">
    <w:name w:val="WW8Num16z2"/>
    <w:rsid w:val="005262CF"/>
  </w:style>
  <w:style w:type="character" w:customStyle="1" w:styleId="WW8Num16z3">
    <w:name w:val="WW8Num16z3"/>
    <w:rsid w:val="005262CF"/>
  </w:style>
  <w:style w:type="character" w:customStyle="1" w:styleId="WW8Num16z4">
    <w:name w:val="WW8Num16z4"/>
    <w:rsid w:val="005262CF"/>
  </w:style>
  <w:style w:type="character" w:customStyle="1" w:styleId="WW8Num16z5">
    <w:name w:val="WW8Num16z5"/>
    <w:rsid w:val="005262CF"/>
  </w:style>
  <w:style w:type="character" w:customStyle="1" w:styleId="WW8Num16z6">
    <w:name w:val="WW8Num16z6"/>
    <w:rsid w:val="005262CF"/>
  </w:style>
  <w:style w:type="character" w:customStyle="1" w:styleId="WW8Num16z7">
    <w:name w:val="WW8Num16z7"/>
    <w:rsid w:val="005262CF"/>
  </w:style>
  <w:style w:type="character" w:customStyle="1" w:styleId="WW8Num16z8">
    <w:name w:val="WW8Num16z8"/>
    <w:rsid w:val="005262CF"/>
  </w:style>
  <w:style w:type="character" w:customStyle="1" w:styleId="WW8Num17z0">
    <w:name w:val="WW8Num17z0"/>
    <w:rsid w:val="005262CF"/>
    <w:rPr>
      <w:rFonts w:cs="Times New Roman" w:hint="default"/>
    </w:rPr>
  </w:style>
  <w:style w:type="character" w:customStyle="1" w:styleId="WW8Num18z0">
    <w:name w:val="WW8Num18z0"/>
    <w:rsid w:val="005262CF"/>
    <w:rPr>
      <w:rFonts w:ascii="Wingdings" w:hAnsi="Wingdings" w:cs="Wingdings" w:hint="default"/>
    </w:rPr>
  </w:style>
  <w:style w:type="character" w:customStyle="1" w:styleId="WW8Num18z1">
    <w:name w:val="WW8Num18z1"/>
    <w:rsid w:val="005262CF"/>
    <w:rPr>
      <w:rFonts w:ascii="Courier New" w:hAnsi="Courier New" w:cs="Courier New" w:hint="default"/>
    </w:rPr>
  </w:style>
  <w:style w:type="character" w:customStyle="1" w:styleId="WW8Num18z3">
    <w:name w:val="WW8Num18z3"/>
    <w:rsid w:val="005262CF"/>
    <w:rPr>
      <w:rFonts w:ascii="Symbol" w:hAnsi="Symbol" w:cs="Symbol" w:hint="default"/>
    </w:rPr>
  </w:style>
  <w:style w:type="character" w:customStyle="1" w:styleId="WW8Num19z0">
    <w:name w:val="WW8Num19z0"/>
    <w:rsid w:val="005262CF"/>
    <w:rPr>
      <w:rFonts w:cs="Times New Roman" w:hint="default"/>
      <w:b/>
    </w:rPr>
  </w:style>
  <w:style w:type="character" w:customStyle="1" w:styleId="WW8Num19z1">
    <w:name w:val="WW8Num19z1"/>
    <w:rsid w:val="005262CF"/>
    <w:rPr>
      <w:rFonts w:cs="Times New Roman"/>
    </w:rPr>
  </w:style>
  <w:style w:type="character" w:customStyle="1" w:styleId="WW8Num20z0">
    <w:name w:val="WW8Num20z0"/>
    <w:rsid w:val="005262CF"/>
    <w:rPr>
      <w:rFonts w:cs="Times New Roman" w:hint="default"/>
    </w:rPr>
  </w:style>
  <w:style w:type="character" w:customStyle="1" w:styleId="WW8Num20z1">
    <w:name w:val="WW8Num20z1"/>
    <w:rsid w:val="005262CF"/>
    <w:rPr>
      <w:rFonts w:cs="Times New Roman"/>
    </w:rPr>
  </w:style>
  <w:style w:type="character" w:customStyle="1" w:styleId="WW8Num21z0">
    <w:name w:val="WW8Num21z0"/>
    <w:rsid w:val="005262CF"/>
    <w:rPr>
      <w:rFonts w:cs="Times New Roman"/>
    </w:rPr>
  </w:style>
  <w:style w:type="character" w:customStyle="1" w:styleId="20">
    <w:name w:val="Основной шрифт абзаца2"/>
    <w:rsid w:val="005262CF"/>
  </w:style>
  <w:style w:type="character" w:customStyle="1" w:styleId="10">
    <w:name w:val="Заголовок 1 Знак"/>
    <w:rsid w:val="005262CF"/>
    <w:rPr>
      <w:rFonts w:ascii="Cambria" w:hAnsi="Cambria" w:cs="Times New Roman"/>
      <w:b/>
      <w:bCs/>
      <w:kern w:val="2"/>
      <w:sz w:val="32"/>
      <w:szCs w:val="32"/>
      <w:lang w:bidi="ar-SA"/>
    </w:rPr>
  </w:style>
  <w:style w:type="character" w:customStyle="1" w:styleId="21">
    <w:name w:val="Заголовок 2 Знак"/>
    <w:rsid w:val="005262CF"/>
    <w:rPr>
      <w:rFonts w:ascii="Cambria" w:hAnsi="Cambria" w:cs="Times New Roman"/>
      <w:b/>
      <w:bCs/>
      <w:i/>
      <w:iCs/>
      <w:sz w:val="28"/>
      <w:szCs w:val="28"/>
      <w:lang w:bidi="ar-SA"/>
    </w:rPr>
  </w:style>
  <w:style w:type="character" w:customStyle="1" w:styleId="31">
    <w:name w:val="Заголовок 3 Знак"/>
    <w:rsid w:val="005262CF"/>
    <w:rPr>
      <w:rFonts w:ascii="Cambria" w:hAnsi="Cambria" w:cs="Times New Roman"/>
      <w:b/>
      <w:bCs/>
      <w:sz w:val="26"/>
      <w:szCs w:val="26"/>
      <w:lang w:bidi="ar-SA"/>
    </w:rPr>
  </w:style>
  <w:style w:type="character" w:customStyle="1" w:styleId="Absatz-Standardschriftart">
    <w:name w:val="Absatz-Standardschriftart"/>
    <w:rsid w:val="005262CF"/>
  </w:style>
  <w:style w:type="character" w:customStyle="1" w:styleId="WW8Num13z1">
    <w:name w:val="WW8Num13z1"/>
    <w:rsid w:val="005262CF"/>
    <w:rPr>
      <w:rFonts w:ascii="Courier New" w:hAnsi="Courier New" w:cs="Courier New"/>
    </w:rPr>
  </w:style>
  <w:style w:type="character" w:customStyle="1" w:styleId="WW8Num13z2">
    <w:name w:val="WW8Num13z2"/>
    <w:rsid w:val="005262CF"/>
    <w:rPr>
      <w:rFonts w:ascii="Wingdings" w:hAnsi="Wingdings" w:cs="Wingdings"/>
    </w:rPr>
  </w:style>
  <w:style w:type="character" w:customStyle="1" w:styleId="WW8Num13z3">
    <w:name w:val="WW8Num13z3"/>
    <w:rsid w:val="005262CF"/>
    <w:rPr>
      <w:rFonts w:ascii="Symbol" w:hAnsi="Symbol" w:cs="Symbol"/>
    </w:rPr>
  </w:style>
  <w:style w:type="character" w:customStyle="1" w:styleId="11">
    <w:name w:val="Основной шрифт абзаца1"/>
    <w:rsid w:val="005262CF"/>
  </w:style>
  <w:style w:type="character" w:styleId="a3">
    <w:name w:val="page number"/>
    <w:rsid w:val="005262CF"/>
    <w:rPr>
      <w:rFonts w:cs="Times New Roman"/>
    </w:rPr>
  </w:style>
  <w:style w:type="character" w:customStyle="1" w:styleId="a4">
    <w:name w:val="Основной шрифт"/>
    <w:rsid w:val="005262CF"/>
  </w:style>
  <w:style w:type="character" w:customStyle="1" w:styleId="a5">
    <w:name w:val="Основной текст Знак"/>
    <w:rsid w:val="005262CF"/>
    <w:rPr>
      <w:rFonts w:cs="Times New Roman"/>
      <w:sz w:val="24"/>
      <w:szCs w:val="24"/>
      <w:lang w:bidi="ar-SA"/>
    </w:rPr>
  </w:style>
  <w:style w:type="character" w:customStyle="1" w:styleId="a6">
    <w:name w:val="Основной текст с отступом Знак"/>
    <w:rsid w:val="005262CF"/>
    <w:rPr>
      <w:rFonts w:cs="Times New Roman"/>
      <w:sz w:val="24"/>
      <w:szCs w:val="24"/>
      <w:lang w:bidi="ar-SA"/>
    </w:rPr>
  </w:style>
  <w:style w:type="character" w:customStyle="1" w:styleId="a7">
    <w:name w:val="Подзаголовок Знак"/>
    <w:rsid w:val="005262CF"/>
    <w:rPr>
      <w:rFonts w:cs="Times New Roman"/>
      <w:b/>
      <w:sz w:val="32"/>
      <w:lang w:val="ru-RU" w:bidi="ar-SA"/>
    </w:rPr>
  </w:style>
  <w:style w:type="character" w:customStyle="1" w:styleId="a8">
    <w:name w:val="Нижний колонтитул Знак"/>
    <w:rsid w:val="005262CF"/>
    <w:rPr>
      <w:rFonts w:cs="Times New Roman"/>
      <w:sz w:val="24"/>
      <w:szCs w:val="24"/>
      <w:lang w:bidi="ar-SA"/>
    </w:rPr>
  </w:style>
  <w:style w:type="character" w:customStyle="1" w:styleId="a9">
    <w:name w:val="Верхний колонтитул Знак"/>
    <w:rsid w:val="005262CF"/>
    <w:rPr>
      <w:rFonts w:cs="Times New Roman"/>
      <w:sz w:val="24"/>
      <w:szCs w:val="24"/>
      <w:lang w:bidi="ar-SA"/>
    </w:rPr>
  </w:style>
  <w:style w:type="character" w:customStyle="1" w:styleId="aa">
    <w:name w:val="Текст выноски Знак"/>
    <w:rsid w:val="005262CF"/>
    <w:rPr>
      <w:rFonts w:cs="Times New Roman"/>
      <w:sz w:val="2"/>
      <w:lang w:bidi="ar-SA"/>
    </w:rPr>
  </w:style>
  <w:style w:type="character" w:styleId="ab">
    <w:name w:val="Hyperlink"/>
    <w:rsid w:val="005262CF"/>
    <w:rPr>
      <w:rFonts w:cs="Times New Roman"/>
      <w:color w:val="0000FF"/>
      <w:u w:val="single"/>
    </w:rPr>
  </w:style>
  <w:style w:type="character" w:customStyle="1" w:styleId="HTML">
    <w:name w:val="Стандартный HTML Знак"/>
    <w:rsid w:val="005262CF"/>
    <w:rPr>
      <w:rFonts w:ascii="Courier New" w:hAnsi="Courier New" w:cs="Courier New"/>
      <w:lang w:val="ru-RU" w:bidi="ar-SA"/>
    </w:rPr>
  </w:style>
  <w:style w:type="character" w:customStyle="1" w:styleId="ac">
    <w:name w:val="Знак Знак"/>
    <w:rsid w:val="005262CF"/>
    <w:rPr>
      <w:rFonts w:ascii="Courier New" w:hAnsi="Courier New" w:cs="Courier New"/>
      <w:lang w:val="ru-RU" w:bidi="ar-SA"/>
    </w:rPr>
  </w:style>
  <w:style w:type="character" w:customStyle="1" w:styleId="WW-Absatz-Standardschriftart">
    <w:name w:val="WW-Absatz-Standardschriftart"/>
    <w:rsid w:val="005262CF"/>
  </w:style>
  <w:style w:type="character" w:customStyle="1" w:styleId="WW-Absatz-Standardschriftart1">
    <w:name w:val="WW-Absatz-Standardschriftart1"/>
    <w:rsid w:val="005262CF"/>
  </w:style>
  <w:style w:type="character" w:customStyle="1" w:styleId="WW-Absatz-Standardschriftart11">
    <w:name w:val="WW-Absatz-Standardschriftart11"/>
    <w:rsid w:val="005262CF"/>
  </w:style>
  <w:style w:type="character" w:customStyle="1" w:styleId="WW-Absatz-Standardschriftart111">
    <w:name w:val="WW-Absatz-Standardschriftart111"/>
    <w:rsid w:val="005262CF"/>
  </w:style>
  <w:style w:type="character" w:customStyle="1" w:styleId="WW-Absatz-Standardschriftart1111">
    <w:name w:val="WW-Absatz-Standardschriftart1111"/>
    <w:rsid w:val="005262CF"/>
  </w:style>
  <w:style w:type="character" w:customStyle="1" w:styleId="WW-Absatz-Standardschriftart11111">
    <w:name w:val="WW-Absatz-Standardschriftart11111"/>
    <w:rsid w:val="005262CF"/>
  </w:style>
  <w:style w:type="character" w:customStyle="1" w:styleId="WW-Absatz-Standardschriftart111111">
    <w:name w:val="WW-Absatz-Standardschriftart111111"/>
    <w:rsid w:val="005262CF"/>
  </w:style>
  <w:style w:type="character" w:customStyle="1" w:styleId="WW-Absatz-Standardschriftart1111111">
    <w:name w:val="WW-Absatz-Standardschriftart1111111"/>
    <w:rsid w:val="005262CF"/>
  </w:style>
  <w:style w:type="character" w:customStyle="1" w:styleId="WW-Absatz-Standardschriftart11111111">
    <w:name w:val="WW-Absatz-Standardschriftart11111111"/>
    <w:rsid w:val="005262CF"/>
  </w:style>
  <w:style w:type="character" w:customStyle="1" w:styleId="WW-Absatz-Standardschriftart111111111">
    <w:name w:val="WW-Absatz-Standardschriftart111111111"/>
    <w:rsid w:val="005262CF"/>
  </w:style>
  <w:style w:type="character" w:customStyle="1" w:styleId="WW-Absatz-Standardschriftart1111111111">
    <w:name w:val="WW-Absatz-Standardschriftart1111111111"/>
    <w:rsid w:val="005262CF"/>
  </w:style>
  <w:style w:type="character" w:customStyle="1" w:styleId="WW-Absatz-Standardschriftart11111111111">
    <w:name w:val="WW-Absatz-Standardschriftart11111111111"/>
    <w:rsid w:val="005262CF"/>
  </w:style>
  <w:style w:type="character" w:customStyle="1" w:styleId="WW-Absatz-Standardschriftart111111111111">
    <w:name w:val="WW-Absatz-Standardschriftart111111111111"/>
    <w:rsid w:val="005262CF"/>
  </w:style>
  <w:style w:type="character" w:customStyle="1" w:styleId="WW-Absatz-Standardschriftart1111111111111">
    <w:name w:val="WW-Absatz-Standardschriftart1111111111111"/>
    <w:rsid w:val="005262CF"/>
  </w:style>
  <w:style w:type="character" w:customStyle="1" w:styleId="WW-Absatz-Standardschriftart11111111111111">
    <w:name w:val="WW-Absatz-Standardschriftart11111111111111"/>
    <w:rsid w:val="005262CF"/>
  </w:style>
  <w:style w:type="character" w:customStyle="1" w:styleId="WW-Absatz-Standardschriftart111111111111111">
    <w:name w:val="WW-Absatz-Standardschriftart111111111111111"/>
    <w:rsid w:val="005262CF"/>
  </w:style>
  <w:style w:type="character" w:customStyle="1" w:styleId="WW-Absatz-Standardschriftart1111111111111111">
    <w:name w:val="WW-Absatz-Standardschriftart1111111111111111"/>
    <w:rsid w:val="005262CF"/>
  </w:style>
  <w:style w:type="character" w:customStyle="1" w:styleId="WW-Absatz-Standardschriftart11111111111111111">
    <w:name w:val="WW-Absatz-Standardschriftart11111111111111111"/>
    <w:rsid w:val="005262CF"/>
  </w:style>
  <w:style w:type="character" w:customStyle="1" w:styleId="WW8NumSt5z0">
    <w:name w:val="WW8NumSt5z0"/>
    <w:rsid w:val="005262CF"/>
    <w:rPr>
      <w:rFonts w:ascii="Times New Roman" w:hAnsi="Times New Roman" w:cs="Times New Roman"/>
    </w:rPr>
  </w:style>
  <w:style w:type="character" w:customStyle="1" w:styleId="WW8NumSt6z0">
    <w:name w:val="WW8NumSt6z0"/>
    <w:rsid w:val="005262CF"/>
    <w:rPr>
      <w:rFonts w:ascii="Times New Roman" w:hAnsi="Times New Roman" w:cs="Times New Roman"/>
    </w:rPr>
  </w:style>
  <w:style w:type="character" w:customStyle="1" w:styleId="ad">
    <w:name w:val="Маркеры списка"/>
    <w:rsid w:val="005262CF"/>
    <w:rPr>
      <w:rFonts w:ascii="OpenSymbol" w:eastAsia="OpenSymbol" w:hAnsi="OpenSymbol" w:cs="OpenSymbol"/>
    </w:rPr>
  </w:style>
  <w:style w:type="character" w:customStyle="1" w:styleId="ae">
    <w:name w:val="Символ нумерации"/>
    <w:rsid w:val="005262CF"/>
  </w:style>
  <w:style w:type="character" w:customStyle="1" w:styleId="af">
    <w:name w:val="Символ сноски"/>
    <w:rsid w:val="005262CF"/>
    <w:rPr>
      <w:vertAlign w:val="superscript"/>
    </w:rPr>
  </w:style>
  <w:style w:type="character" w:customStyle="1" w:styleId="af0">
    <w:name w:val="Основной текст_"/>
    <w:rsid w:val="005262CF"/>
    <w:rPr>
      <w:spacing w:val="2"/>
      <w:sz w:val="19"/>
      <w:szCs w:val="19"/>
      <w:shd w:val="clear" w:color="auto" w:fill="FFFFFF"/>
    </w:rPr>
  </w:style>
  <w:style w:type="character" w:customStyle="1" w:styleId="40">
    <w:name w:val="Основной текст4"/>
    <w:rsid w:val="005262CF"/>
    <w:rPr>
      <w:rFonts w:ascii="Times New Roman" w:eastAsia="Times New Roman" w:hAnsi="Times New Roman" w:cs="Times New Roman"/>
      <w:b w:val="0"/>
      <w:bCs w:val="0"/>
      <w:i w:val="0"/>
      <w:iCs w:val="0"/>
      <w:caps w:val="0"/>
      <w:smallCaps w:val="0"/>
      <w:strike w:val="0"/>
      <w:dstrike w:val="0"/>
      <w:color w:val="000000"/>
      <w:spacing w:val="2"/>
      <w:w w:val="100"/>
      <w:position w:val="0"/>
      <w:sz w:val="19"/>
      <w:szCs w:val="19"/>
      <w:u w:val="none"/>
      <w:shd w:val="clear" w:color="auto" w:fill="FFFFFF"/>
      <w:vertAlign w:val="baseline"/>
      <w:lang w:val="ru-RU" w:bidi="ru-RU"/>
    </w:rPr>
  </w:style>
  <w:style w:type="character" w:customStyle="1" w:styleId="af1">
    <w:name w:val="Неразрешенное упоминание"/>
    <w:rsid w:val="005262CF"/>
    <w:rPr>
      <w:color w:val="605E5C"/>
      <w:shd w:val="clear" w:color="auto" w:fill="E1DFDD"/>
    </w:rPr>
  </w:style>
  <w:style w:type="character" w:styleId="af2">
    <w:name w:val="FollowedHyperlink"/>
    <w:rsid w:val="005262CF"/>
    <w:rPr>
      <w:color w:val="954F72"/>
      <w:u w:val="single"/>
    </w:rPr>
  </w:style>
  <w:style w:type="paragraph" w:customStyle="1" w:styleId="af3">
    <w:name w:val="Заголовок"/>
    <w:basedOn w:val="a"/>
    <w:next w:val="af4"/>
    <w:rsid w:val="005262CF"/>
    <w:pPr>
      <w:keepNext/>
      <w:spacing w:before="240" w:after="120"/>
    </w:pPr>
    <w:rPr>
      <w:rFonts w:ascii="Liberation Sans" w:eastAsia="Microsoft YaHei" w:hAnsi="Liberation Sans" w:cs="Arial"/>
      <w:sz w:val="28"/>
      <w:szCs w:val="28"/>
    </w:rPr>
  </w:style>
  <w:style w:type="paragraph" w:styleId="af4">
    <w:name w:val="Body Text"/>
    <w:basedOn w:val="a"/>
    <w:rsid w:val="005262CF"/>
    <w:pPr>
      <w:spacing w:after="120"/>
    </w:pPr>
  </w:style>
  <w:style w:type="paragraph" w:styleId="af5">
    <w:name w:val="List"/>
    <w:basedOn w:val="af4"/>
    <w:rsid w:val="005262CF"/>
    <w:rPr>
      <w:rFonts w:ascii="Arial" w:hAnsi="Arial" w:cs="Tahoma"/>
    </w:rPr>
  </w:style>
  <w:style w:type="paragraph" w:styleId="af6">
    <w:name w:val="caption"/>
    <w:basedOn w:val="a"/>
    <w:qFormat/>
    <w:rsid w:val="005262CF"/>
    <w:pPr>
      <w:suppressLineNumbers/>
      <w:spacing w:before="120" w:after="120"/>
    </w:pPr>
    <w:rPr>
      <w:rFonts w:cs="Arial"/>
      <w:i/>
      <w:iCs/>
    </w:rPr>
  </w:style>
  <w:style w:type="paragraph" w:customStyle="1" w:styleId="90">
    <w:name w:val="Указатель9"/>
    <w:basedOn w:val="a"/>
    <w:rsid w:val="005262CF"/>
    <w:pPr>
      <w:suppressLineNumbers/>
    </w:pPr>
    <w:rPr>
      <w:rFonts w:cs="Arial"/>
    </w:rPr>
  </w:style>
  <w:style w:type="paragraph" w:customStyle="1" w:styleId="70">
    <w:name w:val="Заголовок7"/>
    <w:basedOn w:val="a"/>
    <w:next w:val="af4"/>
    <w:rsid w:val="005262CF"/>
    <w:pPr>
      <w:keepNext/>
      <w:spacing w:before="240" w:after="120"/>
    </w:pPr>
    <w:rPr>
      <w:rFonts w:ascii="Liberation Sans" w:eastAsia="Microsoft YaHei" w:hAnsi="Liberation Sans" w:cs="Arial"/>
      <w:sz w:val="28"/>
      <w:szCs w:val="28"/>
    </w:rPr>
  </w:style>
  <w:style w:type="paragraph" w:customStyle="1" w:styleId="80">
    <w:name w:val="Название объекта8"/>
    <w:basedOn w:val="a"/>
    <w:rsid w:val="005262CF"/>
    <w:pPr>
      <w:suppressLineNumbers/>
      <w:spacing w:before="120" w:after="120"/>
    </w:pPr>
    <w:rPr>
      <w:rFonts w:cs="Arial"/>
      <w:i/>
      <w:iCs/>
    </w:rPr>
  </w:style>
  <w:style w:type="paragraph" w:customStyle="1" w:styleId="81">
    <w:name w:val="Указатель8"/>
    <w:basedOn w:val="a"/>
    <w:rsid w:val="005262CF"/>
    <w:pPr>
      <w:suppressLineNumbers/>
    </w:pPr>
    <w:rPr>
      <w:rFonts w:cs="Arial"/>
    </w:rPr>
  </w:style>
  <w:style w:type="paragraph" w:customStyle="1" w:styleId="60">
    <w:name w:val="Заголовок6"/>
    <w:basedOn w:val="a"/>
    <w:next w:val="af4"/>
    <w:rsid w:val="005262CF"/>
    <w:pPr>
      <w:keepNext/>
      <w:spacing w:before="240" w:after="120"/>
    </w:pPr>
    <w:rPr>
      <w:rFonts w:ascii="Liberation Sans" w:eastAsia="Microsoft YaHei" w:hAnsi="Liberation Sans" w:cs="Arial"/>
      <w:sz w:val="28"/>
      <w:szCs w:val="28"/>
    </w:rPr>
  </w:style>
  <w:style w:type="paragraph" w:customStyle="1" w:styleId="71">
    <w:name w:val="Название объекта7"/>
    <w:basedOn w:val="a"/>
    <w:rsid w:val="005262CF"/>
    <w:pPr>
      <w:suppressLineNumbers/>
      <w:spacing w:before="120" w:after="120"/>
    </w:pPr>
    <w:rPr>
      <w:rFonts w:cs="Arial"/>
      <w:i/>
      <w:iCs/>
    </w:rPr>
  </w:style>
  <w:style w:type="paragraph" w:customStyle="1" w:styleId="72">
    <w:name w:val="Указатель7"/>
    <w:basedOn w:val="a"/>
    <w:rsid w:val="005262CF"/>
    <w:pPr>
      <w:suppressLineNumbers/>
    </w:pPr>
    <w:rPr>
      <w:rFonts w:cs="Arial"/>
    </w:rPr>
  </w:style>
  <w:style w:type="paragraph" w:customStyle="1" w:styleId="50">
    <w:name w:val="Заголовок5"/>
    <w:basedOn w:val="a"/>
    <w:next w:val="af4"/>
    <w:rsid w:val="005262CF"/>
    <w:pPr>
      <w:keepNext/>
      <w:spacing w:before="240" w:after="120"/>
    </w:pPr>
    <w:rPr>
      <w:rFonts w:ascii="Liberation Sans" w:eastAsia="Microsoft YaHei" w:hAnsi="Liberation Sans" w:cs="Arial"/>
      <w:sz w:val="28"/>
      <w:szCs w:val="28"/>
    </w:rPr>
  </w:style>
  <w:style w:type="paragraph" w:customStyle="1" w:styleId="61">
    <w:name w:val="Название объекта6"/>
    <w:basedOn w:val="a"/>
    <w:rsid w:val="005262CF"/>
    <w:pPr>
      <w:suppressLineNumbers/>
      <w:spacing w:before="120" w:after="120"/>
    </w:pPr>
    <w:rPr>
      <w:rFonts w:cs="Arial"/>
      <w:i/>
      <w:iCs/>
    </w:rPr>
  </w:style>
  <w:style w:type="paragraph" w:customStyle="1" w:styleId="62">
    <w:name w:val="Указатель6"/>
    <w:basedOn w:val="a"/>
    <w:rsid w:val="005262CF"/>
    <w:pPr>
      <w:suppressLineNumbers/>
    </w:pPr>
    <w:rPr>
      <w:rFonts w:cs="Arial"/>
    </w:rPr>
  </w:style>
  <w:style w:type="paragraph" w:customStyle="1" w:styleId="41">
    <w:name w:val="Заголовок4"/>
    <w:basedOn w:val="a"/>
    <w:next w:val="af4"/>
    <w:rsid w:val="005262CF"/>
    <w:pPr>
      <w:keepNext/>
      <w:spacing w:before="240" w:after="120"/>
    </w:pPr>
    <w:rPr>
      <w:rFonts w:ascii="Liberation Sans" w:eastAsia="Microsoft YaHei" w:hAnsi="Liberation Sans" w:cs="Arial"/>
      <w:sz w:val="28"/>
      <w:szCs w:val="28"/>
    </w:rPr>
  </w:style>
  <w:style w:type="paragraph" w:customStyle="1" w:styleId="51">
    <w:name w:val="Название объекта5"/>
    <w:basedOn w:val="a"/>
    <w:rsid w:val="005262CF"/>
    <w:pPr>
      <w:suppressLineNumbers/>
      <w:spacing w:before="120" w:after="120"/>
    </w:pPr>
    <w:rPr>
      <w:rFonts w:cs="Arial"/>
      <w:i/>
      <w:iCs/>
    </w:rPr>
  </w:style>
  <w:style w:type="paragraph" w:customStyle="1" w:styleId="52">
    <w:name w:val="Указатель5"/>
    <w:basedOn w:val="a"/>
    <w:rsid w:val="005262CF"/>
    <w:pPr>
      <w:suppressLineNumbers/>
    </w:pPr>
    <w:rPr>
      <w:rFonts w:cs="Arial"/>
    </w:rPr>
  </w:style>
  <w:style w:type="paragraph" w:customStyle="1" w:styleId="32">
    <w:name w:val="Заголовок3"/>
    <w:basedOn w:val="a"/>
    <w:next w:val="af4"/>
    <w:rsid w:val="005262CF"/>
    <w:pPr>
      <w:keepNext/>
      <w:spacing w:before="240" w:after="120"/>
    </w:pPr>
    <w:rPr>
      <w:rFonts w:ascii="Liberation Sans" w:eastAsia="Microsoft YaHei" w:hAnsi="Liberation Sans" w:cs="Arial"/>
      <w:sz w:val="28"/>
      <w:szCs w:val="28"/>
    </w:rPr>
  </w:style>
  <w:style w:type="paragraph" w:customStyle="1" w:styleId="42">
    <w:name w:val="Название объекта4"/>
    <w:basedOn w:val="a"/>
    <w:rsid w:val="005262CF"/>
    <w:pPr>
      <w:suppressLineNumbers/>
      <w:spacing w:before="120" w:after="120"/>
    </w:pPr>
    <w:rPr>
      <w:rFonts w:cs="Arial"/>
      <w:i/>
      <w:iCs/>
    </w:rPr>
  </w:style>
  <w:style w:type="paragraph" w:customStyle="1" w:styleId="43">
    <w:name w:val="Указатель4"/>
    <w:basedOn w:val="a"/>
    <w:rsid w:val="005262CF"/>
    <w:pPr>
      <w:suppressLineNumbers/>
    </w:pPr>
    <w:rPr>
      <w:rFonts w:cs="Arial"/>
    </w:rPr>
  </w:style>
  <w:style w:type="paragraph" w:customStyle="1" w:styleId="22">
    <w:name w:val="Заголовок2"/>
    <w:basedOn w:val="a"/>
    <w:next w:val="af4"/>
    <w:rsid w:val="005262CF"/>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
    <w:rsid w:val="005262CF"/>
    <w:pPr>
      <w:suppressLineNumbers/>
      <w:spacing w:before="120" w:after="120"/>
    </w:pPr>
    <w:rPr>
      <w:rFonts w:cs="Arial"/>
      <w:i/>
      <w:iCs/>
    </w:rPr>
  </w:style>
  <w:style w:type="paragraph" w:customStyle="1" w:styleId="34">
    <w:name w:val="Указатель3"/>
    <w:basedOn w:val="a"/>
    <w:rsid w:val="005262CF"/>
    <w:pPr>
      <w:suppressLineNumbers/>
    </w:pPr>
    <w:rPr>
      <w:rFonts w:cs="Arial"/>
    </w:rPr>
  </w:style>
  <w:style w:type="paragraph" w:customStyle="1" w:styleId="12">
    <w:name w:val="Заголовок1"/>
    <w:basedOn w:val="a"/>
    <w:next w:val="af4"/>
    <w:rsid w:val="005262CF"/>
    <w:pPr>
      <w:keepNext/>
      <w:spacing w:before="240" w:after="120"/>
    </w:pPr>
    <w:rPr>
      <w:rFonts w:ascii="Arial" w:hAnsi="Arial" w:cs="Tahoma"/>
      <w:sz w:val="28"/>
      <w:szCs w:val="28"/>
    </w:rPr>
  </w:style>
  <w:style w:type="paragraph" w:customStyle="1" w:styleId="23">
    <w:name w:val="Название объекта2"/>
    <w:basedOn w:val="a"/>
    <w:rsid w:val="005262CF"/>
    <w:pPr>
      <w:suppressLineNumbers/>
      <w:spacing w:before="120" w:after="120"/>
    </w:pPr>
    <w:rPr>
      <w:rFonts w:cs="Arial"/>
      <w:i/>
      <w:iCs/>
    </w:rPr>
  </w:style>
  <w:style w:type="paragraph" w:customStyle="1" w:styleId="24">
    <w:name w:val="Указатель2"/>
    <w:basedOn w:val="a"/>
    <w:rsid w:val="005262CF"/>
    <w:pPr>
      <w:suppressLineNumbers/>
    </w:pPr>
    <w:rPr>
      <w:rFonts w:cs="Arial"/>
    </w:rPr>
  </w:style>
  <w:style w:type="paragraph" w:customStyle="1" w:styleId="13">
    <w:name w:val="Название1"/>
    <w:basedOn w:val="a"/>
    <w:rsid w:val="005262CF"/>
    <w:pPr>
      <w:suppressLineNumbers/>
      <w:spacing w:before="120" w:after="120"/>
    </w:pPr>
    <w:rPr>
      <w:rFonts w:ascii="Arial" w:hAnsi="Arial" w:cs="Tahoma"/>
      <w:i/>
      <w:iCs/>
      <w:sz w:val="20"/>
    </w:rPr>
  </w:style>
  <w:style w:type="paragraph" w:customStyle="1" w:styleId="14">
    <w:name w:val="Указатель1"/>
    <w:basedOn w:val="a"/>
    <w:rsid w:val="005262CF"/>
    <w:pPr>
      <w:suppressLineNumbers/>
    </w:pPr>
    <w:rPr>
      <w:rFonts w:ascii="Arial" w:hAnsi="Arial" w:cs="Tahoma"/>
    </w:rPr>
  </w:style>
  <w:style w:type="paragraph" w:styleId="af7">
    <w:name w:val="Body Text Indent"/>
    <w:basedOn w:val="a"/>
    <w:rsid w:val="005262CF"/>
    <w:pPr>
      <w:widowControl w:val="0"/>
      <w:autoSpaceDE w:val="0"/>
      <w:spacing w:before="220" w:line="252" w:lineRule="auto"/>
      <w:ind w:firstLine="560"/>
      <w:jc w:val="both"/>
    </w:pPr>
    <w:rPr>
      <w:sz w:val="22"/>
      <w:szCs w:val="20"/>
    </w:rPr>
  </w:style>
  <w:style w:type="paragraph" w:styleId="af8">
    <w:name w:val="Subtitle"/>
    <w:basedOn w:val="a"/>
    <w:next w:val="af4"/>
    <w:qFormat/>
    <w:rsid w:val="005262CF"/>
    <w:pPr>
      <w:jc w:val="center"/>
    </w:pPr>
    <w:rPr>
      <w:b/>
      <w:sz w:val="32"/>
      <w:szCs w:val="20"/>
    </w:rPr>
  </w:style>
  <w:style w:type="paragraph" w:customStyle="1" w:styleId="af9">
    <w:name w:val="Верхний и нижний колонтитулы"/>
    <w:basedOn w:val="a"/>
    <w:rsid w:val="005262CF"/>
    <w:pPr>
      <w:suppressLineNumbers/>
      <w:tabs>
        <w:tab w:val="center" w:pos="4819"/>
        <w:tab w:val="right" w:pos="9638"/>
      </w:tabs>
    </w:pPr>
  </w:style>
  <w:style w:type="paragraph" w:styleId="afa">
    <w:name w:val="footer"/>
    <w:basedOn w:val="a"/>
    <w:rsid w:val="005262CF"/>
  </w:style>
  <w:style w:type="paragraph" w:customStyle="1" w:styleId="afb">
    <w:name w:val="Содержимое врезки"/>
    <w:basedOn w:val="af4"/>
    <w:rsid w:val="005262CF"/>
  </w:style>
  <w:style w:type="paragraph" w:styleId="afc">
    <w:name w:val="header"/>
    <w:basedOn w:val="a"/>
    <w:rsid w:val="005262CF"/>
    <w:pPr>
      <w:suppressLineNumbers/>
    </w:pPr>
  </w:style>
  <w:style w:type="paragraph" w:customStyle="1" w:styleId="ConsPlusNormal">
    <w:name w:val="ConsPlusNormal"/>
    <w:link w:val="ConsPlusNormal0"/>
    <w:rsid w:val="005262CF"/>
    <w:pPr>
      <w:widowControl w:val="0"/>
      <w:suppressAutoHyphens/>
      <w:autoSpaceDE w:val="0"/>
      <w:ind w:firstLine="720"/>
    </w:pPr>
    <w:rPr>
      <w:rFonts w:ascii="Arial" w:hAnsi="Arial" w:cs="Arial"/>
      <w:lang w:eastAsia="zh-CN"/>
    </w:rPr>
  </w:style>
  <w:style w:type="paragraph" w:styleId="afd">
    <w:name w:val="Balloon Text"/>
    <w:basedOn w:val="a"/>
    <w:rsid w:val="005262CF"/>
    <w:rPr>
      <w:rFonts w:ascii="Tahoma" w:hAnsi="Tahoma" w:cs="Tahoma"/>
      <w:sz w:val="16"/>
      <w:szCs w:val="16"/>
    </w:rPr>
  </w:style>
  <w:style w:type="paragraph" w:styleId="15">
    <w:name w:val="toc 1"/>
    <w:basedOn w:val="a"/>
    <w:next w:val="a"/>
    <w:rsid w:val="005262CF"/>
    <w:pPr>
      <w:suppressAutoHyphens w:val="0"/>
    </w:pPr>
  </w:style>
  <w:style w:type="paragraph" w:styleId="25">
    <w:name w:val="toc 2"/>
    <w:basedOn w:val="a"/>
    <w:next w:val="a"/>
    <w:rsid w:val="005262CF"/>
    <w:pPr>
      <w:suppressAutoHyphens w:val="0"/>
      <w:ind w:left="240"/>
    </w:pPr>
  </w:style>
  <w:style w:type="paragraph" w:styleId="35">
    <w:name w:val="toc 3"/>
    <w:basedOn w:val="a"/>
    <w:next w:val="a"/>
    <w:rsid w:val="005262CF"/>
    <w:pPr>
      <w:suppressAutoHyphens w:val="0"/>
      <w:spacing w:after="240"/>
      <w:ind w:left="480"/>
    </w:pPr>
    <w:rPr>
      <w:sz w:val="28"/>
      <w:szCs w:val="28"/>
    </w:rPr>
  </w:style>
  <w:style w:type="paragraph" w:customStyle="1" w:styleId="ConsPlusNonformat">
    <w:name w:val="ConsPlusNonformat"/>
    <w:rsid w:val="005262CF"/>
    <w:pPr>
      <w:widowControl w:val="0"/>
      <w:suppressAutoHyphens/>
      <w:autoSpaceDE w:val="0"/>
    </w:pPr>
    <w:rPr>
      <w:rFonts w:ascii="Courier New" w:hAnsi="Courier New" w:cs="Courier New"/>
      <w:lang w:eastAsia="zh-CN"/>
    </w:rPr>
  </w:style>
  <w:style w:type="paragraph" w:customStyle="1" w:styleId="ConsPlusCell">
    <w:name w:val="ConsPlusCell"/>
    <w:rsid w:val="005262CF"/>
    <w:pPr>
      <w:widowControl w:val="0"/>
      <w:suppressAutoHyphens/>
      <w:autoSpaceDE w:val="0"/>
    </w:pPr>
    <w:rPr>
      <w:rFonts w:ascii="Arial" w:hAnsi="Arial" w:cs="Arial"/>
      <w:lang w:eastAsia="zh-CN"/>
    </w:rPr>
  </w:style>
  <w:style w:type="paragraph" w:customStyle="1" w:styleId="afe">
    <w:name w:val="Таблицы (моноширинный)"/>
    <w:basedOn w:val="a"/>
    <w:next w:val="a"/>
    <w:rsid w:val="005262CF"/>
    <w:rPr>
      <w:rFonts w:ascii="Courier New" w:hAnsi="Courier New" w:cs="Courier New"/>
      <w:kern w:val="2"/>
      <w:sz w:val="20"/>
      <w:szCs w:val="20"/>
    </w:rPr>
  </w:style>
  <w:style w:type="paragraph" w:styleId="aff">
    <w:name w:val="List Paragraph"/>
    <w:basedOn w:val="a"/>
    <w:qFormat/>
    <w:rsid w:val="005262CF"/>
    <w:pPr>
      <w:suppressAutoHyphens w:val="0"/>
      <w:spacing w:after="200" w:line="276" w:lineRule="auto"/>
      <w:ind w:left="720"/>
      <w:contextualSpacing/>
    </w:pPr>
    <w:rPr>
      <w:rFonts w:ascii="Calibri" w:hAnsi="Calibri" w:cs="Calibri"/>
      <w:sz w:val="22"/>
      <w:szCs w:val="22"/>
    </w:rPr>
  </w:style>
  <w:style w:type="paragraph" w:customStyle="1" w:styleId="western">
    <w:name w:val="western"/>
    <w:basedOn w:val="a"/>
    <w:rsid w:val="005262CF"/>
    <w:pPr>
      <w:suppressAutoHyphens w:val="0"/>
      <w:spacing w:before="280" w:after="280"/>
    </w:pPr>
  </w:style>
  <w:style w:type="paragraph" w:styleId="HTML0">
    <w:name w:val="HTML Preformatted"/>
    <w:basedOn w:val="a"/>
    <w:rsid w:val="005262CF"/>
    <w:pPr>
      <w:suppressAutoHyphens w:val="0"/>
    </w:pPr>
    <w:rPr>
      <w:rFonts w:ascii="Courier New" w:hAnsi="Courier New" w:cs="Courier New"/>
      <w:sz w:val="20"/>
      <w:szCs w:val="20"/>
    </w:rPr>
  </w:style>
  <w:style w:type="paragraph" w:customStyle="1" w:styleId="26">
    <w:name w:val="Знак2"/>
    <w:basedOn w:val="a"/>
    <w:rsid w:val="005262CF"/>
    <w:pPr>
      <w:suppressAutoHyphens w:val="0"/>
      <w:spacing w:after="160" w:line="240" w:lineRule="exact"/>
    </w:pPr>
    <w:rPr>
      <w:rFonts w:ascii="Verdana" w:hAnsi="Verdana" w:cs="Verdana"/>
      <w:sz w:val="20"/>
      <w:szCs w:val="20"/>
      <w:lang w:val="en-US"/>
    </w:rPr>
  </w:style>
  <w:style w:type="paragraph" w:styleId="aff0">
    <w:name w:val="index heading"/>
    <w:basedOn w:val="12"/>
    <w:rsid w:val="005262CF"/>
    <w:pPr>
      <w:suppressLineNumbers/>
    </w:pPr>
    <w:rPr>
      <w:b/>
      <w:bCs/>
      <w:sz w:val="32"/>
      <w:szCs w:val="32"/>
    </w:rPr>
  </w:style>
  <w:style w:type="paragraph" w:customStyle="1" w:styleId="16">
    <w:name w:val="Заголовок таблицы ссылок1"/>
    <w:basedOn w:val="1"/>
    <w:next w:val="a"/>
    <w:rsid w:val="005262CF"/>
    <w:pPr>
      <w:keepLines/>
      <w:numPr>
        <w:numId w:val="0"/>
      </w:numPr>
      <w:suppressAutoHyphens w:val="0"/>
      <w:spacing w:before="480" w:line="276" w:lineRule="auto"/>
    </w:pPr>
    <w:rPr>
      <w:rFonts w:ascii="Cambria" w:hAnsi="Cambria" w:cs="Cambria"/>
      <w:color w:val="365F91"/>
      <w:sz w:val="28"/>
      <w:szCs w:val="28"/>
    </w:rPr>
  </w:style>
  <w:style w:type="paragraph" w:customStyle="1" w:styleId="17">
    <w:name w:val="Абзац списка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ListParagraph1">
    <w:name w:val="List Paragraph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210">
    <w:name w:val="Основной текст 21"/>
    <w:basedOn w:val="a"/>
    <w:rsid w:val="005262CF"/>
    <w:pPr>
      <w:spacing w:after="120" w:line="480" w:lineRule="auto"/>
    </w:pPr>
  </w:style>
  <w:style w:type="paragraph" w:customStyle="1" w:styleId="18">
    <w:name w:val="Название объекта1"/>
    <w:basedOn w:val="a"/>
    <w:rsid w:val="005262CF"/>
    <w:pPr>
      <w:widowControl w:val="0"/>
      <w:suppressLineNumbers/>
      <w:autoSpaceDE w:val="0"/>
      <w:spacing w:before="120" w:after="120"/>
    </w:pPr>
    <w:rPr>
      <w:rFonts w:ascii="Arial" w:hAnsi="Arial" w:cs="Mangal"/>
      <w:i/>
      <w:iCs/>
    </w:rPr>
  </w:style>
  <w:style w:type="paragraph" w:customStyle="1" w:styleId="19">
    <w:name w:val="заголовок 1"/>
    <w:basedOn w:val="a"/>
    <w:next w:val="a"/>
    <w:rsid w:val="005262CF"/>
    <w:pPr>
      <w:keepNext/>
      <w:ind w:firstLine="720"/>
      <w:jc w:val="both"/>
    </w:pPr>
    <w:rPr>
      <w:szCs w:val="20"/>
    </w:rPr>
  </w:style>
  <w:style w:type="paragraph" w:customStyle="1" w:styleId="aff1">
    <w:name w:val="Знак"/>
    <w:basedOn w:val="a"/>
    <w:rsid w:val="005262CF"/>
    <w:pPr>
      <w:spacing w:before="280" w:after="280"/>
    </w:pPr>
    <w:rPr>
      <w:rFonts w:ascii="Tahoma" w:hAnsi="Tahoma" w:cs="Tahoma"/>
      <w:sz w:val="20"/>
      <w:szCs w:val="20"/>
      <w:lang w:val="en-US"/>
    </w:rPr>
  </w:style>
  <w:style w:type="paragraph" w:customStyle="1" w:styleId="aff2">
    <w:name w:val="Содержимое таблицы"/>
    <w:basedOn w:val="a"/>
    <w:rsid w:val="005262CF"/>
    <w:pPr>
      <w:widowControl w:val="0"/>
      <w:suppressLineNumbers/>
      <w:autoSpaceDE w:val="0"/>
    </w:pPr>
    <w:rPr>
      <w:rFonts w:ascii="Arial" w:hAnsi="Arial" w:cs="Arial"/>
      <w:sz w:val="18"/>
      <w:szCs w:val="18"/>
    </w:rPr>
  </w:style>
  <w:style w:type="paragraph" w:customStyle="1" w:styleId="aff3">
    <w:name w:val="Заголовок таблицы"/>
    <w:basedOn w:val="aff2"/>
    <w:rsid w:val="005262CF"/>
    <w:pPr>
      <w:jc w:val="center"/>
    </w:pPr>
    <w:rPr>
      <w:b/>
      <w:bCs/>
    </w:rPr>
  </w:style>
  <w:style w:type="paragraph" w:customStyle="1" w:styleId="ConsNormal">
    <w:name w:val="ConsNormal"/>
    <w:rsid w:val="005262CF"/>
    <w:pPr>
      <w:widowControl w:val="0"/>
      <w:suppressAutoHyphens/>
      <w:autoSpaceDE w:val="0"/>
      <w:ind w:right="19772" w:firstLine="720"/>
    </w:pPr>
    <w:rPr>
      <w:rFonts w:ascii="Arial" w:hAnsi="Arial" w:cs="Arial"/>
      <w:lang w:eastAsia="zh-CN"/>
    </w:rPr>
  </w:style>
  <w:style w:type="paragraph" w:customStyle="1" w:styleId="211">
    <w:name w:val="Основной текст с отступом 21"/>
    <w:basedOn w:val="a"/>
    <w:rsid w:val="005262CF"/>
    <w:pPr>
      <w:widowControl w:val="0"/>
      <w:autoSpaceDE w:val="0"/>
      <w:spacing w:after="120" w:line="480" w:lineRule="auto"/>
      <w:ind w:left="283"/>
    </w:pPr>
    <w:rPr>
      <w:rFonts w:ascii="Arial" w:hAnsi="Arial" w:cs="Arial"/>
      <w:sz w:val="18"/>
      <w:szCs w:val="18"/>
    </w:rPr>
  </w:style>
  <w:style w:type="paragraph" w:customStyle="1" w:styleId="310">
    <w:name w:val="Основной текст с отступом 31"/>
    <w:basedOn w:val="a"/>
    <w:rsid w:val="005262CF"/>
    <w:pPr>
      <w:widowControl w:val="0"/>
      <w:autoSpaceDE w:val="0"/>
      <w:spacing w:after="120"/>
      <w:ind w:left="283"/>
    </w:pPr>
    <w:rPr>
      <w:rFonts w:ascii="Arial" w:hAnsi="Arial" w:cs="Arial"/>
      <w:sz w:val="16"/>
      <w:szCs w:val="16"/>
    </w:rPr>
  </w:style>
  <w:style w:type="paragraph" w:customStyle="1" w:styleId="FORMATTEXT">
    <w:name w:val=".FORMATTEXT"/>
    <w:next w:val="a"/>
    <w:rsid w:val="005262CF"/>
    <w:pPr>
      <w:widowControl w:val="0"/>
      <w:suppressAutoHyphens/>
    </w:pPr>
    <w:rPr>
      <w:kern w:val="2"/>
      <w:sz w:val="24"/>
      <w:szCs w:val="24"/>
      <w:lang w:eastAsia="zh-CN" w:bidi="hi-IN"/>
    </w:rPr>
  </w:style>
  <w:style w:type="paragraph" w:customStyle="1" w:styleId="53">
    <w:name w:val="Основной текст5"/>
    <w:basedOn w:val="a"/>
    <w:rsid w:val="005262CF"/>
    <w:pPr>
      <w:widowControl w:val="0"/>
      <w:shd w:val="clear" w:color="auto" w:fill="FFFFFF"/>
      <w:suppressAutoHyphens w:val="0"/>
      <w:spacing w:before="240" w:line="274" w:lineRule="exact"/>
      <w:jc w:val="center"/>
    </w:pPr>
    <w:rPr>
      <w:spacing w:val="2"/>
      <w:sz w:val="19"/>
      <w:szCs w:val="19"/>
    </w:rPr>
  </w:style>
  <w:style w:type="paragraph" w:customStyle="1" w:styleId="Standard">
    <w:name w:val="Standard"/>
    <w:rsid w:val="005262CF"/>
    <w:pPr>
      <w:widowControl w:val="0"/>
      <w:suppressAutoHyphens/>
      <w:autoSpaceDE w:val="0"/>
    </w:pPr>
    <w:rPr>
      <w:rFonts w:ascii="Arial" w:eastAsia="Arial" w:hAnsi="Arial" w:cs="Arial"/>
      <w:kern w:val="2"/>
      <w:sz w:val="18"/>
      <w:szCs w:val="18"/>
      <w:lang w:eastAsia="zh-CN" w:bidi="ru-RU"/>
    </w:rPr>
  </w:style>
  <w:style w:type="paragraph" w:customStyle="1" w:styleId="CharChar">
    <w:name w:val="Знак Знак Char Char"/>
    <w:basedOn w:val="a"/>
    <w:rsid w:val="005262CF"/>
    <w:pPr>
      <w:suppressAutoHyphens w:val="0"/>
      <w:spacing w:after="160" w:line="240" w:lineRule="exact"/>
    </w:pPr>
    <w:rPr>
      <w:rFonts w:ascii="Verdana" w:hAnsi="Verdana" w:cs="Verdana"/>
      <w:sz w:val="20"/>
      <w:szCs w:val="20"/>
      <w:lang w:val="en-GB"/>
    </w:rPr>
  </w:style>
  <w:style w:type="paragraph" w:styleId="27">
    <w:name w:val="Body Text 2"/>
    <w:basedOn w:val="a"/>
    <w:link w:val="28"/>
    <w:rsid w:val="009145C5"/>
    <w:pPr>
      <w:suppressAutoHyphens w:val="0"/>
      <w:spacing w:after="120" w:line="480" w:lineRule="auto"/>
    </w:pPr>
    <w:rPr>
      <w:lang w:eastAsia="ru-RU"/>
    </w:rPr>
  </w:style>
  <w:style w:type="character" w:customStyle="1" w:styleId="28">
    <w:name w:val="Основной текст 2 Знак"/>
    <w:basedOn w:val="a0"/>
    <w:link w:val="27"/>
    <w:rsid w:val="009145C5"/>
    <w:rPr>
      <w:sz w:val="24"/>
      <w:szCs w:val="24"/>
    </w:rPr>
  </w:style>
  <w:style w:type="paragraph" w:customStyle="1" w:styleId="11Char">
    <w:name w:val="Знак1 Знак Знак Знак Знак Знак Знак Знак Знак1 Char"/>
    <w:basedOn w:val="a"/>
    <w:rsid w:val="009145C5"/>
    <w:pPr>
      <w:suppressAutoHyphens w:val="0"/>
      <w:spacing w:after="160" w:line="240" w:lineRule="exact"/>
    </w:pPr>
    <w:rPr>
      <w:rFonts w:ascii="Verdana" w:hAnsi="Verdana" w:cs="Verdana"/>
      <w:sz w:val="20"/>
      <w:szCs w:val="20"/>
      <w:lang w:val="en-US" w:eastAsia="en-US"/>
    </w:rPr>
  </w:style>
  <w:style w:type="paragraph" w:customStyle="1" w:styleId="1a">
    <w:name w:val="Обычный1"/>
    <w:rsid w:val="00BF5892"/>
    <w:pPr>
      <w:widowControl w:val="0"/>
      <w:suppressAutoHyphens/>
      <w:spacing w:line="252" w:lineRule="auto"/>
      <w:ind w:firstLine="240"/>
    </w:pPr>
    <w:rPr>
      <w:rFonts w:eastAsia="Arial"/>
      <w:kern w:val="1"/>
      <w:sz w:val="18"/>
      <w:lang w:eastAsia="ar-SA"/>
    </w:rPr>
  </w:style>
  <w:style w:type="paragraph" w:styleId="36">
    <w:name w:val="Body Text Indent 3"/>
    <w:basedOn w:val="a"/>
    <w:link w:val="37"/>
    <w:uiPriority w:val="99"/>
    <w:semiHidden/>
    <w:unhideWhenUsed/>
    <w:rsid w:val="00BF5892"/>
    <w:pPr>
      <w:suppressAutoHyphens w:val="0"/>
      <w:spacing w:after="120"/>
      <w:ind w:left="283"/>
    </w:pPr>
    <w:rPr>
      <w:sz w:val="16"/>
      <w:szCs w:val="16"/>
      <w:lang w:eastAsia="ar-SA"/>
    </w:rPr>
  </w:style>
  <w:style w:type="character" w:customStyle="1" w:styleId="37">
    <w:name w:val="Основной текст с отступом 3 Знак"/>
    <w:basedOn w:val="a0"/>
    <w:link w:val="36"/>
    <w:uiPriority w:val="99"/>
    <w:semiHidden/>
    <w:rsid w:val="00BF5892"/>
    <w:rPr>
      <w:sz w:val="16"/>
      <w:szCs w:val="16"/>
      <w:lang w:eastAsia="ar-SA"/>
    </w:rPr>
  </w:style>
  <w:style w:type="paragraph" w:styleId="aff4">
    <w:name w:val="Title"/>
    <w:basedOn w:val="a"/>
    <w:link w:val="aff5"/>
    <w:qFormat/>
    <w:rsid w:val="00BF5892"/>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character" w:customStyle="1" w:styleId="aff5">
    <w:name w:val="Название Знак"/>
    <w:basedOn w:val="a0"/>
    <w:link w:val="aff4"/>
    <w:rsid w:val="00BF5892"/>
    <w:rPr>
      <w:b/>
      <w:bCs/>
      <w:color w:val="000000"/>
      <w:spacing w:val="3"/>
      <w:sz w:val="24"/>
      <w:szCs w:val="25"/>
      <w:shd w:val="clear" w:color="auto" w:fill="FFFFFF"/>
    </w:rPr>
  </w:style>
  <w:style w:type="character" w:styleId="aff6">
    <w:name w:val="footnote reference"/>
    <w:rsid w:val="00DB6EC8"/>
    <w:rPr>
      <w:vertAlign w:val="superscript"/>
    </w:rPr>
  </w:style>
  <w:style w:type="paragraph" w:styleId="aff7">
    <w:name w:val="footnote text"/>
    <w:basedOn w:val="a"/>
    <w:link w:val="aff8"/>
    <w:rsid w:val="00DB6EC8"/>
    <w:rPr>
      <w:sz w:val="20"/>
      <w:szCs w:val="20"/>
    </w:rPr>
  </w:style>
  <w:style w:type="character" w:customStyle="1" w:styleId="aff8">
    <w:name w:val="Текст сноски Знак"/>
    <w:basedOn w:val="a0"/>
    <w:link w:val="aff7"/>
    <w:rsid w:val="00DB6EC8"/>
    <w:rPr>
      <w:lang w:eastAsia="zh-CN"/>
    </w:rPr>
  </w:style>
  <w:style w:type="character" w:customStyle="1" w:styleId="ConsPlusNormal0">
    <w:name w:val="ConsPlusNormal Знак"/>
    <w:basedOn w:val="a0"/>
    <w:link w:val="ConsPlusNormal"/>
    <w:rsid w:val="00C955C1"/>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3589">
      <w:bodyDiv w:val="1"/>
      <w:marLeft w:val="0"/>
      <w:marRight w:val="0"/>
      <w:marTop w:val="0"/>
      <w:marBottom w:val="0"/>
      <w:divBdr>
        <w:top w:val="none" w:sz="0" w:space="0" w:color="auto"/>
        <w:left w:val="none" w:sz="0" w:space="0" w:color="auto"/>
        <w:bottom w:val="none" w:sz="0" w:space="0" w:color="auto"/>
        <w:right w:val="none" w:sz="0" w:space="0" w:color="auto"/>
      </w:divBdr>
    </w:div>
    <w:div w:id="1116564642">
      <w:bodyDiv w:val="1"/>
      <w:marLeft w:val="0"/>
      <w:marRight w:val="0"/>
      <w:marTop w:val="0"/>
      <w:marBottom w:val="0"/>
      <w:divBdr>
        <w:top w:val="none" w:sz="0" w:space="0" w:color="auto"/>
        <w:left w:val="none" w:sz="0" w:space="0" w:color="auto"/>
        <w:bottom w:val="none" w:sz="0" w:space="0" w:color="auto"/>
        <w:right w:val="none" w:sz="0" w:space="0" w:color="auto"/>
      </w:divBdr>
    </w:div>
    <w:div w:id="1188331070">
      <w:bodyDiv w:val="1"/>
      <w:marLeft w:val="0"/>
      <w:marRight w:val="0"/>
      <w:marTop w:val="0"/>
      <w:marBottom w:val="0"/>
      <w:divBdr>
        <w:top w:val="none" w:sz="0" w:space="0" w:color="auto"/>
        <w:left w:val="none" w:sz="0" w:space="0" w:color="auto"/>
        <w:bottom w:val="none" w:sz="0" w:space="0" w:color="auto"/>
        <w:right w:val="none" w:sz="0" w:space="0" w:color="auto"/>
      </w:divBdr>
      <w:divsChild>
        <w:div w:id="353969600">
          <w:marLeft w:val="0"/>
          <w:marRight w:val="0"/>
          <w:marTop w:val="0"/>
          <w:marBottom w:val="63"/>
          <w:divBdr>
            <w:top w:val="none" w:sz="0" w:space="0" w:color="auto"/>
            <w:left w:val="none" w:sz="0" w:space="0" w:color="auto"/>
            <w:bottom w:val="none" w:sz="0" w:space="0" w:color="auto"/>
            <w:right w:val="none" w:sz="0" w:space="0" w:color="auto"/>
          </w:divBdr>
        </w:div>
        <w:div w:id="1558975711">
          <w:marLeft w:val="0"/>
          <w:marRight w:val="0"/>
          <w:marTop w:val="0"/>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52419-1DCE-4121-B7D4-4F5CBC2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16</Pages>
  <Words>8054</Words>
  <Characters>45913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53860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User</cp:lastModifiedBy>
  <cp:revision>51</cp:revision>
  <cp:lastPrinted>2024-10-08T11:13:00Z</cp:lastPrinted>
  <dcterms:created xsi:type="dcterms:W3CDTF">2022-12-05T05:17:00Z</dcterms:created>
  <dcterms:modified xsi:type="dcterms:W3CDTF">2024-10-08T11:19:00Z</dcterms:modified>
</cp:coreProperties>
</file>